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A2F7FF" w14:textId="77777777" w:rsidR="00ED450D" w:rsidRDefault="00ED450D" w:rsidP="00ED450D">
      <w:pPr>
        <w:widowControl/>
        <w:spacing w:line="240" w:lineRule="atLeast"/>
        <w:jc w:val="center"/>
        <w:rPr>
          <w:rFonts w:ascii="Times New Roman" w:eastAsiaTheme="majorEastAsia" w:hAnsi="Times New Roman" w:cs="Times New Roman"/>
          <w:b/>
          <w:bCs/>
          <w:kern w:val="0"/>
          <w:sz w:val="44"/>
          <w:szCs w:val="44"/>
        </w:rPr>
      </w:pPr>
      <w:r>
        <w:rPr>
          <w:rFonts w:ascii="Times New Roman" w:eastAsiaTheme="majorEastAsia" w:hAnsi="Times New Roman" w:cs="Times New Roman" w:hint="eastAsia"/>
          <w:b/>
          <w:bCs/>
          <w:kern w:val="0"/>
          <w:sz w:val="44"/>
          <w:szCs w:val="44"/>
        </w:rPr>
        <w:t>基于云控的高密度交通下</w:t>
      </w:r>
    </w:p>
    <w:p w14:paraId="31743B1B" w14:textId="5C4AFB99" w:rsidR="00D75E94" w:rsidRPr="007E1944" w:rsidRDefault="00ED450D" w:rsidP="00ED450D">
      <w:pPr>
        <w:widowControl/>
        <w:spacing w:line="240" w:lineRule="atLeast"/>
        <w:jc w:val="center"/>
        <w:rPr>
          <w:rFonts w:ascii="Times New Roman" w:eastAsiaTheme="majorEastAsia" w:hAnsi="Times New Roman" w:cs="Times New Roman"/>
          <w:b/>
          <w:bCs/>
          <w:kern w:val="0"/>
          <w:sz w:val="44"/>
          <w:szCs w:val="44"/>
        </w:rPr>
      </w:pPr>
      <w:r>
        <w:rPr>
          <w:rFonts w:ascii="Times New Roman" w:eastAsiaTheme="majorEastAsia" w:hAnsi="Times New Roman" w:cs="Times New Roman" w:hint="eastAsia"/>
          <w:b/>
          <w:bCs/>
          <w:kern w:val="0"/>
          <w:sz w:val="44"/>
          <w:szCs w:val="44"/>
        </w:rPr>
        <w:t>高速互通立交出入口协同优化方法</w:t>
      </w:r>
    </w:p>
    <w:p w14:paraId="5259E208" w14:textId="77777777" w:rsidR="00314763" w:rsidRPr="00BC507F" w:rsidRDefault="00314763" w:rsidP="008B7F9D">
      <w:pPr>
        <w:widowControl/>
        <w:spacing w:line="240" w:lineRule="atLeast"/>
        <w:jc w:val="center"/>
        <w:rPr>
          <w:rFonts w:ascii="Times New Roman" w:hAnsi="Times New Roman" w:cs="Times New Roman"/>
          <w:color w:val="FF0000"/>
          <w:kern w:val="0"/>
          <w:szCs w:val="21"/>
        </w:rPr>
      </w:pPr>
    </w:p>
    <w:p w14:paraId="3D51A99A" w14:textId="1DA8D078" w:rsidR="00101090" w:rsidRPr="007E1944" w:rsidRDefault="00CA0541" w:rsidP="005F4CDD">
      <w:pPr>
        <w:widowControl/>
        <w:spacing w:line="240" w:lineRule="atLeast"/>
        <w:rPr>
          <w:rFonts w:ascii="Times New Roman" w:eastAsia="宋体" w:hAnsi="Times New Roman" w:cs="Times New Roman"/>
          <w:color w:val="FF0000"/>
          <w:kern w:val="0"/>
          <w:szCs w:val="21"/>
        </w:rPr>
      </w:pPr>
      <w:r w:rsidRPr="007E1944">
        <w:rPr>
          <w:rFonts w:ascii="Times New Roman" w:eastAsia="黑体" w:hAnsi="Times New Roman" w:cs="Times New Roman"/>
          <w:kern w:val="0"/>
          <w:szCs w:val="21"/>
        </w:rPr>
        <w:t>摘</w:t>
      </w:r>
      <w:r w:rsidR="00D5686E" w:rsidRPr="007E1944">
        <w:rPr>
          <w:rFonts w:ascii="Times New Roman" w:eastAsia="黑体" w:hAnsi="Times New Roman" w:cs="Times New Roman"/>
          <w:kern w:val="0"/>
          <w:szCs w:val="21"/>
        </w:rPr>
        <w:t xml:space="preserve"> </w:t>
      </w:r>
      <w:r w:rsidRPr="007E1944">
        <w:rPr>
          <w:rFonts w:ascii="Times New Roman" w:eastAsia="黑体" w:hAnsi="Times New Roman" w:cs="Times New Roman"/>
          <w:kern w:val="0"/>
          <w:szCs w:val="21"/>
        </w:rPr>
        <w:t>要</w:t>
      </w:r>
      <w:r w:rsidR="00501499" w:rsidRPr="007E1944">
        <w:rPr>
          <w:rFonts w:ascii="Times New Roman" w:eastAsia="宋体" w:hAnsi="Times New Roman" w:cs="Times New Roman"/>
          <w:kern w:val="0"/>
          <w:szCs w:val="21"/>
        </w:rPr>
        <w:t>：</w:t>
      </w:r>
      <w:r w:rsidR="00B12C33" w:rsidRPr="00B12C33">
        <w:rPr>
          <w:rFonts w:ascii="Times New Roman" w:eastAsia="宋体" w:hAnsi="Times New Roman" w:cs="Times New Roman" w:hint="eastAsia"/>
          <w:kern w:val="0"/>
          <w:szCs w:val="21"/>
        </w:rPr>
        <w:t>交通事业的蓬勃发展推动了大量高速公路立交的建设。为了解决高速公路互通立交区域因匝道分流与合流引发的交通拥堵问题，提出一种基于云控系统的智能网联汽车协同多车道调度方法，通过联合优化分流区与合流区的车辆通行次序，以实现整体通行效率的提升。首先，针对分流车辆的强制换道需求构建三元组和组内次序决策的混合整数线性规划问题，通过在代价函数中显式考虑对后续车辆的影响保证三元组次序决策对整体交通效率的优化效果。在此基础上，设计考虑直行车辆自由换道策略的滚动遍历规划机制，将整体规划问题拆解为多个易于求解的三元组规划问题，以优化主道车流分配，提升通行效率。此外，还建立了双模保障轨迹规划方法以生成兼顾通行效率与舒适性的轨迹和车速规划。为验证方法有效性，通过</w:t>
      </w:r>
      <w:r w:rsidR="00B12C33" w:rsidRPr="00B12C33">
        <w:rPr>
          <w:rFonts w:ascii="Times New Roman" w:eastAsia="宋体" w:hAnsi="Times New Roman" w:cs="Times New Roman" w:hint="eastAsia"/>
          <w:kern w:val="0"/>
          <w:szCs w:val="21"/>
        </w:rPr>
        <w:t>Python</w:t>
      </w:r>
      <w:r w:rsidR="00B12C33" w:rsidRPr="00B12C33">
        <w:rPr>
          <w:rFonts w:ascii="Times New Roman" w:eastAsia="宋体" w:hAnsi="Times New Roman" w:cs="Times New Roman" w:hint="eastAsia"/>
          <w:kern w:val="0"/>
          <w:szCs w:val="21"/>
        </w:rPr>
        <w:t>搭建仿真平台，在不同交通流量下进行仿真。仿真结果表明：与分别优化匝道分流和合流的策略相比，本研究显著降低了全局车辆通行时间延误。在各车道</w:t>
      </w:r>
      <w:r w:rsidR="00B12C33" w:rsidRPr="00B12C33">
        <w:rPr>
          <w:rFonts w:ascii="Times New Roman" w:eastAsia="宋体" w:hAnsi="Times New Roman" w:cs="Times New Roman" w:hint="eastAsia"/>
          <w:kern w:val="0"/>
          <w:szCs w:val="21"/>
        </w:rPr>
        <w:t>1440</w:t>
      </w:r>
      <w:r w:rsidR="003F297F">
        <w:rPr>
          <w:rFonts w:ascii="Times New Roman" w:eastAsia="宋体" w:hAnsi="Times New Roman" w:cs="Times New Roman"/>
          <w:kern w:val="0"/>
          <w:szCs w:val="21"/>
        </w:rPr>
        <w:t xml:space="preserve"> </w:t>
      </w:r>
      <w:r w:rsidR="00B12C33" w:rsidRPr="00B12C33">
        <w:rPr>
          <w:rFonts w:ascii="Times New Roman" w:eastAsia="宋体" w:hAnsi="Times New Roman" w:cs="Times New Roman" w:hint="eastAsia"/>
          <w:kern w:val="0"/>
          <w:szCs w:val="21"/>
        </w:rPr>
        <w:t>队列</w:t>
      </w:r>
      <w:r w:rsidR="00B12C33" w:rsidRPr="00B12C33">
        <w:rPr>
          <w:rFonts w:ascii="Times New Roman" w:eastAsia="宋体" w:hAnsi="Times New Roman" w:cs="Times New Roman" w:hint="eastAsia"/>
          <w:kern w:val="0"/>
          <w:szCs w:val="21"/>
        </w:rPr>
        <w:t>/</w:t>
      </w:r>
      <w:r w:rsidR="00B12C33" w:rsidRPr="00B12C33">
        <w:rPr>
          <w:rFonts w:ascii="Times New Roman" w:eastAsia="宋体" w:hAnsi="Times New Roman" w:cs="Times New Roman" w:hint="eastAsia"/>
          <w:kern w:val="0"/>
          <w:szCs w:val="21"/>
        </w:rPr>
        <w:t>小时的流量下，对比方法出现明显拥堵，而本方法仍能保持相对畅通的交通状况，平均车速提升达</w:t>
      </w:r>
      <w:r w:rsidR="00B12C33" w:rsidRPr="00B12C33">
        <w:rPr>
          <w:rFonts w:ascii="Times New Roman" w:eastAsia="宋体" w:hAnsi="Times New Roman" w:cs="Times New Roman" w:hint="eastAsia"/>
          <w:kern w:val="0"/>
          <w:szCs w:val="21"/>
        </w:rPr>
        <w:t>24.6%</w:t>
      </w:r>
      <w:r w:rsidR="00B12C33" w:rsidRPr="00B12C33">
        <w:rPr>
          <w:rFonts w:ascii="Times New Roman" w:eastAsia="宋体" w:hAnsi="Times New Roman" w:cs="Times New Roman" w:hint="eastAsia"/>
          <w:kern w:val="0"/>
          <w:szCs w:val="21"/>
        </w:rPr>
        <w:t>。</w:t>
      </w:r>
    </w:p>
    <w:p w14:paraId="5B8A5061" w14:textId="2AC319A8" w:rsidR="00101090" w:rsidRPr="004F5163" w:rsidRDefault="00101090" w:rsidP="005F4CDD">
      <w:pPr>
        <w:widowControl/>
        <w:spacing w:line="240" w:lineRule="atLeast"/>
        <w:rPr>
          <w:rFonts w:ascii="Times New Roman" w:eastAsia="宋体" w:hAnsi="Times New Roman" w:cs="Times New Roman"/>
          <w:bCs/>
          <w:color w:val="FF0000"/>
          <w:kern w:val="0"/>
          <w:szCs w:val="21"/>
        </w:rPr>
      </w:pPr>
      <w:r w:rsidRPr="007E1944">
        <w:rPr>
          <w:rFonts w:ascii="Times New Roman" w:eastAsia="黑体" w:hAnsi="Times New Roman" w:cs="Times New Roman"/>
          <w:kern w:val="0"/>
          <w:szCs w:val="21"/>
        </w:rPr>
        <w:t>关键词：</w:t>
      </w:r>
      <w:r w:rsidR="005D5BCC">
        <w:rPr>
          <w:rFonts w:ascii="Times New Roman" w:eastAsia="宋体" w:hAnsi="Times New Roman" w:cs="Times New Roman" w:hint="eastAsia"/>
          <w:kern w:val="0"/>
          <w:szCs w:val="21"/>
        </w:rPr>
        <w:t>智能网联汽车</w:t>
      </w:r>
      <w:r w:rsidRPr="007E1944">
        <w:rPr>
          <w:rFonts w:ascii="Times New Roman" w:eastAsia="宋体" w:hAnsi="Times New Roman" w:cs="Times New Roman"/>
          <w:kern w:val="0"/>
          <w:szCs w:val="21"/>
        </w:rPr>
        <w:t>；</w:t>
      </w:r>
      <w:r w:rsidR="005D5BCC">
        <w:rPr>
          <w:rFonts w:ascii="Times New Roman" w:eastAsia="宋体" w:hAnsi="Times New Roman" w:cs="Times New Roman" w:hint="eastAsia"/>
          <w:kern w:val="0"/>
          <w:szCs w:val="21"/>
        </w:rPr>
        <w:t>多车协同规划</w:t>
      </w:r>
      <w:r w:rsidRPr="007E1944">
        <w:rPr>
          <w:rFonts w:ascii="Times New Roman" w:eastAsia="宋体" w:hAnsi="Times New Roman" w:cs="Times New Roman"/>
          <w:kern w:val="0"/>
          <w:szCs w:val="21"/>
        </w:rPr>
        <w:t>；</w:t>
      </w:r>
      <w:r w:rsidR="005D5BCC">
        <w:rPr>
          <w:rFonts w:ascii="Times New Roman" w:eastAsia="宋体" w:hAnsi="Times New Roman" w:cs="Times New Roman" w:hint="eastAsia"/>
          <w:kern w:val="0"/>
          <w:szCs w:val="21"/>
        </w:rPr>
        <w:t>高速公路互通立交</w:t>
      </w:r>
      <w:r w:rsidRPr="007E1944">
        <w:rPr>
          <w:rFonts w:ascii="Times New Roman" w:eastAsia="宋体" w:hAnsi="Times New Roman" w:cs="Times New Roman"/>
          <w:kern w:val="0"/>
          <w:szCs w:val="21"/>
        </w:rPr>
        <w:t>；</w:t>
      </w:r>
      <w:r w:rsidR="005D5BCC">
        <w:rPr>
          <w:rFonts w:ascii="Times New Roman" w:eastAsia="宋体" w:hAnsi="Times New Roman" w:cs="Times New Roman" w:hint="eastAsia"/>
          <w:kern w:val="0"/>
          <w:szCs w:val="21"/>
        </w:rPr>
        <w:t>云控系统</w:t>
      </w:r>
    </w:p>
    <w:p w14:paraId="47C32B2C" w14:textId="7B9928B5" w:rsidR="00314763" w:rsidRDefault="00101090" w:rsidP="00314763">
      <w:pPr>
        <w:widowControl/>
        <w:spacing w:line="240" w:lineRule="atLeast"/>
        <w:rPr>
          <w:rFonts w:ascii="Times New Roman" w:eastAsia="宋体" w:hAnsi="Times New Roman" w:cs="Times New Roman"/>
          <w:color w:val="FF0000"/>
          <w:kern w:val="0"/>
          <w:szCs w:val="21"/>
        </w:rPr>
      </w:pPr>
      <w:r w:rsidRPr="007E1944">
        <w:rPr>
          <w:rFonts w:ascii="Times New Roman" w:eastAsia="黑体" w:hAnsi="Times New Roman" w:cs="Times New Roman"/>
          <w:kern w:val="0"/>
          <w:szCs w:val="21"/>
        </w:rPr>
        <w:t>中图分类号</w:t>
      </w:r>
      <w:r w:rsidRPr="00C818F3">
        <w:rPr>
          <w:rFonts w:ascii="Times New Roman" w:eastAsia="黑体" w:hAnsi="Times New Roman" w:cs="Times New Roman"/>
          <w:kern w:val="0"/>
          <w:szCs w:val="21"/>
        </w:rPr>
        <w:t>：</w:t>
      </w:r>
      <w:r w:rsidR="005D5BCC" w:rsidRPr="00C818F3">
        <w:rPr>
          <w:rFonts w:ascii="Times New Roman" w:eastAsia="宋体" w:hAnsi="Times New Roman" w:cs="Times New Roman" w:hint="eastAsia"/>
          <w:kern w:val="0"/>
          <w:szCs w:val="21"/>
        </w:rPr>
        <w:t>U</w:t>
      </w:r>
      <w:r w:rsidR="005D5BCC" w:rsidRPr="00C818F3">
        <w:rPr>
          <w:rFonts w:ascii="Times New Roman" w:eastAsia="宋体" w:hAnsi="Times New Roman" w:cs="Times New Roman"/>
          <w:kern w:val="0"/>
          <w:szCs w:val="21"/>
        </w:rPr>
        <w:t>49</w:t>
      </w:r>
      <w:r w:rsidR="00C818F3" w:rsidRPr="00C818F3">
        <w:rPr>
          <w:rFonts w:ascii="Times New Roman" w:eastAsia="宋体" w:hAnsi="Times New Roman" w:cs="Times New Roman"/>
          <w:kern w:val="0"/>
          <w:szCs w:val="21"/>
        </w:rPr>
        <w:t>5</w:t>
      </w:r>
      <w:r w:rsidRPr="007E1944">
        <w:rPr>
          <w:rFonts w:ascii="Times New Roman" w:eastAsia="宋体" w:hAnsi="Times New Roman" w:cs="Times New Roman"/>
          <w:kern w:val="0"/>
          <w:szCs w:val="21"/>
        </w:rPr>
        <w:t xml:space="preserve">    </w:t>
      </w:r>
      <w:r w:rsidRPr="007E1944">
        <w:rPr>
          <w:rFonts w:ascii="Times New Roman" w:eastAsia="黑体" w:hAnsi="Times New Roman" w:cs="Times New Roman"/>
          <w:kern w:val="0"/>
          <w:szCs w:val="21"/>
        </w:rPr>
        <w:t>文献标志码：</w:t>
      </w:r>
      <w:r w:rsidRPr="007E1944">
        <w:rPr>
          <w:rFonts w:ascii="Times New Roman" w:eastAsia="宋体" w:hAnsi="Times New Roman" w:cs="Times New Roman"/>
          <w:kern w:val="0"/>
          <w:szCs w:val="21"/>
        </w:rPr>
        <w:t>A</w:t>
      </w:r>
    </w:p>
    <w:p w14:paraId="1E30E2C5" w14:textId="77777777" w:rsidR="008B7F9D" w:rsidRPr="007E1944" w:rsidRDefault="008B7F9D" w:rsidP="005F4CDD">
      <w:pPr>
        <w:widowControl/>
        <w:spacing w:line="240" w:lineRule="atLeast"/>
        <w:rPr>
          <w:rFonts w:ascii="Times New Roman" w:eastAsia="宋体" w:hAnsi="Times New Roman" w:cs="Times New Roman"/>
          <w:color w:val="FF0000"/>
          <w:kern w:val="0"/>
          <w:szCs w:val="21"/>
        </w:rPr>
      </w:pPr>
    </w:p>
    <w:p w14:paraId="3280F036" w14:textId="77777777" w:rsidR="00A62905" w:rsidRPr="005D5BCC" w:rsidRDefault="00A62905" w:rsidP="005F4CDD">
      <w:pPr>
        <w:widowControl/>
        <w:spacing w:line="240" w:lineRule="atLeast"/>
        <w:rPr>
          <w:rFonts w:ascii="Times New Roman" w:eastAsiaTheme="majorEastAsia" w:hAnsi="Times New Roman" w:cs="Times New Roman"/>
          <w:color w:val="FF0000"/>
          <w:kern w:val="0"/>
          <w:szCs w:val="21"/>
        </w:rPr>
        <w:sectPr w:rsidR="00A62905" w:rsidRPr="005D5BCC" w:rsidSect="00A62905">
          <w:footerReference w:type="first" r:id="rId16"/>
          <w:type w:val="continuous"/>
          <w:pgSz w:w="11906" w:h="16838"/>
          <w:pgMar w:top="1440" w:right="1106" w:bottom="1440" w:left="1106" w:header="851" w:footer="992" w:gutter="0"/>
          <w:cols w:space="425"/>
          <w:titlePg/>
          <w:docGrid w:type="linesAndChars" w:linePitch="312"/>
        </w:sectPr>
      </w:pPr>
    </w:p>
    <w:p w14:paraId="4B3AD1C9" w14:textId="4B8DB91C" w:rsidR="00FA4A0F" w:rsidRDefault="00CD77F0" w:rsidP="005F4CDD">
      <w:pPr>
        <w:widowControl/>
        <w:spacing w:line="240" w:lineRule="atLeast"/>
        <w:ind w:firstLineChars="200" w:firstLine="420"/>
        <w:rPr>
          <w:rFonts w:ascii="Times New Roman" w:hAnsi="Times New Roman" w:cs="Times New Roman"/>
          <w:szCs w:val="21"/>
        </w:rPr>
      </w:pPr>
      <w:r w:rsidRPr="00CD77F0">
        <w:rPr>
          <w:rFonts w:ascii="Times New Roman" w:hAnsi="Times New Roman" w:cs="Times New Roman" w:hint="eastAsia"/>
          <w:szCs w:val="21"/>
        </w:rPr>
        <w:t>过去二三十年间，我国交通基础设施高速发展。为了给车辆提供安全、快速、高效的行驶环境，许多城市修建了多条绕城高速。在各高速公路、快速路交汇处，多建设有高速公路互通立交实现道路串联。然而，显著增加的通勤需求常常导致高速公路互通立交区域的通行能力下降，引发严重拥堵</w:t>
      </w:r>
      <w:r w:rsidRPr="00CD77F0">
        <w:rPr>
          <w:rFonts w:ascii="Times New Roman" w:hAnsi="Times New Roman" w:cs="Times New Roman" w:hint="eastAsia"/>
          <w:szCs w:val="21"/>
          <w:vertAlign w:val="superscript"/>
        </w:rPr>
        <w:t>[1,2]</w:t>
      </w:r>
      <w:r w:rsidRPr="00CD77F0">
        <w:rPr>
          <w:rFonts w:ascii="Times New Roman" w:hAnsi="Times New Roman" w:cs="Times New Roman" w:hint="eastAsia"/>
          <w:szCs w:val="21"/>
        </w:rPr>
        <w:t>。高速公路互通立交利用匝道连接不同的高速公路，这些匝道所涉及的匝道分流区域和匝道合流区域都是高速公路上的典型瓶颈区域</w:t>
      </w:r>
      <w:r w:rsidRPr="00CD77F0">
        <w:rPr>
          <w:rFonts w:ascii="Times New Roman" w:hAnsi="Times New Roman" w:cs="Times New Roman" w:hint="eastAsia"/>
          <w:szCs w:val="21"/>
          <w:vertAlign w:val="superscript"/>
        </w:rPr>
        <w:t>[3,4,5]</w:t>
      </w:r>
      <w:r w:rsidRPr="00CD77F0">
        <w:rPr>
          <w:rFonts w:ascii="Times New Roman" w:hAnsi="Times New Roman" w:cs="Times New Roman" w:hint="eastAsia"/>
          <w:szCs w:val="21"/>
        </w:rPr>
        <w:t>。而且，互通立交区域的各瓶颈区之间还可能相互影响。陈峰</w:t>
      </w:r>
      <w:r w:rsidRPr="00CD77F0">
        <w:rPr>
          <w:rFonts w:ascii="Times New Roman" w:hAnsi="Times New Roman" w:cs="Times New Roman" w:hint="eastAsia"/>
          <w:szCs w:val="21"/>
          <w:vertAlign w:val="superscript"/>
        </w:rPr>
        <w:t>[6]</w:t>
      </w:r>
      <w:r w:rsidRPr="00CD77F0">
        <w:rPr>
          <w:rFonts w:ascii="Times New Roman" w:hAnsi="Times New Roman" w:cs="Times New Roman" w:hint="eastAsia"/>
          <w:szCs w:val="21"/>
        </w:rPr>
        <w:t>通过实证分析指出，匝道合流区域出现交通拥堵后会逐渐向上游蔓延，且很容易扩展至相邻的匝道分流区域，造成更大范围的交通拥堵。</w:t>
      </w:r>
    </w:p>
    <w:p w14:paraId="471CE318" w14:textId="16B435AF" w:rsidR="002E1F8C" w:rsidRPr="002E1F8C" w:rsidRDefault="002E1F8C" w:rsidP="002E1F8C">
      <w:pPr>
        <w:widowControl/>
        <w:spacing w:line="240" w:lineRule="atLeast"/>
        <w:ind w:firstLineChars="200" w:firstLine="420"/>
        <w:rPr>
          <w:rFonts w:ascii="Times New Roman" w:hAnsi="Times New Roman" w:cs="Times New Roman"/>
          <w:szCs w:val="21"/>
        </w:rPr>
      </w:pPr>
      <w:r w:rsidRPr="002E1F8C">
        <w:rPr>
          <w:rFonts w:ascii="Times New Roman" w:hAnsi="Times New Roman" w:cs="Times New Roman" w:hint="eastAsia"/>
          <w:szCs w:val="21"/>
        </w:rPr>
        <w:t>为应对日益增长的交通改善需求，智能交通系统（</w:t>
      </w:r>
      <w:r w:rsidRPr="002E1F8C">
        <w:rPr>
          <w:rFonts w:ascii="Times New Roman" w:hAnsi="Times New Roman" w:cs="Times New Roman" w:hint="eastAsia"/>
          <w:szCs w:val="21"/>
        </w:rPr>
        <w:t>Intelligent Transportation Systems</w:t>
      </w:r>
      <w:r w:rsidRPr="002E1F8C">
        <w:rPr>
          <w:rFonts w:ascii="Times New Roman" w:hAnsi="Times New Roman" w:cs="Times New Roman" w:hint="eastAsia"/>
          <w:szCs w:val="21"/>
        </w:rPr>
        <w:t>）被提出，通过匝道计量、可变限速控制等方法优化交通状况。</w:t>
      </w:r>
      <w:r w:rsidRPr="002E1F8C">
        <w:rPr>
          <w:rFonts w:ascii="Times New Roman" w:hAnsi="Times New Roman" w:cs="Times New Roman" w:hint="eastAsia"/>
          <w:szCs w:val="21"/>
        </w:rPr>
        <w:t>李健等</w:t>
      </w:r>
      <w:r w:rsidRPr="002E1F8C">
        <w:rPr>
          <w:rFonts w:ascii="Times New Roman" w:hAnsi="Times New Roman" w:cs="Times New Roman" w:hint="eastAsia"/>
          <w:szCs w:val="21"/>
          <w:vertAlign w:val="superscript"/>
        </w:rPr>
        <w:t>[7]</w:t>
      </w:r>
      <w:r w:rsidRPr="002E1F8C">
        <w:rPr>
          <w:rFonts w:ascii="Times New Roman" w:hAnsi="Times New Roman" w:cs="Times New Roman" w:hint="eastAsia"/>
          <w:szCs w:val="21"/>
        </w:rPr>
        <w:t>利用图论对高速公路立交区域中的车辆行驶路径进行建模，推导了以主路流量为状态变量、匝道流量为控制变量的多匝道协同控制方程，建立了以提高网络最大流和弧段动态阻抗均衡为目标的控制模型。</w:t>
      </w:r>
      <w:r w:rsidRPr="002E1F8C">
        <w:rPr>
          <w:rFonts w:ascii="Times New Roman" w:hAnsi="Times New Roman" w:cs="Times New Roman" w:hint="eastAsia"/>
          <w:szCs w:val="21"/>
        </w:rPr>
        <w:t>Peng</w:t>
      </w:r>
      <w:r w:rsidRPr="002E1F8C">
        <w:rPr>
          <w:rFonts w:ascii="Times New Roman" w:hAnsi="Times New Roman" w:cs="Times New Roman" w:hint="eastAsia"/>
          <w:szCs w:val="21"/>
        </w:rPr>
        <w:t>等</w:t>
      </w:r>
      <w:r w:rsidRPr="002E1F8C">
        <w:rPr>
          <w:rFonts w:ascii="Times New Roman" w:hAnsi="Times New Roman" w:cs="Times New Roman" w:hint="eastAsia"/>
          <w:szCs w:val="21"/>
          <w:vertAlign w:val="superscript"/>
        </w:rPr>
        <w:t>[8]</w:t>
      </w:r>
      <w:r w:rsidRPr="002E1F8C">
        <w:rPr>
          <w:rFonts w:ascii="Times New Roman" w:hAnsi="Times New Roman" w:cs="Times New Roman" w:hint="eastAsia"/>
          <w:szCs w:val="21"/>
        </w:rPr>
        <w:t>聚焦于通过综合考虑多个入口匝道的影响来提升主干道交通流，借助路侧采集的匝道流量数据更新各匝道的权重及匝道控制器的调节速率。</w:t>
      </w:r>
      <w:r w:rsidRPr="002E1F8C">
        <w:rPr>
          <w:rFonts w:ascii="Times New Roman" w:hAnsi="Times New Roman" w:cs="Times New Roman" w:hint="eastAsia"/>
          <w:szCs w:val="21"/>
        </w:rPr>
        <w:t>Agarwal</w:t>
      </w:r>
      <w:r w:rsidRPr="002E1F8C">
        <w:rPr>
          <w:rFonts w:ascii="Times New Roman" w:hAnsi="Times New Roman" w:cs="Times New Roman" w:hint="eastAsia"/>
          <w:szCs w:val="21"/>
        </w:rPr>
        <w:t>等</w:t>
      </w:r>
      <w:r w:rsidRPr="002E1F8C">
        <w:rPr>
          <w:rFonts w:ascii="Times New Roman" w:hAnsi="Times New Roman" w:cs="Times New Roman" w:hint="eastAsia"/>
          <w:szCs w:val="21"/>
          <w:vertAlign w:val="superscript"/>
        </w:rPr>
        <w:t>[9]</w:t>
      </w:r>
      <w:r w:rsidRPr="002E1F8C">
        <w:rPr>
          <w:rFonts w:ascii="Times New Roman" w:hAnsi="Times New Roman" w:cs="Times New Roman" w:hint="eastAsia"/>
          <w:szCs w:val="21"/>
        </w:rPr>
        <w:t>针对包含两个连续入口匝道的协调匝道调节问题，基于</w:t>
      </w:r>
      <w:r w:rsidRPr="002E1F8C">
        <w:rPr>
          <w:rFonts w:ascii="Times New Roman" w:hAnsi="Times New Roman" w:cs="Times New Roman" w:hint="eastAsia"/>
          <w:szCs w:val="21"/>
        </w:rPr>
        <w:t>Godunov</w:t>
      </w:r>
      <w:r w:rsidRPr="002E1F8C">
        <w:rPr>
          <w:rFonts w:ascii="Times New Roman" w:hAnsi="Times New Roman" w:cs="Times New Roman" w:hint="eastAsia"/>
          <w:szCs w:val="21"/>
        </w:rPr>
        <w:t>数值方法和反馈控制思想构建了匝道交通分配方案。上述研究通过匝道信号控制与主道限速控制实现了多个匝道口的协同调控，在一定程度上缓解了交通拥堵。然而，交通流量作为衡量高速公路车辆分布的指标较为宏观。即使在相同流量下，微观层面的车辆分布仍可能存在显著差异</w:t>
      </w:r>
      <w:r w:rsidRPr="002E1F8C">
        <w:rPr>
          <w:rFonts w:ascii="Times New Roman" w:hAnsi="Times New Roman" w:cs="Times New Roman" w:hint="eastAsia"/>
          <w:szCs w:val="21"/>
        </w:rPr>
        <w:t>,</w:t>
      </w:r>
      <w:r w:rsidRPr="002E1F8C">
        <w:rPr>
          <w:rFonts w:ascii="Times New Roman" w:hAnsi="Times New Roman" w:cs="Times New Roman" w:hint="eastAsia"/>
          <w:szCs w:val="21"/>
        </w:rPr>
        <w:t>并对通行效率产生重要影响。</w:t>
      </w:r>
    </w:p>
    <w:p w14:paraId="541F8A25" w14:textId="77777777" w:rsidR="007C1E5A" w:rsidRDefault="007C1E5A" w:rsidP="005F4CDD">
      <w:pPr>
        <w:spacing w:line="240" w:lineRule="atLeast"/>
        <w:ind w:firstLine="420"/>
        <w:rPr>
          <w:rFonts w:ascii="Times New Roman" w:eastAsia="宋体" w:hAnsi="Times New Roman" w:cs="Times New Roman"/>
          <w:color w:val="FF0000"/>
          <w:kern w:val="0"/>
          <w:szCs w:val="21"/>
        </w:rPr>
        <w:sectPr w:rsidR="007C1E5A" w:rsidSect="00181A00">
          <w:type w:val="continuous"/>
          <w:pgSz w:w="11906" w:h="16838"/>
          <w:pgMar w:top="1440" w:right="1106" w:bottom="1440" w:left="1106" w:header="851" w:footer="992" w:gutter="0"/>
          <w:cols w:num="2" w:space="425"/>
          <w:titlePg/>
          <w:docGrid w:type="linesAndChars" w:linePitch="312"/>
        </w:sectPr>
      </w:pPr>
    </w:p>
    <w:p w14:paraId="34BE8968" w14:textId="77777777" w:rsidR="005F4CDD" w:rsidRDefault="005F4CDD" w:rsidP="005F4CDD">
      <w:pPr>
        <w:tabs>
          <w:tab w:val="left" w:pos="735"/>
        </w:tabs>
        <w:spacing w:line="360" w:lineRule="exact"/>
        <w:rPr>
          <w:rFonts w:eastAsia="黑体"/>
          <w:sz w:val="18"/>
          <w:szCs w:val="18"/>
        </w:rPr>
      </w:pPr>
      <w:r>
        <w:rPr>
          <w:rFonts w:eastAsia="黑体" w:hint="eastAsia"/>
          <w:sz w:val="18"/>
          <w:szCs w:val="18"/>
        </w:rPr>
        <w:t>————————</w:t>
      </w:r>
    </w:p>
    <w:p w14:paraId="525BD5A9" w14:textId="5D40A7C5" w:rsidR="007C1E5A" w:rsidRDefault="007C1E5A" w:rsidP="00825ABE">
      <w:pPr>
        <w:tabs>
          <w:tab w:val="left" w:pos="735"/>
        </w:tabs>
        <w:spacing w:line="360" w:lineRule="exact"/>
        <w:rPr>
          <w:rFonts w:ascii="Times New Roman" w:hAnsi="Times New Roman" w:cs="Times New Roman"/>
          <w:color w:val="FF0000"/>
          <w:sz w:val="18"/>
          <w:szCs w:val="18"/>
        </w:rPr>
      </w:pPr>
    </w:p>
    <w:p w14:paraId="7DA0BA54" w14:textId="77777777" w:rsidR="00174136" w:rsidRDefault="00174136" w:rsidP="00825ABE">
      <w:pPr>
        <w:tabs>
          <w:tab w:val="left" w:pos="735"/>
        </w:tabs>
        <w:spacing w:line="360" w:lineRule="exact"/>
        <w:rPr>
          <w:rFonts w:ascii="Times New Roman" w:hAnsi="Times New Roman" w:cs="Times New Roman"/>
          <w:color w:val="FF0000"/>
          <w:sz w:val="18"/>
          <w:szCs w:val="18"/>
        </w:rPr>
        <w:sectPr w:rsidR="00174136" w:rsidSect="007C1E5A">
          <w:type w:val="continuous"/>
          <w:pgSz w:w="11906" w:h="16838"/>
          <w:pgMar w:top="1440" w:right="1106" w:bottom="1440" w:left="1106" w:header="851" w:footer="992" w:gutter="0"/>
          <w:cols w:space="425"/>
          <w:titlePg/>
          <w:docGrid w:type="linesAndChars" w:linePitch="312"/>
        </w:sectPr>
      </w:pPr>
    </w:p>
    <w:p w14:paraId="1BFB2354" w14:textId="77777777" w:rsidR="002E1F8C" w:rsidRPr="002E1F8C" w:rsidRDefault="002E1F8C" w:rsidP="002E1F8C">
      <w:pPr>
        <w:widowControl/>
        <w:spacing w:line="240" w:lineRule="atLeast"/>
        <w:ind w:firstLineChars="200" w:firstLine="420"/>
        <w:rPr>
          <w:rFonts w:ascii="Times New Roman" w:hAnsi="Times New Roman" w:cs="Times New Roman"/>
          <w:szCs w:val="21"/>
        </w:rPr>
      </w:pPr>
      <w:r w:rsidRPr="002E1F8C">
        <w:rPr>
          <w:rFonts w:ascii="Times New Roman" w:hAnsi="Times New Roman" w:cs="Times New Roman" w:hint="eastAsia"/>
          <w:szCs w:val="21"/>
        </w:rPr>
        <w:t>相较于传统交通流理论的宏观调控手段，智能网联汽车（</w:t>
      </w:r>
      <w:r w:rsidRPr="002E1F8C">
        <w:rPr>
          <w:rFonts w:ascii="Times New Roman" w:hAnsi="Times New Roman" w:cs="Times New Roman" w:hint="eastAsia"/>
          <w:szCs w:val="21"/>
        </w:rPr>
        <w:t>Intelligent Connected Vehicles, ICVs</w:t>
      </w:r>
      <w:r w:rsidRPr="002E1F8C">
        <w:rPr>
          <w:rFonts w:ascii="Times New Roman" w:hAnsi="Times New Roman" w:cs="Times New Roman" w:hint="eastAsia"/>
          <w:szCs w:val="21"/>
        </w:rPr>
        <w:t>）能利用车车、车路通信获取更多信息，做出更合理的决策，可以实现微观层面的多车协同调度。在此基础上，李克强等</w:t>
      </w:r>
      <w:r w:rsidRPr="002E1F8C">
        <w:rPr>
          <w:rFonts w:ascii="Times New Roman" w:hAnsi="Times New Roman" w:cs="Times New Roman" w:hint="eastAsia"/>
          <w:szCs w:val="21"/>
          <w:vertAlign w:val="superscript"/>
        </w:rPr>
        <w:t>[10]</w:t>
      </w:r>
      <w:r w:rsidRPr="002E1F8C">
        <w:rPr>
          <w:rFonts w:ascii="Times New Roman" w:hAnsi="Times New Roman" w:cs="Times New Roman" w:hint="eastAsia"/>
          <w:szCs w:val="21"/>
        </w:rPr>
        <w:t>提出了云控系统，该系统利用新一代信息与通信技术</w:t>
      </w:r>
      <w:r w:rsidRPr="002E1F8C">
        <w:rPr>
          <w:rFonts w:ascii="Times New Roman" w:hAnsi="Times New Roman" w:cs="Times New Roman" w:hint="eastAsia"/>
          <w:szCs w:val="21"/>
        </w:rPr>
        <w:t>,</w:t>
      </w:r>
      <w:r w:rsidRPr="002E1F8C">
        <w:rPr>
          <w:rFonts w:ascii="Times New Roman" w:hAnsi="Times New Roman" w:cs="Times New Roman" w:hint="eastAsia"/>
          <w:szCs w:val="21"/>
        </w:rPr>
        <w:t>将人、车、路、云的物理层、信息层、应用层连为一体</w:t>
      </w:r>
      <w:r w:rsidRPr="002E1F8C">
        <w:rPr>
          <w:rFonts w:ascii="Times New Roman" w:hAnsi="Times New Roman" w:cs="Times New Roman" w:hint="eastAsia"/>
          <w:szCs w:val="21"/>
        </w:rPr>
        <w:t>,</w:t>
      </w:r>
      <w:r w:rsidRPr="002E1F8C">
        <w:rPr>
          <w:rFonts w:ascii="Times New Roman" w:hAnsi="Times New Roman" w:cs="Times New Roman" w:hint="eastAsia"/>
          <w:szCs w:val="21"/>
        </w:rPr>
        <w:t>进行融合感知、决策与控制</w:t>
      </w:r>
      <w:r w:rsidRPr="002E1F8C">
        <w:rPr>
          <w:rFonts w:ascii="Times New Roman" w:hAnsi="Times New Roman" w:cs="Times New Roman" w:hint="eastAsia"/>
          <w:szCs w:val="21"/>
        </w:rPr>
        <w:t>,</w:t>
      </w:r>
      <w:r w:rsidRPr="002E1F8C">
        <w:rPr>
          <w:rFonts w:ascii="Times New Roman" w:hAnsi="Times New Roman" w:cs="Times New Roman" w:hint="eastAsia"/>
          <w:szCs w:val="21"/>
        </w:rPr>
        <w:t>可实现车辆行驶和交通运行安全、效率</w:t>
      </w:r>
      <w:r w:rsidRPr="002E1F8C">
        <w:rPr>
          <w:rFonts w:ascii="Times New Roman" w:hAnsi="Times New Roman" w:cs="Times New Roman" w:hint="eastAsia"/>
          <w:szCs w:val="21"/>
        </w:rPr>
        <w:t>等性能的综合提升。在云控系统提供的网联驾驶环境下，单个</w:t>
      </w:r>
      <w:r w:rsidRPr="002E1F8C">
        <w:rPr>
          <w:rFonts w:ascii="Times New Roman" w:hAnsi="Times New Roman" w:cs="Times New Roman" w:hint="eastAsia"/>
          <w:szCs w:val="21"/>
        </w:rPr>
        <w:t>ICV</w:t>
      </w:r>
      <w:r w:rsidRPr="002E1F8C">
        <w:rPr>
          <w:rFonts w:ascii="Times New Roman" w:hAnsi="Times New Roman" w:cs="Times New Roman" w:hint="eastAsia"/>
          <w:szCs w:val="21"/>
        </w:rPr>
        <w:t>之间可以更好地实现协同驾驶，多辆</w:t>
      </w:r>
      <w:r w:rsidRPr="002E1F8C">
        <w:rPr>
          <w:rFonts w:ascii="Times New Roman" w:hAnsi="Times New Roman" w:cs="Times New Roman" w:hint="eastAsia"/>
          <w:szCs w:val="21"/>
        </w:rPr>
        <w:t>ICV</w:t>
      </w:r>
      <w:r w:rsidRPr="002E1F8C">
        <w:rPr>
          <w:rFonts w:ascii="Times New Roman" w:hAnsi="Times New Roman" w:cs="Times New Roman" w:hint="eastAsia"/>
          <w:szCs w:val="21"/>
        </w:rPr>
        <w:t>也能形成车辆队列，保持更短的车头时距，提升道路的通行能力</w:t>
      </w:r>
      <w:r w:rsidRPr="002E1F8C">
        <w:rPr>
          <w:rFonts w:ascii="Times New Roman" w:hAnsi="Times New Roman" w:cs="Times New Roman" w:hint="eastAsia"/>
          <w:szCs w:val="21"/>
          <w:vertAlign w:val="superscript"/>
        </w:rPr>
        <w:t>[11]</w:t>
      </w:r>
      <w:r w:rsidRPr="002E1F8C">
        <w:rPr>
          <w:rFonts w:ascii="Times New Roman" w:hAnsi="Times New Roman" w:cs="Times New Roman" w:hint="eastAsia"/>
          <w:szCs w:val="21"/>
        </w:rPr>
        <w:t>。</w:t>
      </w:r>
    </w:p>
    <w:p w14:paraId="0C87117B" w14:textId="369F0B00" w:rsidR="002E1F8C" w:rsidRPr="002E1F8C" w:rsidRDefault="002E1F8C" w:rsidP="002E1F8C">
      <w:pPr>
        <w:widowControl/>
        <w:spacing w:line="240" w:lineRule="atLeast"/>
        <w:ind w:firstLineChars="200" w:firstLine="420"/>
        <w:rPr>
          <w:rFonts w:ascii="Times New Roman" w:hAnsi="Times New Roman" w:cs="Times New Roman"/>
          <w:szCs w:val="21"/>
        </w:rPr>
      </w:pPr>
      <w:r w:rsidRPr="002E1F8C">
        <w:rPr>
          <w:rFonts w:ascii="Times New Roman" w:hAnsi="Times New Roman" w:cs="Times New Roman" w:hint="eastAsia"/>
          <w:szCs w:val="21"/>
        </w:rPr>
        <w:t>利用云控系统提供的广域感知、群体决策能力，匝道合流场景和匝道分流场景中车辆换道需求引发的路权冲突可以得到较好的解决，大量研究进行了车辆通行次序和轨迹的优化。在匝道合流领域，主</w:t>
      </w:r>
      <w:r w:rsidRPr="002E1F8C">
        <w:rPr>
          <w:rFonts w:ascii="Times New Roman" w:hAnsi="Times New Roman" w:cs="Times New Roman" w:hint="eastAsia"/>
          <w:szCs w:val="21"/>
        </w:rPr>
        <w:lastRenderedPageBreak/>
        <w:t>道单车道场景不涉及主道车辆的换道行为，现有研究已经进行了比较深入的探索。</w:t>
      </w:r>
      <w:r w:rsidRPr="002E1F8C">
        <w:rPr>
          <w:rFonts w:ascii="Times New Roman" w:hAnsi="Times New Roman" w:cs="Times New Roman" w:hint="eastAsia"/>
          <w:szCs w:val="21"/>
        </w:rPr>
        <w:t>Yao</w:t>
      </w:r>
      <w:r w:rsidRPr="002E1F8C">
        <w:rPr>
          <w:rFonts w:ascii="Times New Roman" w:hAnsi="Times New Roman" w:cs="Times New Roman" w:hint="eastAsia"/>
          <w:szCs w:val="21"/>
        </w:rPr>
        <w:t>等</w:t>
      </w:r>
      <w:r w:rsidRPr="002E1F8C">
        <w:rPr>
          <w:rFonts w:ascii="Times New Roman" w:hAnsi="Times New Roman" w:cs="Times New Roman" w:hint="eastAsia"/>
          <w:szCs w:val="21"/>
          <w:vertAlign w:val="superscript"/>
        </w:rPr>
        <w:t>[12]</w:t>
      </w:r>
      <w:r w:rsidRPr="002E1F8C">
        <w:rPr>
          <w:rFonts w:ascii="Times New Roman" w:hAnsi="Times New Roman" w:cs="Times New Roman" w:hint="eastAsia"/>
          <w:szCs w:val="21"/>
        </w:rPr>
        <w:t>提出了一个分层控制框架，上层采用混合整数线性规划（</w:t>
      </w:r>
      <w:r w:rsidR="00863622">
        <w:rPr>
          <w:rFonts w:ascii="Times New Roman" w:hAnsi="Times New Roman" w:cs="Times New Roman" w:hint="eastAsia"/>
          <w:szCs w:val="21"/>
        </w:rPr>
        <w:t>Mi</w:t>
      </w:r>
      <w:r w:rsidR="00863622">
        <w:rPr>
          <w:rFonts w:ascii="Times New Roman" w:hAnsi="Times New Roman" w:cs="Times New Roman"/>
          <w:szCs w:val="21"/>
        </w:rPr>
        <w:t xml:space="preserve">xed-Integer Linear Programming, </w:t>
      </w:r>
      <w:r w:rsidRPr="002E1F8C">
        <w:rPr>
          <w:rFonts w:ascii="Times New Roman" w:hAnsi="Times New Roman" w:cs="Times New Roman" w:hint="eastAsia"/>
          <w:szCs w:val="21"/>
        </w:rPr>
        <w:t>MILP</w:t>
      </w:r>
      <w:r w:rsidRPr="002E1F8C">
        <w:rPr>
          <w:rFonts w:ascii="Times New Roman" w:hAnsi="Times New Roman" w:cs="Times New Roman" w:hint="eastAsia"/>
          <w:szCs w:val="21"/>
        </w:rPr>
        <w:t>）进行车辆通行次序决策，下层基于次序决策计算最优控制策略。</w:t>
      </w:r>
      <w:r w:rsidRPr="002E1F8C">
        <w:rPr>
          <w:rFonts w:ascii="Times New Roman" w:hAnsi="Times New Roman" w:cs="Times New Roman" w:hint="eastAsia"/>
          <w:szCs w:val="21"/>
        </w:rPr>
        <w:t>Shi</w:t>
      </w:r>
      <w:r w:rsidRPr="002E1F8C">
        <w:rPr>
          <w:rFonts w:ascii="Times New Roman" w:hAnsi="Times New Roman" w:cs="Times New Roman" w:hint="eastAsia"/>
          <w:szCs w:val="21"/>
        </w:rPr>
        <w:t>等</w:t>
      </w:r>
      <w:r w:rsidRPr="002E1F8C">
        <w:rPr>
          <w:rFonts w:ascii="Times New Roman" w:hAnsi="Times New Roman" w:cs="Times New Roman" w:hint="eastAsia"/>
          <w:szCs w:val="21"/>
          <w:vertAlign w:val="superscript"/>
        </w:rPr>
        <w:t>[13]</w:t>
      </w:r>
      <w:r w:rsidRPr="002E1F8C">
        <w:rPr>
          <w:rFonts w:ascii="Times New Roman" w:hAnsi="Times New Roman" w:cs="Times New Roman" w:hint="eastAsia"/>
          <w:szCs w:val="21"/>
        </w:rPr>
        <w:t>进一步将轨迹规划融入车辆通行次序决策，通过计算最优轨迹规划下的车辆时延损失以搜索最佳通行次序。然而，上述研究没有考虑到主道多车道场景中主道车辆的自由换道决策，不能充分利用多条车道的通行能力。</w:t>
      </w:r>
      <w:r w:rsidRPr="002E1F8C">
        <w:rPr>
          <w:rFonts w:ascii="Times New Roman" w:hAnsi="Times New Roman" w:cs="Times New Roman" w:hint="eastAsia"/>
          <w:szCs w:val="21"/>
        </w:rPr>
        <w:t>Chen</w:t>
      </w:r>
      <w:r w:rsidRPr="002E1F8C">
        <w:rPr>
          <w:rFonts w:ascii="Times New Roman" w:hAnsi="Times New Roman" w:cs="Times New Roman" w:hint="eastAsia"/>
          <w:szCs w:val="21"/>
        </w:rPr>
        <w:t>等</w:t>
      </w:r>
      <w:r w:rsidRPr="002E1F8C">
        <w:rPr>
          <w:rFonts w:ascii="Times New Roman" w:hAnsi="Times New Roman" w:cs="Times New Roman" w:hint="eastAsia"/>
          <w:szCs w:val="21"/>
          <w:vertAlign w:val="superscript"/>
        </w:rPr>
        <w:t>[14]</w:t>
      </w:r>
      <w:r w:rsidRPr="002E1F8C">
        <w:rPr>
          <w:rFonts w:ascii="Times New Roman" w:hAnsi="Times New Roman" w:cs="Times New Roman" w:hint="eastAsia"/>
          <w:szCs w:val="21"/>
        </w:rPr>
        <w:t>考虑了车辆减速对后续交通流的扰动影响，并提出最小化扰动的协同控制策略，虽给出了主道多车道场景合流问题的可行解，但未对效率优化的可能进行充分探索。</w:t>
      </w:r>
      <w:r w:rsidRPr="002E1F8C">
        <w:rPr>
          <w:rFonts w:ascii="Times New Roman" w:hAnsi="Times New Roman" w:cs="Times New Roman" w:hint="eastAsia"/>
          <w:szCs w:val="21"/>
        </w:rPr>
        <w:t>Hu</w:t>
      </w:r>
      <w:r w:rsidRPr="002E1F8C">
        <w:rPr>
          <w:rFonts w:ascii="Times New Roman" w:hAnsi="Times New Roman" w:cs="Times New Roman" w:hint="eastAsia"/>
          <w:szCs w:val="21"/>
        </w:rPr>
        <w:t>等</w:t>
      </w:r>
      <w:r w:rsidRPr="002E1F8C">
        <w:rPr>
          <w:rFonts w:ascii="Times New Roman" w:hAnsi="Times New Roman" w:cs="Times New Roman" w:hint="eastAsia"/>
          <w:szCs w:val="21"/>
          <w:vertAlign w:val="superscript"/>
        </w:rPr>
        <w:t>[15]</w:t>
      </w:r>
      <w:r w:rsidRPr="002E1F8C">
        <w:rPr>
          <w:rFonts w:ascii="Times New Roman" w:hAnsi="Times New Roman" w:cs="Times New Roman" w:hint="eastAsia"/>
          <w:szCs w:val="21"/>
        </w:rPr>
        <w:t>计算换道车辆比例并随机选择外侧车辆执行换道，以平衡主道各车道流量并处理下游合流问题。该研究在通行时间延误方面有所改善，但在调整主道车流时无法保证最优解。</w:t>
      </w:r>
      <w:r w:rsidRPr="002E1F8C">
        <w:rPr>
          <w:rFonts w:ascii="Times New Roman" w:hAnsi="Times New Roman" w:cs="Times New Roman" w:hint="eastAsia"/>
          <w:szCs w:val="21"/>
        </w:rPr>
        <w:t>Hang</w:t>
      </w:r>
      <w:r w:rsidRPr="002E1F8C">
        <w:rPr>
          <w:rFonts w:ascii="Times New Roman" w:hAnsi="Times New Roman" w:cs="Times New Roman" w:hint="eastAsia"/>
          <w:szCs w:val="21"/>
        </w:rPr>
        <w:t>等</w:t>
      </w:r>
      <w:r w:rsidRPr="002E1F8C">
        <w:rPr>
          <w:rFonts w:ascii="Times New Roman" w:hAnsi="Times New Roman" w:cs="Times New Roman" w:hint="eastAsia"/>
          <w:szCs w:val="21"/>
          <w:vertAlign w:val="superscript"/>
        </w:rPr>
        <w:t>[16]</w:t>
      </w:r>
      <w:r w:rsidRPr="002E1F8C">
        <w:rPr>
          <w:rFonts w:ascii="Times New Roman" w:hAnsi="Times New Roman" w:cs="Times New Roman" w:hint="eastAsia"/>
          <w:szCs w:val="21"/>
        </w:rPr>
        <w:t>将合流区附近的少数车辆建模为联盟博弈</w:t>
      </w:r>
      <w:r w:rsidRPr="002E1F8C">
        <w:rPr>
          <w:rFonts w:ascii="Times New Roman" w:hAnsi="Times New Roman" w:cs="Times New Roman" w:hint="eastAsia"/>
          <w:szCs w:val="21"/>
        </w:rPr>
        <w:t>(Coalitional Game, CG)</w:t>
      </w:r>
      <w:r w:rsidRPr="002E1F8C">
        <w:rPr>
          <w:rFonts w:ascii="Times New Roman" w:hAnsi="Times New Roman" w:cs="Times New Roman" w:hint="eastAsia"/>
          <w:szCs w:val="21"/>
        </w:rPr>
        <w:t>群体，结合模型预测控制寻求节能、舒适及效率的多目标优化。上述研究在更好地利用主道多车道的通行能力方面做出了积极的尝试。然而，</w:t>
      </w:r>
      <w:r w:rsidRPr="002E1F8C">
        <w:rPr>
          <w:rFonts w:ascii="Times New Roman" w:hAnsi="Times New Roman" w:cs="Times New Roman" w:hint="eastAsia"/>
          <w:szCs w:val="21"/>
        </w:rPr>
        <w:t>Hang</w:t>
      </w:r>
      <w:r w:rsidRPr="002E1F8C">
        <w:rPr>
          <w:rFonts w:ascii="Times New Roman" w:hAnsi="Times New Roman" w:cs="Times New Roman" w:hint="eastAsia"/>
          <w:szCs w:val="21"/>
        </w:rPr>
        <w:t>等</w:t>
      </w:r>
      <w:r w:rsidRPr="002E1F8C">
        <w:rPr>
          <w:rFonts w:ascii="Times New Roman" w:hAnsi="Times New Roman" w:cs="Times New Roman" w:hint="eastAsia"/>
          <w:szCs w:val="21"/>
          <w:vertAlign w:val="superscript"/>
        </w:rPr>
        <w:t>[16]</w:t>
      </w:r>
      <w:r w:rsidRPr="002E1F8C">
        <w:rPr>
          <w:rFonts w:ascii="Times New Roman" w:hAnsi="Times New Roman" w:cs="Times New Roman" w:hint="eastAsia"/>
          <w:szCs w:val="21"/>
        </w:rPr>
        <w:t>没有考虑更大规模车辆的全局优化，</w:t>
      </w:r>
      <w:r w:rsidRPr="002E1F8C">
        <w:rPr>
          <w:rFonts w:ascii="Times New Roman" w:hAnsi="Times New Roman" w:cs="Times New Roman" w:hint="eastAsia"/>
          <w:szCs w:val="21"/>
        </w:rPr>
        <w:t>Chen</w:t>
      </w:r>
      <w:r w:rsidRPr="002E1F8C">
        <w:rPr>
          <w:rFonts w:ascii="Times New Roman" w:hAnsi="Times New Roman" w:cs="Times New Roman" w:hint="eastAsia"/>
          <w:szCs w:val="21"/>
        </w:rPr>
        <w:t>等</w:t>
      </w:r>
      <w:r w:rsidRPr="002E1F8C">
        <w:rPr>
          <w:rFonts w:ascii="Times New Roman" w:hAnsi="Times New Roman" w:cs="Times New Roman" w:hint="eastAsia"/>
          <w:szCs w:val="21"/>
          <w:vertAlign w:val="superscript"/>
        </w:rPr>
        <w:t>[14]</w:t>
      </w:r>
      <w:r w:rsidRPr="002E1F8C">
        <w:rPr>
          <w:rFonts w:ascii="Times New Roman" w:hAnsi="Times New Roman" w:cs="Times New Roman" w:hint="eastAsia"/>
          <w:szCs w:val="21"/>
        </w:rPr>
        <w:t>和</w:t>
      </w:r>
      <w:r w:rsidRPr="002E1F8C">
        <w:rPr>
          <w:rFonts w:ascii="Times New Roman" w:hAnsi="Times New Roman" w:cs="Times New Roman" w:hint="eastAsia"/>
          <w:szCs w:val="21"/>
        </w:rPr>
        <w:t>Hu</w:t>
      </w:r>
      <w:r w:rsidRPr="002E1F8C">
        <w:rPr>
          <w:rFonts w:ascii="Times New Roman" w:hAnsi="Times New Roman" w:cs="Times New Roman" w:hint="eastAsia"/>
          <w:szCs w:val="21"/>
        </w:rPr>
        <w:t>等</w:t>
      </w:r>
      <w:r w:rsidRPr="002E1F8C">
        <w:rPr>
          <w:rFonts w:ascii="Times New Roman" w:hAnsi="Times New Roman" w:cs="Times New Roman" w:hint="eastAsia"/>
          <w:szCs w:val="21"/>
          <w:vertAlign w:val="superscript"/>
        </w:rPr>
        <w:t>[15]</w:t>
      </w:r>
      <w:r w:rsidRPr="002E1F8C">
        <w:rPr>
          <w:rFonts w:ascii="Times New Roman" w:hAnsi="Times New Roman" w:cs="Times New Roman" w:hint="eastAsia"/>
          <w:szCs w:val="21"/>
        </w:rPr>
        <w:t>则没有尝试探索最优解，仍存在一定局限性。在匝道分流场景中，研究重点在于如何合理安排内侧车道分流车辆进行换道。</w:t>
      </w:r>
      <w:r w:rsidRPr="002E1F8C">
        <w:rPr>
          <w:rFonts w:ascii="Times New Roman" w:hAnsi="Times New Roman" w:cs="Times New Roman" w:hint="eastAsia"/>
          <w:szCs w:val="21"/>
        </w:rPr>
        <w:t>Zheng</w:t>
      </w:r>
      <w:r w:rsidRPr="002E1F8C">
        <w:rPr>
          <w:rFonts w:ascii="Times New Roman" w:hAnsi="Times New Roman" w:cs="Times New Roman" w:hint="eastAsia"/>
          <w:szCs w:val="21"/>
        </w:rPr>
        <w:t>等</w:t>
      </w:r>
      <w:r w:rsidRPr="002E1F8C">
        <w:rPr>
          <w:rFonts w:ascii="Times New Roman" w:hAnsi="Times New Roman" w:cs="Times New Roman" w:hint="eastAsia"/>
          <w:szCs w:val="21"/>
          <w:vertAlign w:val="superscript"/>
        </w:rPr>
        <w:t>[17]</w:t>
      </w:r>
      <w:r w:rsidRPr="002E1F8C">
        <w:rPr>
          <w:rFonts w:ascii="Times New Roman" w:hAnsi="Times New Roman" w:cs="Times New Roman" w:hint="eastAsia"/>
          <w:szCs w:val="21"/>
        </w:rPr>
        <w:t>将分流区域划分为自由换道区域和协同换道区域，分别采用最小化换道减速模型（</w:t>
      </w:r>
      <w:r w:rsidRPr="002E1F8C">
        <w:rPr>
          <w:rFonts w:ascii="Times New Roman" w:hAnsi="Times New Roman" w:cs="Times New Roman" w:hint="eastAsia"/>
          <w:szCs w:val="21"/>
        </w:rPr>
        <w:t>Minimizing Overall Braking Induced by Lane Changes Model</w:t>
      </w:r>
      <w:r w:rsidRPr="002E1F8C">
        <w:rPr>
          <w:rFonts w:ascii="Times New Roman" w:hAnsi="Times New Roman" w:cs="Times New Roman" w:hint="eastAsia"/>
          <w:szCs w:val="21"/>
        </w:rPr>
        <w:t>，</w:t>
      </w:r>
      <w:r w:rsidRPr="002E1F8C">
        <w:rPr>
          <w:rFonts w:ascii="Times New Roman" w:hAnsi="Times New Roman" w:cs="Times New Roman" w:hint="eastAsia"/>
          <w:szCs w:val="21"/>
        </w:rPr>
        <w:t>MOBIL</w:t>
      </w:r>
      <w:r w:rsidRPr="002E1F8C">
        <w:rPr>
          <w:rFonts w:ascii="Times New Roman" w:hAnsi="Times New Roman" w:cs="Times New Roman" w:hint="eastAsia"/>
          <w:szCs w:val="21"/>
        </w:rPr>
        <w:t>）和让行协同策略</w:t>
      </w:r>
      <w:r w:rsidRPr="002E1F8C">
        <w:rPr>
          <w:rFonts w:ascii="Times New Roman" w:hAnsi="Times New Roman" w:cs="Times New Roman" w:hint="eastAsia"/>
          <w:szCs w:val="21"/>
        </w:rPr>
        <w:t>(Cooperative Lane Change, CLC)</w:t>
      </w:r>
      <w:r w:rsidRPr="002E1F8C">
        <w:rPr>
          <w:rFonts w:ascii="Times New Roman" w:hAnsi="Times New Roman" w:cs="Times New Roman" w:hint="eastAsia"/>
          <w:szCs w:val="21"/>
        </w:rPr>
        <w:t>，实现对交通扰动的抑制和通行效率的提升。</w:t>
      </w:r>
      <w:r w:rsidRPr="002E1F8C">
        <w:rPr>
          <w:rFonts w:ascii="Times New Roman" w:hAnsi="Times New Roman" w:cs="Times New Roman" w:hint="eastAsia"/>
          <w:szCs w:val="21"/>
        </w:rPr>
        <w:t>Guo</w:t>
      </w:r>
      <w:r w:rsidRPr="002E1F8C">
        <w:rPr>
          <w:rFonts w:ascii="Times New Roman" w:hAnsi="Times New Roman" w:cs="Times New Roman" w:hint="eastAsia"/>
          <w:szCs w:val="21"/>
        </w:rPr>
        <w:t>等</w:t>
      </w:r>
      <w:r w:rsidRPr="002E1F8C">
        <w:rPr>
          <w:rFonts w:ascii="Times New Roman" w:hAnsi="Times New Roman" w:cs="Times New Roman" w:hint="eastAsia"/>
          <w:szCs w:val="21"/>
          <w:vertAlign w:val="superscript"/>
        </w:rPr>
        <w:t>[18]</w:t>
      </w:r>
      <w:r w:rsidRPr="002E1F8C">
        <w:rPr>
          <w:rFonts w:ascii="Times New Roman" w:hAnsi="Times New Roman" w:cs="Times New Roman" w:hint="eastAsia"/>
          <w:szCs w:val="21"/>
        </w:rPr>
        <w:t>建立了一种基于强化学习的智能网联车辆换道策略，使各车辆在换道决策时考虑其对交通流的影响。</w:t>
      </w:r>
      <w:r w:rsidRPr="002E1F8C">
        <w:rPr>
          <w:rFonts w:ascii="Times New Roman" w:hAnsi="Times New Roman" w:cs="Times New Roman" w:hint="eastAsia"/>
          <w:szCs w:val="21"/>
        </w:rPr>
        <w:t>Chen</w:t>
      </w:r>
      <w:r w:rsidRPr="002E1F8C">
        <w:rPr>
          <w:rFonts w:ascii="Times New Roman" w:hAnsi="Times New Roman" w:cs="Times New Roman" w:hint="eastAsia"/>
          <w:szCs w:val="21"/>
        </w:rPr>
        <w:t>等</w:t>
      </w:r>
      <w:r w:rsidRPr="002E1F8C">
        <w:rPr>
          <w:rFonts w:ascii="Times New Roman" w:hAnsi="Times New Roman" w:cs="Times New Roman" w:hint="eastAsia"/>
          <w:szCs w:val="21"/>
          <w:vertAlign w:val="superscript"/>
        </w:rPr>
        <w:t>[19]</w:t>
      </w:r>
      <w:r w:rsidRPr="002E1F8C">
        <w:rPr>
          <w:rFonts w:ascii="Times New Roman" w:hAnsi="Times New Roman" w:cs="Times New Roman" w:hint="eastAsia"/>
          <w:szCs w:val="21"/>
        </w:rPr>
        <w:t>提出了图卷积</w:t>
      </w:r>
      <w:r w:rsidRPr="002E1F8C">
        <w:rPr>
          <w:rFonts w:ascii="Times New Roman" w:hAnsi="Times New Roman" w:cs="Times New Roman" w:hint="eastAsia"/>
          <w:szCs w:val="21"/>
        </w:rPr>
        <w:t>Q</w:t>
      </w:r>
      <w:r w:rsidRPr="002E1F8C">
        <w:rPr>
          <w:rFonts w:ascii="Times New Roman" w:hAnsi="Times New Roman" w:cs="Times New Roman" w:hint="eastAsia"/>
          <w:szCs w:val="21"/>
        </w:rPr>
        <w:t>网络方法，给出了安全通过路段的单车驾驶策略。上述研究有效解决了换道车辆与直行车辆间的路权冲突。然而，少有研究尝试通过整合路段所有相关车辆的信息，从全局视角系统性优化交通效率。</w:t>
      </w:r>
    </w:p>
    <w:p w14:paraId="6377298D" w14:textId="4F94DA40" w:rsidR="00A10799" w:rsidRPr="002E1F8C" w:rsidRDefault="002E1F8C" w:rsidP="002E1F8C">
      <w:pPr>
        <w:widowControl/>
        <w:spacing w:line="240" w:lineRule="atLeast"/>
        <w:ind w:firstLineChars="200" w:firstLine="420"/>
        <w:rPr>
          <w:rFonts w:ascii="Times New Roman" w:hAnsi="Times New Roman" w:cs="Times New Roman"/>
          <w:szCs w:val="21"/>
        </w:rPr>
      </w:pPr>
      <w:r w:rsidRPr="002E1F8C">
        <w:rPr>
          <w:rFonts w:ascii="Times New Roman" w:hAnsi="Times New Roman" w:cs="Times New Roman" w:hint="eastAsia"/>
          <w:szCs w:val="21"/>
        </w:rPr>
        <w:t>总体而言，现有研究主要聚焦于由单条匝道与主道形成的独立瓶颈区域，相关研究只能缓解局部交通拥堵，上游交通流仍可能对下游造成冲击。而在立交网络中，上游流量增加很可能引发下游路段的拥堵。因此，本研究以同时优化高速公路互通立交中的分流与合流区域为研究目标，给出近似最优</w:t>
      </w:r>
      <w:r w:rsidRPr="002E1F8C">
        <w:rPr>
          <w:rFonts w:ascii="Times New Roman" w:hAnsi="Times New Roman" w:cs="Times New Roman" w:hint="eastAsia"/>
          <w:szCs w:val="21"/>
        </w:rPr>
        <w:t>的车辆通行次序和车速规划。具体而言，本研究的主要贡献包括：（</w:t>
      </w:r>
      <w:r w:rsidRPr="002E1F8C">
        <w:rPr>
          <w:rFonts w:ascii="Times New Roman" w:hAnsi="Times New Roman" w:cs="Times New Roman" w:hint="eastAsia"/>
          <w:szCs w:val="21"/>
        </w:rPr>
        <w:t>1</w:t>
      </w:r>
      <w:r w:rsidRPr="002E1F8C">
        <w:rPr>
          <w:rFonts w:ascii="Times New Roman" w:hAnsi="Times New Roman" w:cs="Times New Roman" w:hint="eastAsia"/>
          <w:szCs w:val="21"/>
        </w:rPr>
        <w:t>）提出了一种滚动遍历机制，通过建立滚动遍历小组将复杂的高速互通立交区域车辆调度问题分解为多个</w:t>
      </w:r>
      <w:r w:rsidRPr="002E1F8C">
        <w:rPr>
          <w:rFonts w:ascii="Times New Roman" w:hAnsi="Times New Roman" w:cs="Times New Roman" w:hint="eastAsia"/>
          <w:szCs w:val="21"/>
        </w:rPr>
        <w:t>MILP</w:t>
      </w:r>
      <w:r w:rsidRPr="002E1F8C">
        <w:rPr>
          <w:rFonts w:ascii="Times New Roman" w:hAnsi="Times New Roman" w:cs="Times New Roman" w:hint="eastAsia"/>
          <w:szCs w:val="21"/>
        </w:rPr>
        <w:t>问题，并在其代价函数设计中统筹考虑决策对所有车辆的影响，在降低求解复杂度的同时获取整体优化问题的近似最优解；（</w:t>
      </w:r>
      <w:r w:rsidRPr="002E1F8C">
        <w:rPr>
          <w:rFonts w:ascii="Times New Roman" w:hAnsi="Times New Roman" w:cs="Times New Roman" w:hint="eastAsia"/>
          <w:szCs w:val="21"/>
        </w:rPr>
        <w:t>2</w:t>
      </w:r>
      <w:r w:rsidRPr="002E1F8C">
        <w:rPr>
          <w:rFonts w:ascii="Times New Roman" w:hAnsi="Times New Roman" w:cs="Times New Roman" w:hint="eastAsia"/>
          <w:szCs w:val="21"/>
        </w:rPr>
        <w:t>）提出了直行车辆的自由换道策略，通过将强制换道策略融入自由换道策略的搜索中寻找最优换道位置，提升主道多车道通行能力的利用率；（</w:t>
      </w:r>
      <w:r w:rsidRPr="002E1F8C">
        <w:rPr>
          <w:rFonts w:ascii="Times New Roman" w:hAnsi="Times New Roman" w:cs="Times New Roman" w:hint="eastAsia"/>
          <w:szCs w:val="21"/>
        </w:rPr>
        <w:t>3</w:t>
      </w:r>
      <w:r w:rsidRPr="002E1F8C">
        <w:rPr>
          <w:rFonts w:ascii="Times New Roman" w:hAnsi="Times New Roman" w:cs="Times New Roman" w:hint="eastAsia"/>
          <w:szCs w:val="21"/>
        </w:rPr>
        <w:t>）构建了双模保障轨迹规划方法，以跟驰模型作为安全的后备方案和基准参考，结合最优控制算法生成兼顾通行效率和舒适性的轨迹和车速规划。</w:t>
      </w:r>
    </w:p>
    <w:p w14:paraId="6AE3DE66" w14:textId="63EF7DA7" w:rsidR="00F07FF5" w:rsidRDefault="0020126D" w:rsidP="005F4CDD">
      <w:pPr>
        <w:widowControl/>
        <w:spacing w:line="240" w:lineRule="atLeast"/>
        <w:rPr>
          <w:rFonts w:ascii="Times New Roman" w:eastAsia="宋体" w:hAnsi="Times New Roman" w:cs="Times New Roman"/>
          <w:b/>
          <w:bCs/>
          <w:kern w:val="0"/>
          <w:sz w:val="24"/>
          <w:szCs w:val="24"/>
        </w:rPr>
      </w:pPr>
      <w:r w:rsidRPr="00DD5944">
        <w:rPr>
          <w:rFonts w:ascii="Times New Roman" w:eastAsia="宋体" w:hAnsi="Times New Roman" w:cs="Times New Roman"/>
          <w:b/>
          <w:bCs/>
          <w:kern w:val="0"/>
          <w:sz w:val="24"/>
          <w:szCs w:val="24"/>
        </w:rPr>
        <w:t>1</w:t>
      </w:r>
      <w:r w:rsidR="00F07FF5" w:rsidRPr="00DD5944">
        <w:rPr>
          <w:rFonts w:ascii="Times New Roman" w:eastAsia="宋体" w:hAnsi="Times New Roman" w:cs="Times New Roman"/>
          <w:b/>
          <w:bCs/>
          <w:kern w:val="0"/>
          <w:sz w:val="24"/>
          <w:szCs w:val="24"/>
        </w:rPr>
        <w:t xml:space="preserve"> </w:t>
      </w:r>
      <w:r w:rsidR="009571A4">
        <w:rPr>
          <w:rFonts w:ascii="Times New Roman" w:eastAsia="宋体" w:hAnsi="Times New Roman" w:cs="Times New Roman" w:hint="eastAsia"/>
          <w:b/>
          <w:bCs/>
          <w:kern w:val="0"/>
          <w:sz w:val="24"/>
          <w:szCs w:val="24"/>
        </w:rPr>
        <w:t>研究场景与问题描述</w:t>
      </w:r>
    </w:p>
    <w:p w14:paraId="5B3504C7" w14:textId="1DB9D790" w:rsidR="00AB7645" w:rsidRDefault="00AB7645" w:rsidP="007E076D">
      <w:pPr>
        <w:widowControl/>
        <w:spacing w:line="240" w:lineRule="atLeast"/>
        <w:ind w:firstLineChars="200" w:firstLine="420"/>
        <w:rPr>
          <w:rFonts w:ascii="Times New Roman" w:hAnsi="Times New Roman" w:cs="Times New Roman"/>
          <w:szCs w:val="21"/>
        </w:rPr>
      </w:pPr>
      <w:r w:rsidRPr="00AB7645">
        <w:rPr>
          <w:rFonts w:ascii="Times New Roman" w:hAnsi="Times New Roman" w:cs="Times New Roman" w:hint="eastAsia"/>
          <w:szCs w:val="21"/>
        </w:rPr>
        <w:t>全直联式互通立交广泛应用于高速公路上，适用于连接不同方向的大流量车流</w:t>
      </w:r>
      <w:r w:rsidRPr="00AB7645">
        <w:rPr>
          <w:rFonts w:ascii="Times New Roman" w:hAnsi="Times New Roman" w:cs="Times New Roman" w:hint="eastAsia"/>
          <w:szCs w:val="21"/>
        </w:rPr>
        <w:t>[21]</w:t>
      </w:r>
      <w:r w:rsidRPr="00AB7645">
        <w:rPr>
          <w:rFonts w:ascii="Times New Roman" w:hAnsi="Times New Roman" w:cs="Times New Roman" w:hint="eastAsia"/>
          <w:szCs w:val="21"/>
        </w:rPr>
        <w:t>。如图</w:t>
      </w:r>
      <w:r w:rsidRPr="00AB7645">
        <w:rPr>
          <w:rFonts w:ascii="Times New Roman" w:hAnsi="Times New Roman" w:cs="Times New Roman" w:hint="eastAsia"/>
          <w:szCs w:val="21"/>
        </w:rPr>
        <w:t>1</w:t>
      </w:r>
      <w:r w:rsidRPr="00AB7645">
        <w:rPr>
          <w:rFonts w:ascii="Times New Roman" w:hAnsi="Times New Roman" w:cs="Times New Roman" w:hint="eastAsia"/>
          <w:szCs w:val="21"/>
        </w:rPr>
        <w:t>所示，全直联式互通立交可以拆分为结构相同的四个</w:t>
      </w:r>
      <w:r w:rsidRPr="00AB7645">
        <w:rPr>
          <w:rFonts w:ascii="Times New Roman" w:hAnsi="Times New Roman" w:cs="Times New Roman" w:hint="eastAsia"/>
          <w:szCs w:val="21"/>
        </w:rPr>
        <w:t>1/4</w:t>
      </w:r>
      <w:r w:rsidRPr="00AB7645">
        <w:rPr>
          <w:rFonts w:ascii="Times New Roman" w:hAnsi="Times New Roman" w:cs="Times New Roman" w:hint="eastAsia"/>
          <w:szCs w:val="21"/>
        </w:rPr>
        <w:t>结构。本文研究场景在此基础上简化得到，如图</w:t>
      </w:r>
      <w:r w:rsidRPr="00AB7645">
        <w:rPr>
          <w:rFonts w:ascii="Times New Roman" w:hAnsi="Times New Roman" w:cs="Times New Roman" w:hint="eastAsia"/>
          <w:szCs w:val="21"/>
        </w:rPr>
        <w:t>2</w:t>
      </w:r>
      <w:r w:rsidRPr="00AB7645">
        <w:rPr>
          <w:rFonts w:ascii="Times New Roman" w:hAnsi="Times New Roman" w:cs="Times New Roman" w:hint="eastAsia"/>
          <w:szCs w:val="21"/>
        </w:rPr>
        <w:t>所示，包括由分流区、匝道、合流区、上游主道组成的整体路段。两条高速公路分别记为</w:t>
      </w:r>
      <w:r w:rsidRPr="00AB7645">
        <w:rPr>
          <w:rFonts w:ascii="Times New Roman" w:hAnsi="Times New Roman" w:cs="Times New Roman" w:hint="eastAsia"/>
          <w:szCs w:val="21"/>
        </w:rPr>
        <w:t>H1</w:t>
      </w:r>
      <w:r w:rsidRPr="00AB7645">
        <w:rPr>
          <w:rFonts w:ascii="Times New Roman" w:hAnsi="Times New Roman" w:cs="Times New Roman" w:hint="eastAsia"/>
          <w:szCs w:val="21"/>
        </w:rPr>
        <w:t>和</w:t>
      </w:r>
      <w:r w:rsidRPr="00AB7645">
        <w:rPr>
          <w:rFonts w:ascii="Times New Roman" w:hAnsi="Times New Roman" w:cs="Times New Roman" w:hint="eastAsia"/>
          <w:szCs w:val="21"/>
        </w:rPr>
        <w:t>H2</w:t>
      </w:r>
      <w:r w:rsidRPr="00AB7645">
        <w:rPr>
          <w:rFonts w:ascii="Times New Roman" w:hAnsi="Times New Roman" w:cs="Times New Roman" w:hint="eastAsia"/>
          <w:szCs w:val="21"/>
        </w:rPr>
        <w:t>，主道均含有两条车道，分别记为</w:t>
      </w:r>
      <w:r w:rsidRPr="00AB7645">
        <w:rPr>
          <w:rFonts w:ascii="Times New Roman" w:hAnsi="Times New Roman" w:cs="Times New Roman" w:hint="eastAsia"/>
          <w:szCs w:val="21"/>
        </w:rPr>
        <w:t>M1</w:t>
      </w:r>
      <w:r w:rsidRPr="00AB7645">
        <w:rPr>
          <w:rFonts w:ascii="Times New Roman" w:hAnsi="Times New Roman" w:cs="Times New Roman" w:hint="eastAsia"/>
          <w:szCs w:val="21"/>
        </w:rPr>
        <w:t>，</w:t>
      </w:r>
      <w:r w:rsidRPr="00AB7645">
        <w:rPr>
          <w:rFonts w:ascii="Times New Roman" w:hAnsi="Times New Roman" w:cs="Times New Roman" w:hint="eastAsia"/>
          <w:szCs w:val="21"/>
        </w:rPr>
        <w:t>M2</w:t>
      </w:r>
      <w:r w:rsidRPr="00AB7645">
        <w:rPr>
          <w:rFonts w:ascii="Times New Roman" w:hAnsi="Times New Roman" w:cs="Times New Roman" w:hint="eastAsia"/>
          <w:szCs w:val="21"/>
        </w:rPr>
        <w:t>，</w:t>
      </w:r>
      <w:r w:rsidRPr="00AB7645">
        <w:rPr>
          <w:rFonts w:ascii="Times New Roman" w:hAnsi="Times New Roman" w:cs="Times New Roman" w:hint="eastAsia"/>
          <w:szCs w:val="21"/>
        </w:rPr>
        <w:t>M3</w:t>
      </w:r>
      <w:r w:rsidRPr="00AB7645">
        <w:rPr>
          <w:rFonts w:ascii="Times New Roman" w:hAnsi="Times New Roman" w:cs="Times New Roman" w:hint="eastAsia"/>
          <w:szCs w:val="21"/>
        </w:rPr>
        <w:t>和</w:t>
      </w:r>
      <w:r w:rsidRPr="00AB7645">
        <w:rPr>
          <w:rFonts w:ascii="Times New Roman" w:hAnsi="Times New Roman" w:cs="Times New Roman" w:hint="eastAsia"/>
          <w:szCs w:val="21"/>
        </w:rPr>
        <w:t>M4</w:t>
      </w:r>
      <w:r w:rsidRPr="00AB7645">
        <w:rPr>
          <w:rFonts w:ascii="Times New Roman" w:hAnsi="Times New Roman" w:cs="Times New Roman" w:hint="eastAsia"/>
          <w:szCs w:val="21"/>
        </w:rPr>
        <w:t>。一条单车道的匝道</w:t>
      </w:r>
      <w:r w:rsidRPr="00AB7645">
        <w:rPr>
          <w:rFonts w:ascii="Times New Roman" w:hAnsi="Times New Roman" w:cs="Times New Roman" w:hint="eastAsia"/>
          <w:szCs w:val="21"/>
        </w:rPr>
        <w:t>R0</w:t>
      </w:r>
      <w:r w:rsidRPr="00AB7645">
        <w:rPr>
          <w:rFonts w:ascii="Times New Roman" w:hAnsi="Times New Roman" w:cs="Times New Roman" w:hint="eastAsia"/>
          <w:szCs w:val="21"/>
        </w:rPr>
        <w:t>将两条主道相连，匝道与主道外侧车道</w:t>
      </w:r>
      <w:r w:rsidRPr="00AB7645">
        <w:rPr>
          <w:rFonts w:ascii="Times New Roman" w:hAnsi="Times New Roman" w:cs="Times New Roman" w:hint="eastAsia"/>
          <w:szCs w:val="21"/>
        </w:rPr>
        <w:t>M1</w:t>
      </w:r>
      <w:r w:rsidRPr="00AB7645">
        <w:rPr>
          <w:rFonts w:ascii="Times New Roman" w:hAnsi="Times New Roman" w:cs="Times New Roman" w:hint="eastAsia"/>
          <w:szCs w:val="21"/>
        </w:rPr>
        <w:t>和</w:t>
      </w:r>
      <w:r w:rsidRPr="00AB7645">
        <w:rPr>
          <w:rFonts w:ascii="Times New Roman" w:hAnsi="Times New Roman" w:cs="Times New Roman" w:hint="eastAsia"/>
          <w:szCs w:val="21"/>
        </w:rPr>
        <w:t>M3</w:t>
      </w:r>
      <w:r w:rsidRPr="00AB7645">
        <w:rPr>
          <w:rFonts w:ascii="Times New Roman" w:hAnsi="Times New Roman" w:cs="Times New Roman" w:hint="eastAsia"/>
          <w:szCs w:val="21"/>
        </w:rPr>
        <w:t>的连接处各有一段平行式辅助车道。</w:t>
      </w:r>
    </w:p>
    <w:p w14:paraId="0265DEB2" w14:textId="4C87FE99" w:rsidR="007E076D" w:rsidRDefault="00B244D9" w:rsidP="007E076D">
      <w:pPr>
        <w:widowControl/>
        <w:spacing w:line="240" w:lineRule="atLeast"/>
        <w:ind w:firstLineChars="200" w:firstLine="420"/>
        <w:rPr>
          <w:rFonts w:ascii="Times New Roman" w:hAnsi="Times New Roman" w:cs="宋体"/>
          <w:w w:val="105"/>
          <w:szCs w:val="21"/>
        </w:rPr>
      </w:pPr>
      <w:r w:rsidRPr="004E19AE">
        <w:rPr>
          <w:rFonts w:ascii="Times New Roman" w:hAnsi="Times New Roman" w:cs="宋体" w:hint="eastAsia"/>
          <w:kern w:val="0"/>
          <w:szCs w:val="21"/>
        </w:rPr>
        <w:t>在本研究中，</w:t>
      </w:r>
      <w:r w:rsidRPr="00423B86">
        <w:rPr>
          <w:rFonts w:ascii="Times New Roman" w:hAnsi="Times New Roman" w:cs="宋体"/>
          <w:kern w:val="0"/>
          <w:szCs w:val="21"/>
        </w:rPr>
        <w:t>为优化整体交通效率，</w:t>
      </w:r>
      <w:r>
        <w:rPr>
          <w:rFonts w:ascii="Times New Roman" w:hAnsi="Times New Roman" w:cs="宋体" w:hint="eastAsia"/>
          <w:kern w:val="0"/>
          <w:szCs w:val="21"/>
        </w:rPr>
        <w:t>需要在规划问题中充分考虑</w:t>
      </w:r>
      <w:r>
        <w:rPr>
          <w:rFonts w:ascii="Times New Roman" w:hAnsi="Times New Roman" w:cs="宋体" w:hint="eastAsia"/>
          <w:kern w:val="0"/>
          <w:szCs w:val="21"/>
        </w:rPr>
        <w:t>H</w:t>
      </w:r>
      <w:r>
        <w:rPr>
          <w:rFonts w:ascii="Times New Roman" w:hAnsi="Times New Roman" w:cs="宋体"/>
          <w:kern w:val="0"/>
          <w:szCs w:val="21"/>
        </w:rPr>
        <w:t>1</w:t>
      </w:r>
      <w:r>
        <w:rPr>
          <w:rFonts w:ascii="Times New Roman" w:hAnsi="Times New Roman" w:cs="宋体" w:hint="eastAsia"/>
          <w:kern w:val="0"/>
          <w:szCs w:val="21"/>
        </w:rPr>
        <w:t>与</w:t>
      </w:r>
      <w:r>
        <w:rPr>
          <w:rFonts w:ascii="Times New Roman" w:hAnsi="Times New Roman" w:cs="宋体" w:hint="eastAsia"/>
          <w:kern w:val="0"/>
          <w:szCs w:val="21"/>
        </w:rPr>
        <w:t>H</w:t>
      </w:r>
      <w:r>
        <w:rPr>
          <w:rFonts w:ascii="Times New Roman" w:hAnsi="Times New Roman" w:cs="宋体"/>
          <w:kern w:val="0"/>
          <w:szCs w:val="21"/>
        </w:rPr>
        <w:t>2</w:t>
      </w:r>
      <w:r>
        <w:rPr>
          <w:rFonts w:ascii="Times New Roman" w:hAnsi="Times New Roman" w:cs="宋体" w:hint="eastAsia"/>
          <w:kern w:val="0"/>
          <w:szCs w:val="21"/>
        </w:rPr>
        <w:t>上的车辆的通行次序决策之间的相互影响。</w:t>
      </w:r>
      <w:r w:rsidRPr="00423B86">
        <w:rPr>
          <w:rFonts w:ascii="Times New Roman" w:hAnsi="Times New Roman" w:cs="宋体"/>
          <w:kern w:val="0"/>
          <w:szCs w:val="21"/>
        </w:rPr>
        <w:t>因此</w:t>
      </w:r>
      <w:r>
        <w:rPr>
          <w:rFonts w:ascii="Times New Roman" w:hAnsi="Times New Roman" w:cs="宋体" w:hint="eastAsia"/>
          <w:kern w:val="0"/>
          <w:szCs w:val="21"/>
        </w:rPr>
        <w:t>，分别在</w:t>
      </w:r>
      <w:r>
        <w:rPr>
          <w:rFonts w:ascii="Times New Roman" w:hAnsi="Times New Roman" w:cs="宋体" w:hint="eastAsia"/>
          <w:kern w:val="0"/>
          <w:szCs w:val="21"/>
        </w:rPr>
        <w:t>H</w:t>
      </w:r>
      <w:r>
        <w:rPr>
          <w:rFonts w:ascii="Times New Roman" w:hAnsi="Times New Roman" w:cs="宋体"/>
          <w:kern w:val="0"/>
          <w:szCs w:val="21"/>
        </w:rPr>
        <w:t>1</w:t>
      </w:r>
      <w:r>
        <w:rPr>
          <w:rFonts w:ascii="Times New Roman" w:hAnsi="Times New Roman" w:cs="宋体" w:hint="eastAsia"/>
          <w:kern w:val="0"/>
          <w:szCs w:val="21"/>
        </w:rPr>
        <w:t>与</w:t>
      </w:r>
      <w:r>
        <w:rPr>
          <w:rFonts w:ascii="Times New Roman" w:hAnsi="Times New Roman" w:cs="宋体" w:hint="eastAsia"/>
          <w:kern w:val="0"/>
          <w:szCs w:val="21"/>
        </w:rPr>
        <w:t>H</w:t>
      </w:r>
      <w:r>
        <w:rPr>
          <w:rFonts w:ascii="Times New Roman" w:hAnsi="Times New Roman" w:cs="宋体"/>
          <w:kern w:val="0"/>
          <w:szCs w:val="21"/>
        </w:rPr>
        <w:t>2</w:t>
      </w:r>
      <w:r>
        <w:rPr>
          <w:rFonts w:ascii="Times New Roman" w:hAnsi="Times New Roman" w:cs="宋体" w:hint="eastAsia"/>
          <w:kern w:val="0"/>
          <w:szCs w:val="21"/>
        </w:rPr>
        <w:t>设置了一段规划区</w:t>
      </w:r>
      <w:r w:rsidRPr="00423B86">
        <w:rPr>
          <w:rFonts w:ascii="Times New Roman" w:hAnsi="Times New Roman" w:cs="宋体"/>
          <w:kern w:val="0"/>
          <w:szCs w:val="21"/>
        </w:rPr>
        <w:t>，从两个</w:t>
      </w:r>
      <w:r>
        <w:rPr>
          <w:rFonts w:ascii="Times New Roman" w:hAnsi="Times New Roman" w:cs="宋体" w:hint="eastAsia"/>
          <w:kern w:val="0"/>
          <w:szCs w:val="21"/>
        </w:rPr>
        <w:t>规划</w:t>
      </w:r>
      <w:r w:rsidRPr="00423B86">
        <w:rPr>
          <w:rFonts w:ascii="Times New Roman" w:hAnsi="Times New Roman" w:cs="宋体"/>
          <w:kern w:val="0"/>
          <w:szCs w:val="21"/>
        </w:rPr>
        <w:t>区域</w:t>
      </w:r>
      <w:r>
        <w:rPr>
          <w:rFonts w:ascii="Times New Roman" w:hAnsi="Times New Roman" w:cs="宋体" w:hint="eastAsia"/>
          <w:kern w:val="0"/>
          <w:szCs w:val="21"/>
        </w:rPr>
        <w:t>的</w:t>
      </w:r>
      <w:r w:rsidRPr="00423B86">
        <w:rPr>
          <w:rFonts w:ascii="Times New Roman" w:hAnsi="Times New Roman" w:cs="宋体"/>
          <w:kern w:val="0"/>
          <w:szCs w:val="21"/>
        </w:rPr>
        <w:t>起始线到</w:t>
      </w:r>
      <w:r>
        <w:rPr>
          <w:rFonts w:ascii="Times New Roman" w:hAnsi="Times New Roman" w:cs="宋体" w:hint="eastAsia"/>
          <w:kern w:val="0"/>
          <w:szCs w:val="21"/>
        </w:rPr>
        <w:t>匝道合流</w:t>
      </w:r>
      <w:r w:rsidRPr="00423B86">
        <w:rPr>
          <w:rFonts w:ascii="Times New Roman" w:hAnsi="Times New Roman" w:cs="宋体"/>
          <w:kern w:val="0"/>
          <w:szCs w:val="21"/>
        </w:rPr>
        <w:t>区耗时相近。当</w:t>
      </w:r>
      <w:r>
        <w:rPr>
          <w:rFonts w:ascii="Times New Roman" w:hAnsi="Times New Roman" w:cs="宋体" w:hint="eastAsia"/>
          <w:kern w:val="0"/>
          <w:szCs w:val="21"/>
        </w:rPr>
        <w:t>有车辆</w:t>
      </w:r>
      <w:r w:rsidRPr="00423B86">
        <w:rPr>
          <w:rFonts w:ascii="Times New Roman" w:hAnsi="Times New Roman" w:cs="宋体" w:hint="eastAsia"/>
          <w:kern w:val="0"/>
          <w:szCs w:val="21"/>
        </w:rPr>
        <w:t>进</w:t>
      </w:r>
      <w:r w:rsidRPr="00423B86">
        <w:rPr>
          <w:rFonts w:ascii="Times New Roman" w:hAnsi="Times New Roman" w:cs="宋体"/>
          <w:kern w:val="0"/>
          <w:szCs w:val="21"/>
        </w:rPr>
        <w:t>入</w:t>
      </w:r>
      <w:r>
        <w:rPr>
          <w:rFonts w:ascii="Times New Roman" w:hAnsi="Times New Roman" w:cs="宋体" w:hint="eastAsia"/>
          <w:kern w:val="0"/>
          <w:szCs w:val="21"/>
        </w:rPr>
        <w:t>规划</w:t>
      </w:r>
      <w:r w:rsidRPr="00423B86">
        <w:rPr>
          <w:rFonts w:ascii="Times New Roman" w:hAnsi="Times New Roman" w:cs="宋体" w:hint="eastAsia"/>
          <w:kern w:val="0"/>
          <w:szCs w:val="21"/>
        </w:rPr>
        <w:t>区</w:t>
      </w:r>
      <w:r w:rsidRPr="00423B86">
        <w:rPr>
          <w:rFonts w:ascii="Times New Roman" w:hAnsi="Times New Roman" w:cs="宋体"/>
          <w:kern w:val="0"/>
          <w:szCs w:val="21"/>
        </w:rPr>
        <w:t>域时，即触发</w:t>
      </w:r>
      <w:r>
        <w:rPr>
          <w:rFonts w:ascii="Times New Roman" w:hAnsi="Times New Roman" w:cs="宋体" w:hint="eastAsia"/>
          <w:kern w:val="0"/>
          <w:szCs w:val="21"/>
        </w:rPr>
        <w:t>一次全局规划</w:t>
      </w:r>
      <w:r w:rsidRPr="00423B86">
        <w:rPr>
          <w:rFonts w:ascii="Times New Roman" w:hAnsi="Times New Roman" w:cs="宋体"/>
          <w:kern w:val="0"/>
          <w:szCs w:val="21"/>
        </w:rPr>
        <w:t>。随着车辆驶离起始线足够远，由于其</w:t>
      </w:r>
      <w:r>
        <w:rPr>
          <w:rFonts w:ascii="Times New Roman" w:hAnsi="Times New Roman" w:cs="宋体" w:hint="eastAsia"/>
          <w:kern w:val="0"/>
          <w:szCs w:val="21"/>
        </w:rPr>
        <w:t>通行次序</w:t>
      </w:r>
      <w:r w:rsidRPr="00423B86">
        <w:rPr>
          <w:rFonts w:ascii="Times New Roman" w:hAnsi="Times New Roman" w:cs="宋体"/>
          <w:kern w:val="0"/>
          <w:szCs w:val="21"/>
        </w:rPr>
        <w:t>和轨迹已完成优化，且不太可能与新到达车辆产生路权冲突，这些车辆将不再被纳入</w:t>
      </w:r>
      <w:r>
        <w:rPr>
          <w:rFonts w:ascii="Times New Roman" w:hAnsi="Times New Roman" w:cs="宋体" w:hint="eastAsia"/>
          <w:kern w:val="0"/>
          <w:szCs w:val="21"/>
        </w:rPr>
        <w:t>新的规划问题的考虑</w:t>
      </w:r>
      <w:r w:rsidRPr="00423B86">
        <w:rPr>
          <w:rFonts w:ascii="Times New Roman" w:hAnsi="Times New Roman" w:cs="宋体"/>
          <w:kern w:val="0"/>
          <w:szCs w:val="21"/>
        </w:rPr>
        <w:t>范围。</w:t>
      </w:r>
      <w:r>
        <w:rPr>
          <w:rFonts w:ascii="Times New Roman" w:hAnsi="Times New Roman" w:cs="宋体" w:hint="eastAsia"/>
          <w:kern w:val="0"/>
          <w:szCs w:val="21"/>
        </w:rPr>
        <w:t>将</w:t>
      </w:r>
      <w:r>
        <w:rPr>
          <w:rFonts w:ascii="Times New Roman" w:hAnsi="Times New Roman" w:cs="宋体" w:hint="eastAsia"/>
          <w:kern w:val="0"/>
          <w:szCs w:val="21"/>
        </w:rPr>
        <w:t>H</w:t>
      </w:r>
      <w:r>
        <w:rPr>
          <w:rFonts w:ascii="Times New Roman" w:hAnsi="Times New Roman" w:cs="宋体"/>
          <w:kern w:val="0"/>
          <w:szCs w:val="21"/>
        </w:rPr>
        <w:t>1</w:t>
      </w:r>
      <w:r>
        <w:rPr>
          <w:rFonts w:ascii="Times New Roman" w:hAnsi="Times New Roman" w:cs="宋体" w:hint="eastAsia"/>
          <w:kern w:val="0"/>
          <w:szCs w:val="21"/>
        </w:rPr>
        <w:t>上的规划区终点设置在距离辅助车道约</w:t>
      </w:r>
      <w:r>
        <w:rPr>
          <w:rFonts w:ascii="Times New Roman" w:hAnsi="Times New Roman" w:cs="宋体" w:hint="eastAsia"/>
          <w:kern w:val="0"/>
          <w:szCs w:val="21"/>
        </w:rPr>
        <w:t>4</w:t>
      </w:r>
      <w:r>
        <w:rPr>
          <w:rFonts w:ascii="Times New Roman" w:hAnsi="Times New Roman" w:cs="宋体"/>
          <w:kern w:val="0"/>
          <w:szCs w:val="21"/>
        </w:rPr>
        <w:t>00</w:t>
      </w:r>
      <w:r w:rsidR="007E419C">
        <w:rPr>
          <w:rFonts w:ascii="Times New Roman" w:hAnsi="Times New Roman" w:cs="宋体"/>
          <w:kern w:val="0"/>
          <w:szCs w:val="21"/>
        </w:rPr>
        <w:t xml:space="preserve"> </w:t>
      </w:r>
      <w:r>
        <w:rPr>
          <w:rFonts w:ascii="Times New Roman" w:hAnsi="Times New Roman" w:cs="宋体" w:hint="eastAsia"/>
          <w:kern w:val="0"/>
          <w:szCs w:val="21"/>
        </w:rPr>
        <w:t>m</w:t>
      </w:r>
      <w:r>
        <w:rPr>
          <w:rFonts w:ascii="Times New Roman" w:hAnsi="Times New Roman" w:cs="宋体" w:hint="eastAsia"/>
          <w:kern w:val="0"/>
          <w:szCs w:val="21"/>
        </w:rPr>
        <w:t>的位置</w:t>
      </w:r>
      <w:r w:rsidRPr="00423B86">
        <w:rPr>
          <w:rFonts w:ascii="Times New Roman" w:hAnsi="Times New Roman" w:cs="宋体"/>
          <w:kern w:val="0"/>
          <w:szCs w:val="21"/>
        </w:rPr>
        <w:t>。驶出</w:t>
      </w:r>
      <w:r>
        <w:rPr>
          <w:rFonts w:ascii="Times New Roman" w:hAnsi="Times New Roman" w:cs="宋体" w:hint="eastAsia"/>
          <w:kern w:val="0"/>
          <w:szCs w:val="21"/>
        </w:rPr>
        <w:t>规划</w:t>
      </w:r>
      <w:r w:rsidRPr="00423B86">
        <w:rPr>
          <w:rFonts w:ascii="Times New Roman" w:hAnsi="Times New Roman" w:cs="宋体"/>
          <w:kern w:val="0"/>
          <w:szCs w:val="21"/>
        </w:rPr>
        <w:t>区域的车辆被视为</w:t>
      </w:r>
      <w:r>
        <w:rPr>
          <w:rFonts w:ascii="Times New Roman" w:hAnsi="Times New Roman" w:cs="宋体"/>
          <w:kern w:val="0"/>
          <w:szCs w:val="21"/>
        </w:rPr>
        <w:t>“</w:t>
      </w:r>
      <w:r w:rsidRPr="00423B86">
        <w:rPr>
          <w:rFonts w:ascii="Times New Roman" w:hAnsi="Times New Roman" w:cs="宋体"/>
          <w:kern w:val="0"/>
          <w:szCs w:val="21"/>
        </w:rPr>
        <w:t>已</w:t>
      </w:r>
      <w:r>
        <w:rPr>
          <w:rFonts w:ascii="Times New Roman" w:hAnsi="Times New Roman" w:cs="宋体" w:hint="eastAsia"/>
          <w:kern w:val="0"/>
          <w:szCs w:val="21"/>
        </w:rPr>
        <w:t>规划</w:t>
      </w:r>
      <w:r w:rsidRPr="00423B86">
        <w:rPr>
          <w:rFonts w:ascii="Times New Roman" w:hAnsi="Times New Roman" w:cs="宋体"/>
          <w:kern w:val="0"/>
          <w:szCs w:val="21"/>
        </w:rPr>
        <w:t>车辆</w:t>
      </w:r>
      <w:r>
        <w:rPr>
          <w:rFonts w:ascii="Times New Roman" w:hAnsi="Times New Roman" w:cs="宋体"/>
          <w:kern w:val="0"/>
          <w:szCs w:val="21"/>
        </w:rPr>
        <w:t>”</w:t>
      </w:r>
      <w:r w:rsidRPr="00423B86">
        <w:rPr>
          <w:rFonts w:ascii="Times New Roman" w:hAnsi="Times New Roman" w:cs="宋体"/>
          <w:kern w:val="0"/>
          <w:szCs w:val="21"/>
        </w:rPr>
        <w:t>，不再</w:t>
      </w:r>
      <w:r>
        <w:rPr>
          <w:rFonts w:ascii="Times New Roman" w:hAnsi="Times New Roman" w:cs="宋体" w:hint="eastAsia"/>
          <w:kern w:val="0"/>
          <w:szCs w:val="21"/>
        </w:rPr>
        <w:t>参与新的规划问题</w:t>
      </w:r>
      <w:r w:rsidRPr="00423B86">
        <w:rPr>
          <w:rFonts w:ascii="Times New Roman" w:hAnsi="Times New Roman" w:cs="宋体"/>
          <w:kern w:val="0"/>
          <w:szCs w:val="21"/>
        </w:rPr>
        <w:t>。</w:t>
      </w:r>
      <w:r w:rsidRPr="000C221D">
        <w:rPr>
          <w:rFonts w:ascii="Times New Roman" w:hAnsi="Times New Roman" w:cs="宋体" w:hint="eastAsia"/>
          <w:kern w:val="0"/>
          <w:szCs w:val="21"/>
        </w:rPr>
        <w:t>在图</w:t>
      </w:r>
      <w:r w:rsidRPr="000C221D">
        <w:rPr>
          <w:rFonts w:ascii="Times New Roman" w:hAnsi="Times New Roman" w:cs="宋体" w:hint="eastAsia"/>
          <w:kern w:val="0"/>
          <w:szCs w:val="21"/>
        </w:rPr>
        <w:t>2</w:t>
      </w:r>
      <w:r w:rsidRPr="000C221D">
        <w:rPr>
          <w:rFonts w:ascii="Times New Roman" w:hAnsi="Times New Roman" w:cs="宋体" w:hint="eastAsia"/>
          <w:kern w:val="0"/>
          <w:szCs w:val="21"/>
        </w:rPr>
        <w:t>中，按照车辆的目标行驶方向，可以将车辆分为六类，分别是：</w:t>
      </w:r>
      <w:r>
        <w:rPr>
          <w:rFonts w:ascii="Times New Roman" w:hAnsi="Times New Roman" w:cs="宋体" w:hint="eastAsia"/>
          <w:kern w:val="0"/>
          <w:szCs w:val="21"/>
        </w:rPr>
        <w:t>各主道的</w:t>
      </w:r>
      <w:r w:rsidRPr="000C221D">
        <w:rPr>
          <w:rFonts w:ascii="Times New Roman" w:hAnsi="Times New Roman" w:cs="宋体" w:hint="eastAsia"/>
          <w:kern w:val="0"/>
          <w:szCs w:val="21"/>
        </w:rPr>
        <w:t>直行车辆，从</w:t>
      </w:r>
      <w:r w:rsidRPr="000C221D">
        <w:rPr>
          <w:rFonts w:ascii="Times New Roman" w:hAnsi="Times New Roman" w:cs="宋体" w:hint="eastAsia"/>
          <w:kern w:val="0"/>
          <w:szCs w:val="21"/>
        </w:rPr>
        <w:t>M</w:t>
      </w:r>
      <w:r w:rsidRPr="000C221D">
        <w:rPr>
          <w:rFonts w:ascii="Times New Roman" w:hAnsi="Times New Roman" w:cs="宋体"/>
          <w:kern w:val="0"/>
          <w:szCs w:val="21"/>
        </w:rPr>
        <w:t>2</w:t>
      </w:r>
      <w:r>
        <w:rPr>
          <w:rFonts w:ascii="Times New Roman" w:hAnsi="Times New Roman" w:cs="宋体" w:hint="eastAsia"/>
          <w:kern w:val="0"/>
          <w:szCs w:val="21"/>
        </w:rPr>
        <w:t>或</w:t>
      </w:r>
      <w:r>
        <w:rPr>
          <w:rFonts w:ascii="Times New Roman" w:hAnsi="Times New Roman" w:cs="宋体" w:hint="eastAsia"/>
          <w:kern w:val="0"/>
          <w:szCs w:val="21"/>
        </w:rPr>
        <w:t>M</w:t>
      </w:r>
      <w:r>
        <w:rPr>
          <w:rFonts w:ascii="Times New Roman" w:hAnsi="Times New Roman" w:cs="宋体"/>
          <w:kern w:val="0"/>
          <w:szCs w:val="21"/>
        </w:rPr>
        <w:t>1</w:t>
      </w:r>
      <w:r w:rsidRPr="000C221D">
        <w:rPr>
          <w:rFonts w:ascii="Times New Roman" w:hAnsi="Times New Roman" w:cs="宋体" w:hint="eastAsia"/>
          <w:kern w:val="0"/>
          <w:szCs w:val="21"/>
        </w:rPr>
        <w:t>驶入</w:t>
      </w:r>
      <w:r>
        <w:rPr>
          <w:rFonts w:ascii="Times New Roman" w:hAnsi="Times New Roman" w:cs="宋体" w:hint="eastAsia"/>
          <w:kern w:val="0"/>
          <w:szCs w:val="21"/>
        </w:rPr>
        <w:t>的分流车辆</w:t>
      </w:r>
      <w:r w:rsidRPr="000C221D">
        <w:rPr>
          <w:rFonts w:ascii="Times New Roman" w:hAnsi="Times New Roman" w:cs="宋体" w:hint="eastAsia"/>
          <w:kern w:val="0"/>
          <w:szCs w:val="21"/>
        </w:rPr>
        <w:t>。将这些类别的车辆的集合分别记为</w:t>
      </w:r>
      <m:oMath>
        <m:sSub>
          <m:sSubPr>
            <m:ctrlPr>
              <w:rPr>
                <w:rFonts w:ascii="Cambria Math" w:hAnsi="Cambria Math"/>
                <w:i/>
                <w:w w:val="105"/>
                <w:szCs w:val="21"/>
              </w:rPr>
            </m:ctrlPr>
          </m:sSubPr>
          <m:e>
            <m:r>
              <m:rPr>
                <m:scr m:val="script"/>
              </m:rPr>
              <w:rPr>
                <w:rFonts w:ascii="Cambria Math" w:hAnsi="Cambria Math"/>
                <w:w w:val="105"/>
                <w:szCs w:val="21"/>
              </w:rPr>
              <m:t>V</m:t>
            </m:r>
          </m:e>
          <m:sub>
            <m:r>
              <m:rPr>
                <m:sty m:val="p"/>
              </m:rPr>
              <w:rPr>
                <w:rFonts w:ascii="Cambria Math" w:hAnsi="Cambria Math"/>
                <w:w w:val="105"/>
                <w:szCs w:val="21"/>
              </w:rPr>
              <m:t>M1</m:t>
            </m:r>
          </m:sub>
        </m:sSub>
        <m:r>
          <w:rPr>
            <w:rFonts w:ascii="Cambria Math" w:hAnsi="Cambria Math" w:hint="eastAsia"/>
            <w:w w:val="105"/>
            <w:szCs w:val="21"/>
          </w:rPr>
          <m:t>,</m:t>
        </m:r>
        <m:sSub>
          <m:sSubPr>
            <m:ctrlPr>
              <w:rPr>
                <w:rFonts w:ascii="Cambria Math" w:hAnsi="Cambria Math"/>
                <w:i/>
                <w:w w:val="105"/>
                <w:szCs w:val="21"/>
              </w:rPr>
            </m:ctrlPr>
          </m:sSubPr>
          <m:e>
            <m:r>
              <m:rPr>
                <m:scr m:val="script"/>
              </m:rPr>
              <w:rPr>
                <w:rFonts w:ascii="Cambria Math" w:hAnsi="Cambria Math"/>
                <w:w w:val="105"/>
                <w:szCs w:val="21"/>
              </w:rPr>
              <m:t>V</m:t>
            </m:r>
          </m:e>
          <m:sub>
            <m:r>
              <m:rPr>
                <m:sty m:val="p"/>
              </m:rPr>
              <w:rPr>
                <w:rFonts w:ascii="Cambria Math" w:hAnsi="Cambria Math"/>
                <w:w w:val="105"/>
                <w:szCs w:val="21"/>
              </w:rPr>
              <m:t>M2</m:t>
            </m:r>
          </m:sub>
        </m:sSub>
        <m:r>
          <w:rPr>
            <w:rFonts w:ascii="Cambria Math" w:hAnsi="Cambria Math"/>
            <w:w w:val="105"/>
            <w:szCs w:val="21"/>
          </w:rPr>
          <m:t>,</m:t>
        </m:r>
        <m:sSub>
          <m:sSubPr>
            <m:ctrlPr>
              <w:rPr>
                <w:rFonts w:ascii="Cambria Math" w:hAnsi="Cambria Math"/>
                <w:i/>
                <w:w w:val="105"/>
                <w:szCs w:val="21"/>
              </w:rPr>
            </m:ctrlPr>
          </m:sSubPr>
          <m:e>
            <m:r>
              <m:rPr>
                <m:scr m:val="script"/>
              </m:rPr>
              <w:rPr>
                <w:rFonts w:ascii="Cambria Math" w:hAnsi="Cambria Math"/>
                <w:w w:val="105"/>
                <w:szCs w:val="21"/>
              </w:rPr>
              <m:t>V</m:t>
            </m:r>
          </m:e>
          <m:sub>
            <m:r>
              <m:rPr>
                <m:sty m:val="p"/>
              </m:rPr>
              <w:rPr>
                <w:rFonts w:ascii="Cambria Math" w:hAnsi="Cambria Math"/>
                <w:w w:val="105"/>
                <w:szCs w:val="21"/>
              </w:rPr>
              <m:t>M3</m:t>
            </m:r>
          </m:sub>
        </m:sSub>
        <m:r>
          <w:rPr>
            <w:rFonts w:ascii="Cambria Math" w:hAnsi="Cambria Math"/>
            <w:w w:val="105"/>
            <w:szCs w:val="21"/>
          </w:rPr>
          <m:t>,</m:t>
        </m:r>
        <m:sSub>
          <m:sSubPr>
            <m:ctrlPr>
              <w:rPr>
                <w:rFonts w:ascii="Cambria Math" w:hAnsi="Cambria Math"/>
                <w:i/>
                <w:w w:val="105"/>
                <w:szCs w:val="21"/>
              </w:rPr>
            </m:ctrlPr>
          </m:sSubPr>
          <m:e>
            <m:r>
              <m:rPr>
                <m:scr m:val="script"/>
              </m:rPr>
              <w:rPr>
                <w:rFonts w:ascii="Cambria Math" w:hAnsi="Cambria Math"/>
                <w:w w:val="105"/>
                <w:szCs w:val="21"/>
              </w:rPr>
              <m:t>V</m:t>
            </m:r>
          </m:e>
          <m:sub>
            <m:r>
              <m:rPr>
                <m:sty m:val="p"/>
              </m:rPr>
              <w:rPr>
                <w:rFonts w:ascii="Cambria Math" w:hAnsi="Cambria Math"/>
                <w:w w:val="105"/>
                <w:szCs w:val="21"/>
              </w:rPr>
              <m:t>M4</m:t>
            </m:r>
          </m:sub>
        </m:sSub>
        <m:r>
          <w:rPr>
            <w:rFonts w:ascii="Cambria Math" w:hAnsi="Cambria Math"/>
            <w:w w:val="105"/>
            <w:szCs w:val="21"/>
          </w:rPr>
          <m:t>,</m:t>
        </m:r>
        <m:sSub>
          <m:sSubPr>
            <m:ctrlPr>
              <w:rPr>
                <w:rFonts w:ascii="Cambria Math" w:hAnsi="Cambria Math"/>
                <w:i/>
                <w:w w:val="105"/>
                <w:szCs w:val="21"/>
              </w:rPr>
            </m:ctrlPr>
          </m:sSubPr>
          <m:e>
            <m:r>
              <m:rPr>
                <m:scr m:val="script"/>
              </m:rPr>
              <w:rPr>
                <w:rFonts w:ascii="Cambria Math" w:hAnsi="Cambria Math"/>
                <w:w w:val="105"/>
                <w:szCs w:val="21"/>
              </w:rPr>
              <m:t>V</m:t>
            </m:r>
          </m:e>
          <m:sub>
            <m:r>
              <m:rPr>
                <m:sty m:val="p"/>
              </m:rPr>
              <w:rPr>
                <w:rFonts w:ascii="Cambria Math" w:hAnsi="Cambria Math"/>
                <w:w w:val="105"/>
                <w:szCs w:val="21"/>
              </w:rPr>
              <m:t>M1toM3</m:t>
            </m:r>
          </m:sub>
        </m:sSub>
        <m:r>
          <w:rPr>
            <w:rFonts w:ascii="Cambria Math" w:hAnsi="Cambria Math"/>
            <w:w w:val="105"/>
            <w:szCs w:val="21"/>
          </w:rPr>
          <m:t>,</m:t>
        </m:r>
        <m:sSub>
          <m:sSubPr>
            <m:ctrlPr>
              <w:rPr>
                <w:rFonts w:ascii="Cambria Math" w:hAnsi="Cambria Math"/>
                <w:i/>
                <w:w w:val="105"/>
                <w:szCs w:val="21"/>
              </w:rPr>
            </m:ctrlPr>
          </m:sSubPr>
          <m:e>
            <m:r>
              <m:rPr>
                <m:scr m:val="script"/>
              </m:rPr>
              <w:rPr>
                <w:rFonts w:ascii="Cambria Math" w:hAnsi="Cambria Math"/>
                <w:w w:val="105"/>
                <w:szCs w:val="21"/>
              </w:rPr>
              <m:t>V</m:t>
            </m:r>
          </m:e>
          <m:sub>
            <m:r>
              <m:rPr>
                <m:sty m:val="p"/>
              </m:rPr>
              <w:rPr>
                <w:rFonts w:ascii="Cambria Math" w:hAnsi="Cambria Math"/>
                <w:w w:val="105"/>
                <w:szCs w:val="21"/>
              </w:rPr>
              <m:t>M2toM3</m:t>
            </m:r>
          </m:sub>
        </m:sSub>
      </m:oMath>
      <w:r w:rsidRPr="000C221D">
        <w:rPr>
          <w:rFonts w:ascii="Times New Roman" w:hAnsi="Times New Roman" w:cs="宋体" w:hint="eastAsia"/>
          <w:w w:val="105"/>
          <w:szCs w:val="21"/>
        </w:rPr>
        <w:t>。为了给</w:t>
      </w:r>
      <w:r w:rsidRPr="000C221D">
        <w:rPr>
          <w:rFonts w:ascii="Times New Roman" w:hAnsi="Times New Roman" w:cs="宋体" w:hint="eastAsia"/>
          <w:w w:val="105"/>
          <w:szCs w:val="21"/>
        </w:rPr>
        <w:t>H</w:t>
      </w:r>
      <w:r w:rsidRPr="000C221D">
        <w:rPr>
          <w:rFonts w:ascii="Times New Roman" w:hAnsi="Times New Roman" w:cs="宋体"/>
          <w:w w:val="105"/>
          <w:szCs w:val="21"/>
        </w:rPr>
        <w:t>1</w:t>
      </w:r>
      <w:r w:rsidRPr="000C221D">
        <w:rPr>
          <w:rFonts w:ascii="Times New Roman" w:hAnsi="Times New Roman" w:cs="宋体" w:hint="eastAsia"/>
          <w:w w:val="105"/>
          <w:szCs w:val="21"/>
        </w:rPr>
        <w:t>上的分流车辆和</w:t>
      </w:r>
      <w:r>
        <w:rPr>
          <w:rFonts w:ascii="Times New Roman" w:hAnsi="Times New Roman" w:cs="宋体" w:hint="eastAsia"/>
          <w:w w:val="105"/>
          <w:szCs w:val="21"/>
        </w:rPr>
        <w:t>合流</w:t>
      </w:r>
      <w:r w:rsidRPr="000C221D">
        <w:rPr>
          <w:rFonts w:ascii="Times New Roman" w:hAnsi="Times New Roman" w:cs="宋体" w:hint="eastAsia"/>
          <w:w w:val="105"/>
          <w:szCs w:val="21"/>
        </w:rPr>
        <w:t>M</w:t>
      </w:r>
      <w:r w:rsidRPr="000C221D">
        <w:rPr>
          <w:rFonts w:ascii="Times New Roman" w:hAnsi="Times New Roman" w:cs="宋体"/>
          <w:w w:val="105"/>
          <w:szCs w:val="21"/>
        </w:rPr>
        <w:t>3</w:t>
      </w:r>
      <w:r w:rsidRPr="000C221D">
        <w:rPr>
          <w:rFonts w:ascii="Times New Roman" w:hAnsi="Times New Roman" w:cs="宋体" w:hint="eastAsia"/>
          <w:w w:val="105"/>
          <w:szCs w:val="21"/>
        </w:rPr>
        <w:t>的车辆让出换道空间，可以考虑让一部分</w:t>
      </w:r>
      <w:r w:rsidRPr="000C221D">
        <w:rPr>
          <w:rFonts w:ascii="Times New Roman" w:hAnsi="Times New Roman" w:cs="宋体" w:hint="eastAsia"/>
          <w:w w:val="105"/>
          <w:szCs w:val="21"/>
        </w:rPr>
        <w:t>M</w:t>
      </w:r>
      <w:r w:rsidRPr="000C221D">
        <w:rPr>
          <w:rFonts w:ascii="Times New Roman" w:hAnsi="Times New Roman" w:cs="宋体"/>
          <w:w w:val="105"/>
          <w:szCs w:val="21"/>
        </w:rPr>
        <w:t>1</w:t>
      </w:r>
      <w:r w:rsidRPr="000C221D">
        <w:rPr>
          <w:rFonts w:ascii="Times New Roman" w:hAnsi="Times New Roman" w:cs="宋体" w:hint="eastAsia"/>
          <w:w w:val="105"/>
          <w:szCs w:val="21"/>
        </w:rPr>
        <w:t>、</w:t>
      </w:r>
      <w:r w:rsidRPr="000C221D">
        <w:rPr>
          <w:rFonts w:ascii="Times New Roman" w:hAnsi="Times New Roman" w:cs="宋体" w:hint="eastAsia"/>
          <w:w w:val="105"/>
          <w:szCs w:val="21"/>
        </w:rPr>
        <w:t>M</w:t>
      </w:r>
      <w:r w:rsidRPr="000C221D">
        <w:rPr>
          <w:rFonts w:ascii="Times New Roman" w:hAnsi="Times New Roman" w:cs="宋体"/>
          <w:w w:val="105"/>
          <w:szCs w:val="21"/>
        </w:rPr>
        <w:t>3</w:t>
      </w:r>
      <w:r w:rsidRPr="000C221D">
        <w:rPr>
          <w:rFonts w:ascii="Times New Roman" w:hAnsi="Times New Roman" w:cs="宋体" w:hint="eastAsia"/>
          <w:w w:val="105"/>
          <w:szCs w:val="21"/>
        </w:rPr>
        <w:t>的直行车辆换道分别提前到</w:t>
      </w:r>
      <w:r w:rsidRPr="000C221D">
        <w:rPr>
          <w:rFonts w:ascii="Times New Roman" w:hAnsi="Times New Roman" w:cs="宋体" w:hint="eastAsia"/>
          <w:w w:val="105"/>
          <w:szCs w:val="21"/>
        </w:rPr>
        <w:t>M</w:t>
      </w:r>
      <w:r w:rsidRPr="000C221D">
        <w:rPr>
          <w:rFonts w:ascii="Times New Roman" w:hAnsi="Times New Roman" w:cs="宋体"/>
          <w:w w:val="105"/>
          <w:szCs w:val="21"/>
        </w:rPr>
        <w:t>2</w:t>
      </w:r>
      <w:r w:rsidRPr="000C221D">
        <w:rPr>
          <w:rFonts w:ascii="Times New Roman" w:hAnsi="Times New Roman" w:cs="宋体" w:hint="eastAsia"/>
          <w:w w:val="105"/>
          <w:szCs w:val="21"/>
        </w:rPr>
        <w:t>和</w:t>
      </w:r>
      <w:r w:rsidRPr="000C221D">
        <w:rPr>
          <w:rFonts w:ascii="Times New Roman" w:hAnsi="Times New Roman" w:cs="宋体" w:hint="eastAsia"/>
          <w:w w:val="105"/>
          <w:szCs w:val="21"/>
        </w:rPr>
        <w:t>M</w:t>
      </w:r>
      <w:r w:rsidRPr="000C221D">
        <w:rPr>
          <w:rFonts w:ascii="Times New Roman" w:hAnsi="Times New Roman" w:cs="宋体"/>
          <w:w w:val="105"/>
          <w:szCs w:val="21"/>
        </w:rPr>
        <w:t>4</w:t>
      </w:r>
      <w:r w:rsidRPr="000C221D">
        <w:rPr>
          <w:rFonts w:ascii="Times New Roman" w:hAnsi="Times New Roman" w:cs="宋体" w:hint="eastAsia"/>
          <w:w w:val="105"/>
          <w:szCs w:val="21"/>
        </w:rPr>
        <w:t>，将这部分车辆的集合分别记为</w:t>
      </w:r>
      <m:oMath>
        <m:sSub>
          <m:sSubPr>
            <m:ctrlPr>
              <w:rPr>
                <w:rFonts w:ascii="Cambria Math" w:hAnsi="Cambria Math"/>
                <w:i/>
                <w:w w:val="105"/>
                <w:szCs w:val="21"/>
              </w:rPr>
            </m:ctrlPr>
          </m:sSubPr>
          <m:e>
            <m:r>
              <m:rPr>
                <m:scr m:val="script"/>
              </m:rPr>
              <w:rPr>
                <w:rFonts w:ascii="Cambria Math" w:hAnsi="Cambria Math"/>
                <w:w w:val="105"/>
                <w:szCs w:val="21"/>
              </w:rPr>
              <m:t>V</m:t>
            </m:r>
          </m:e>
          <m:sub>
            <m:r>
              <m:rPr>
                <m:sty m:val="p"/>
              </m:rPr>
              <w:rPr>
                <w:rFonts w:ascii="Cambria Math" w:hAnsi="Cambria Math"/>
                <w:w w:val="105"/>
                <w:szCs w:val="21"/>
              </w:rPr>
              <m:t>M1toM2</m:t>
            </m:r>
          </m:sub>
        </m:sSub>
        <m:r>
          <w:rPr>
            <w:rFonts w:ascii="Cambria Math" w:hAnsi="Cambria Math"/>
            <w:w w:val="105"/>
            <w:szCs w:val="21"/>
          </w:rPr>
          <m:t>,</m:t>
        </m:r>
        <m:sSub>
          <m:sSubPr>
            <m:ctrlPr>
              <w:rPr>
                <w:rFonts w:ascii="Cambria Math" w:hAnsi="Cambria Math"/>
                <w:i/>
                <w:w w:val="105"/>
                <w:szCs w:val="21"/>
              </w:rPr>
            </m:ctrlPr>
          </m:sSubPr>
          <m:e>
            <m:r>
              <m:rPr>
                <m:scr m:val="script"/>
              </m:rPr>
              <w:rPr>
                <w:rFonts w:ascii="Cambria Math" w:hAnsi="Cambria Math"/>
                <w:w w:val="105"/>
                <w:szCs w:val="21"/>
              </w:rPr>
              <m:t>V</m:t>
            </m:r>
          </m:e>
          <m:sub>
            <m:r>
              <m:rPr>
                <m:sty m:val="p"/>
              </m:rPr>
              <w:rPr>
                <w:rFonts w:ascii="Cambria Math" w:hAnsi="Cambria Math"/>
                <w:w w:val="105"/>
                <w:szCs w:val="21"/>
              </w:rPr>
              <m:t>M3toM4</m:t>
            </m:r>
          </m:sub>
        </m:sSub>
      </m:oMath>
      <w:r w:rsidRPr="000C221D">
        <w:rPr>
          <w:rFonts w:ascii="Times New Roman" w:hAnsi="Times New Roman" w:cs="宋体" w:hint="eastAsia"/>
          <w:w w:val="105"/>
          <w:szCs w:val="21"/>
        </w:rPr>
        <w:t>，剩余的保留在原车道的车辆的集合可以记为</w:t>
      </w:r>
      <m:oMath>
        <m:sSub>
          <m:sSubPr>
            <m:ctrlPr>
              <w:rPr>
                <w:rFonts w:ascii="Cambria Math" w:hAnsi="Cambria Math"/>
                <w:i/>
                <w:w w:val="105"/>
                <w:szCs w:val="21"/>
              </w:rPr>
            </m:ctrlPr>
          </m:sSubPr>
          <m:e>
            <m:r>
              <m:rPr>
                <m:scr m:val="script"/>
              </m:rPr>
              <w:rPr>
                <w:rFonts w:ascii="Cambria Math" w:hAnsi="Cambria Math"/>
                <w:w w:val="105"/>
                <w:szCs w:val="21"/>
              </w:rPr>
              <m:t>V</m:t>
            </m:r>
          </m:e>
          <m:sub>
            <m:r>
              <m:rPr>
                <m:sty m:val="p"/>
              </m:rPr>
              <w:rPr>
                <w:rFonts w:ascii="Cambria Math" w:hAnsi="Cambria Math"/>
                <w:w w:val="105"/>
                <w:szCs w:val="21"/>
              </w:rPr>
              <m:t>M1th</m:t>
            </m:r>
          </m:sub>
        </m:sSub>
        <m:r>
          <w:rPr>
            <w:rFonts w:ascii="Cambria Math" w:hAnsi="Cambria Math" w:hint="eastAsia"/>
            <w:w w:val="105"/>
            <w:szCs w:val="21"/>
          </w:rPr>
          <m:t>,</m:t>
        </m:r>
        <m:sSub>
          <m:sSubPr>
            <m:ctrlPr>
              <w:rPr>
                <w:rFonts w:ascii="Cambria Math" w:hAnsi="Cambria Math"/>
                <w:i/>
                <w:w w:val="105"/>
                <w:szCs w:val="21"/>
              </w:rPr>
            </m:ctrlPr>
          </m:sSubPr>
          <m:e>
            <m:r>
              <m:rPr>
                <m:scr m:val="script"/>
              </m:rPr>
              <w:rPr>
                <w:rFonts w:ascii="Cambria Math" w:hAnsi="Cambria Math"/>
                <w:w w:val="105"/>
                <w:szCs w:val="21"/>
              </w:rPr>
              <m:t>V</m:t>
            </m:r>
          </m:e>
          <m:sub>
            <m:r>
              <m:rPr>
                <m:sty m:val="p"/>
              </m:rPr>
              <w:rPr>
                <w:rFonts w:ascii="Cambria Math" w:hAnsi="Cambria Math"/>
                <w:w w:val="105"/>
                <w:szCs w:val="21"/>
              </w:rPr>
              <m:t>M2th</m:t>
            </m:r>
          </m:sub>
        </m:sSub>
        <m:r>
          <w:rPr>
            <w:rFonts w:ascii="Cambria Math" w:hAnsi="Cambria Math"/>
            <w:w w:val="105"/>
            <w:szCs w:val="21"/>
          </w:rPr>
          <m:t>,</m:t>
        </m:r>
        <m:sSub>
          <m:sSubPr>
            <m:ctrlPr>
              <w:rPr>
                <w:rFonts w:ascii="Cambria Math" w:hAnsi="Cambria Math"/>
                <w:i/>
                <w:w w:val="105"/>
                <w:szCs w:val="21"/>
              </w:rPr>
            </m:ctrlPr>
          </m:sSubPr>
          <m:e>
            <m:r>
              <m:rPr>
                <m:scr m:val="script"/>
              </m:rPr>
              <w:rPr>
                <w:rFonts w:ascii="Cambria Math" w:hAnsi="Cambria Math"/>
                <w:w w:val="105"/>
                <w:szCs w:val="21"/>
              </w:rPr>
              <m:t>V</m:t>
            </m:r>
          </m:e>
          <m:sub>
            <m:r>
              <m:rPr>
                <m:sty m:val="p"/>
              </m:rPr>
              <w:rPr>
                <w:rFonts w:ascii="Cambria Math" w:hAnsi="Cambria Math"/>
                <w:w w:val="105"/>
                <w:szCs w:val="21"/>
              </w:rPr>
              <m:t>M3th</m:t>
            </m:r>
          </m:sub>
        </m:sSub>
        <m:r>
          <w:rPr>
            <w:rFonts w:ascii="Cambria Math" w:hAnsi="Cambria Math"/>
            <w:w w:val="105"/>
            <w:szCs w:val="21"/>
          </w:rPr>
          <m:t>,</m:t>
        </m:r>
        <m:sSub>
          <m:sSubPr>
            <m:ctrlPr>
              <w:rPr>
                <w:rFonts w:ascii="Cambria Math" w:hAnsi="Cambria Math"/>
                <w:i/>
                <w:w w:val="105"/>
                <w:szCs w:val="21"/>
              </w:rPr>
            </m:ctrlPr>
          </m:sSubPr>
          <m:e>
            <m:r>
              <m:rPr>
                <m:scr m:val="script"/>
              </m:rPr>
              <w:rPr>
                <w:rFonts w:ascii="Cambria Math" w:hAnsi="Cambria Math"/>
                <w:w w:val="105"/>
                <w:szCs w:val="21"/>
              </w:rPr>
              <m:t>V</m:t>
            </m:r>
          </m:e>
          <m:sub>
            <m:r>
              <m:rPr>
                <m:sty m:val="p"/>
              </m:rPr>
              <w:rPr>
                <w:rFonts w:ascii="Cambria Math" w:hAnsi="Cambria Math"/>
                <w:w w:val="105"/>
                <w:szCs w:val="21"/>
              </w:rPr>
              <m:t>M4th</m:t>
            </m:r>
          </m:sub>
        </m:sSub>
      </m:oMath>
      <w:r w:rsidRPr="000C221D">
        <w:rPr>
          <w:rFonts w:ascii="Times New Roman" w:hAnsi="Times New Roman" w:cs="宋体" w:hint="eastAsia"/>
          <w:w w:val="105"/>
          <w:szCs w:val="21"/>
        </w:rPr>
        <w:t>。</w:t>
      </w:r>
    </w:p>
    <w:p w14:paraId="0B216B6C" w14:textId="26A9C757" w:rsidR="00B244D9" w:rsidRDefault="00D72287" w:rsidP="007629A0">
      <w:pPr>
        <w:widowControl/>
        <w:spacing w:line="240" w:lineRule="atLeast"/>
        <w:rPr>
          <w:rFonts w:ascii="Times New Roman" w:hAnsi="Times New Roman" w:cs="宋体"/>
          <w:w w:val="105"/>
          <w:szCs w:val="21"/>
        </w:rPr>
      </w:pPr>
      <w:r>
        <w:rPr>
          <w:rFonts w:ascii="Times New Roman" w:hAnsi="Times New Roman" w:cs="宋体"/>
          <w:noProof/>
          <w:w w:val="105"/>
          <w:szCs w:val="21"/>
        </w:rPr>
        <w:lastRenderedPageBreak/>
        <w:drawing>
          <wp:inline distT="0" distB="0" distL="0" distR="0" wp14:anchorId="5A511EEF" wp14:editId="66EFD167">
            <wp:extent cx="2942590" cy="1551305"/>
            <wp:effectExtent l="0" t="0" r="3810" b="0"/>
            <wp:docPr id="37441670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4416705" name="图片 374416705"/>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942590" cy="1551305"/>
                    </a:xfrm>
                    <a:prstGeom prst="rect">
                      <a:avLst/>
                    </a:prstGeom>
                  </pic:spPr>
                </pic:pic>
              </a:graphicData>
            </a:graphic>
          </wp:inline>
        </w:drawing>
      </w:r>
    </w:p>
    <w:p w14:paraId="48F0020E" w14:textId="42C3BF9D" w:rsidR="00D72270" w:rsidRDefault="00D72270" w:rsidP="00D72270">
      <w:pPr>
        <w:snapToGrid w:val="0"/>
        <w:spacing w:line="240" w:lineRule="atLeast"/>
        <w:jc w:val="center"/>
        <w:rPr>
          <w:rFonts w:ascii="Times New Roman" w:hAnsi="Times New Roman" w:cs="Times New Roman"/>
          <w:szCs w:val="21"/>
        </w:rPr>
      </w:pPr>
      <w:r>
        <w:rPr>
          <w:rFonts w:ascii="Times New Roman" w:hAnsi="Times New Roman" w:cs="Times New Roman" w:hint="eastAsia"/>
          <w:szCs w:val="21"/>
        </w:rPr>
        <w:t>图</w:t>
      </w:r>
      <w:r>
        <w:rPr>
          <w:rFonts w:ascii="Times New Roman" w:hAnsi="Times New Roman" w:cs="Times New Roman" w:hint="eastAsia"/>
          <w:szCs w:val="21"/>
        </w:rPr>
        <w:t>1</w:t>
      </w:r>
      <w:r>
        <w:rPr>
          <w:rFonts w:ascii="Times New Roman" w:hAnsi="Times New Roman" w:cs="Times New Roman"/>
          <w:szCs w:val="21"/>
        </w:rPr>
        <w:t xml:space="preserve"> </w:t>
      </w:r>
      <w:r w:rsidRPr="00D72270">
        <w:rPr>
          <w:rFonts w:ascii="Times New Roman" w:hAnsi="Times New Roman" w:cs="Times New Roman" w:hint="eastAsia"/>
          <w:szCs w:val="21"/>
        </w:rPr>
        <w:t>全直联式互通立交场景示意图</w:t>
      </w:r>
    </w:p>
    <w:p w14:paraId="4083C323" w14:textId="77777777" w:rsidR="009C0AA4" w:rsidRDefault="009C0AA4" w:rsidP="009C0AA4">
      <w:pPr>
        <w:widowControl/>
        <w:spacing w:afterLines="50" w:after="156"/>
        <w:rPr>
          <w:rFonts w:ascii="Times New Roman" w:hAnsi="Times New Roman" w:cs="宋体"/>
          <w:kern w:val="0"/>
          <w:szCs w:val="21"/>
        </w:rPr>
        <w:sectPr w:rsidR="009C0AA4" w:rsidSect="00181A00">
          <w:type w:val="continuous"/>
          <w:pgSz w:w="11906" w:h="16838"/>
          <w:pgMar w:top="1440" w:right="1106" w:bottom="1440" w:left="1106" w:header="851" w:footer="992" w:gutter="0"/>
          <w:cols w:num="2" w:space="425"/>
          <w:titlePg/>
          <w:docGrid w:type="linesAndChars" w:linePitch="312"/>
        </w:sectPr>
      </w:pPr>
    </w:p>
    <w:p w14:paraId="0C4CF48D" w14:textId="6595F794" w:rsidR="009C0AA4" w:rsidRDefault="00D55F3A" w:rsidP="009C0AA4">
      <w:pPr>
        <w:widowControl/>
        <w:spacing w:afterLines="50" w:after="156"/>
        <w:rPr>
          <w:rFonts w:ascii="Times New Roman" w:hAnsi="Times New Roman" w:cs="宋体"/>
          <w:kern w:val="0"/>
          <w:szCs w:val="21"/>
        </w:rPr>
      </w:pPr>
      <w:r>
        <w:rPr>
          <w:rFonts w:ascii="Times New Roman" w:hAnsi="Times New Roman" w:cs="宋体"/>
          <w:noProof/>
          <w:kern w:val="0"/>
          <w:szCs w:val="21"/>
        </w:rPr>
        <w:drawing>
          <wp:inline distT="0" distB="0" distL="0" distR="0" wp14:anchorId="4547CDD8" wp14:editId="2E40905C">
            <wp:extent cx="6155690" cy="3487420"/>
            <wp:effectExtent l="0" t="0" r="3810" b="5080"/>
            <wp:docPr id="1430883540"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0883540" name="图片 1430883540"/>
                    <pic:cNvPicPr/>
                  </pic:nvPicPr>
                  <pic:blipFill>
                    <a:blip r:embed="rId18" cstate="print">
                      <a:extLst>
                        <a:ext uri="{28A0092B-C50C-407E-A947-70E740481C1C}">
                          <a14:useLocalDpi xmlns:a14="http://schemas.microsoft.com/office/drawing/2010/main" val="0"/>
                        </a:ext>
                      </a:extLst>
                    </a:blip>
                    <a:stretch>
                      <a:fillRect/>
                    </a:stretch>
                  </pic:blipFill>
                  <pic:spPr>
                    <a:xfrm>
                      <a:off x="0" y="0"/>
                      <a:ext cx="6155690" cy="3487420"/>
                    </a:xfrm>
                    <a:prstGeom prst="rect">
                      <a:avLst/>
                    </a:prstGeom>
                  </pic:spPr>
                </pic:pic>
              </a:graphicData>
            </a:graphic>
          </wp:inline>
        </w:drawing>
      </w:r>
    </w:p>
    <w:p w14:paraId="19E1EF68" w14:textId="0550E5D6" w:rsidR="009C0AA4" w:rsidRDefault="009C0AA4" w:rsidP="009C0AA4">
      <w:pPr>
        <w:widowControl/>
        <w:spacing w:afterLines="50" w:after="156"/>
        <w:jc w:val="center"/>
        <w:rPr>
          <w:rFonts w:ascii="Times New Roman" w:hAnsi="Times New Roman" w:cs="宋体"/>
          <w:kern w:val="0"/>
          <w:szCs w:val="21"/>
        </w:rPr>
        <w:sectPr w:rsidR="009C0AA4" w:rsidSect="009C0AA4">
          <w:type w:val="continuous"/>
          <w:pgSz w:w="11906" w:h="16838"/>
          <w:pgMar w:top="1440" w:right="1106" w:bottom="1440" w:left="1106" w:header="851" w:footer="992" w:gutter="0"/>
          <w:cols w:space="425"/>
          <w:titlePg/>
          <w:docGrid w:type="linesAndChars" w:linePitch="312"/>
        </w:sectPr>
      </w:pPr>
      <w:r>
        <w:rPr>
          <w:rFonts w:ascii="Times New Roman" w:hAnsi="Times New Roman" w:cs="宋体" w:hint="eastAsia"/>
          <w:kern w:val="0"/>
          <w:szCs w:val="21"/>
        </w:rPr>
        <w:t>图</w:t>
      </w:r>
      <w:r>
        <w:rPr>
          <w:rFonts w:ascii="Times New Roman" w:hAnsi="Times New Roman" w:cs="宋体" w:hint="eastAsia"/>
          <w:kern w:val="0"/>
          <w:szCs w:val="21"/>
        </w:rPr>
        <w:t>2</w:t>
      </w:r>
      <w:r>
        <w:rPr>
          <w:rFonts w:ascii="Times New Roman" w:hAnsi="Times New Roman" w:cs="宋体"/>
          <w:kern w:val="0"/>
          <w:szCs w:val="21"/>
        </w:rPr>
        <w:t xml:space="preserve">  </w:t>
      </w:r>
      <w:r>
        <w:rPr>
          <w:rFonts w:ascii="Times New Roman" w:hAnsi="Times New Roman" w:cs="宋体" w:hint="eastAsia"/>
          <w:kern w:val="0"/>
          <w:szCs w:val="21"/>
        </w:rPr>
        <w:t>高速互通立交简化场景与车路云协同框架</w:t>
      </w:r>
    </w:p>
    <w:p w14:paraId="641C366D" w14:textId="2DBAF9C8" w:rsidR="000964AB" w:rsidRPr="000C221D" w:rsidRDefault="000964AB" w:rsidP="00CF7589">
      <w:pPr>
        <w:widowControl/>
        <w:ind w:firstLine="420"/>
        <w:rPr>
          <w:rFonts w:ascii="Times New Roman" w:hAnsi="Times New Roman" w:cs="宋体"/>
          <w:kern w:val="0"/>
          <w:szCs w:val="21"/>
        </w:rPr>
      </w:pPr>
      <w:r w:rsidRPr="000C221D">
        <w:rPr>
          <w:rFonts w:ascii="Times New Roman" w:hAnsi="Times New Roman" w:cs="宋体" w:hint="eastAsia"/>
          <w:kern w:val="0"/>
          <w:szCs w:val="21"/>
        </w:rPr>
        <w:t>在本文研究中，假设所有车辆均为</w:t>
      </w:r>
      <w:r w:rsidRPr="000C221D">
        <w:rPr>
          <w:rFonts w:ascii="Times New Roman" w:hAnsi="Times New Roman" w:cs="宋体" w:hint="eastAsia"/>
          <w:kern w:val="0"/>
          <w:szCs w:val="21"/>
        </w:rPr>
        <w:t>ICV</w:t>
      </w:r>
      <w:r w:rsidRPr="000C221D">
        <w:rPr>
          <w:rFonts w:ascii="Times New Roman" w:hAnsi="Times New Roman" w:cs="宋体" w:hint="eastAsia"/>
          <w:kern w:val="0"/>
          <w:szCs w:val="21"/>
        </w:rPr>
        <w:t>，车辆按固定频率向云端上传自车的位置信息、状态信息以及导航路径信息。同时，路侧感知设备也将实时上传路侧感知信息给云端。边缘云可以利用</w:t>
      </w:r>
      <w:r w:rsidRPr="000C221D">
        <w:rPr>
          <w:rFonts w:ascii="Times New Roman" w:hAnsi="Times New Roman" w:cs="宋体" w:hint="eastAsia"/>
          <w:kern w:val="0"/>
          <w:szCs w:val="21"/>
        </w:rPr>
        <w:t>ICV</w:t>
      </w:r>
      <w:r w:rsidRPr="000C221D">
        <w:rPr>
          <w:rFonts w:ascii="Times New Roman" w:hAnsi="Times New Roman" w:cs="宋体" w:hint="eastAsia"/>
          <w:kern w:val="0"/>
          <w:szCs w:val="21"/>
        </w:rPr>
        <w:t>和路侧感知设备上传的信息进行融合感知，构建真实世界的数字映射，进而可以在云端进行</w:t>
      </w:r>
      <w:r w:rsidRPr="000C221D">
        <w:rPr>
          <w:rFonts w:ascii="Times New Roman" w:hAnsi="Times New Roman" w:cs="宋体" w:hint="eastAsia"/>
          <w:kern w:val="0"/>
          <w:szCs w:val="21"/>
        </w:rPr>
        <w:t>ICV</w:t>
      </w:r>
      <w:r w:rsidRPr="000C221D">
        <w:rPr>
          <w:rFonts w:ascii="Times New Roman" w:hAnsi="Times New Roman" w:cs="宋体" w:hint="eastAsia"/>
          <w:kern w:val="0"/>
          <w:szCs w:val="21"/>
        </w:rPr>
        <w:t>的次序决策和轨迹规划。云端决策得到的参考速度序列和参考行驶轨迹将通过</w:t>
      </w:r>
      <w:r w:rsidRPr="000C221D">
        <w:rPr>
          <w:rFonts w:ascii="Times New Roman" w:hAnsi="Times New Roman" w:cs="宋体" w:hint="eastAsia"/>
          <w:kern w:val="0"/>
          <w:szCs w:val="21"/>
        </w:rPr>
        <w:t>LTE</w:t>
      </w:r>
      <w:r w:rsidRPr="000C221D">
        <w:rPr>
          <w:rFonts w:ascii="Times New Roman" w:hAnsi="Times New Roman" w:cs="宋体"/>
          <w:kern w:val="0"/>
          <w:szCs w:val="21"/>
        </w:rPr>
        <w:t>-</w:t>
      </w:r>
      <w:r w:rsidRPr="000C221D">
        <w:rPr>
          <w:rFonts w:ascii="Times New Roman" w:hAnsi="Times New Roman" w:cs="宋体" w:hint="eastAsia"/>
          <w:kern w:val="0"/>
          <w:szCs w:val="21"/>
        </w:rPr>
        <w:t>V</w:t>
      </w:r>
      <w:r w:rsidRPr="000C221D">
        <w:rPr>
          <w:rFonts w:ascii="Times New Roman" w:hAnsi="Times New Roman" w:cs="宋体" w:hint="eastAsia"/>
          <w:kern w:val="0"/>
          <w:szCs w:val="21"/>
        </w:rPr>
        <w:t>下发给</w:t>
      </w:r>
      <w:r w:rsidRPr="000C221D">
        <w:rPr>
          <w:rFonts w:ascii="Times New Roman" w:hAnsi="Times New Roman" w:cs="宋体" w:hint="eastAsia"/>
          <w:kern w:val="0"/>
          <w:szCs w:val="21"/>
        </w:rPr>
        <w:t>ICV</w:t>
      </w:r>
      <w:r w:rsidRPr="000C221D">
        <w:rPr>
          <w:rFonts w:ascii="Times New Roman" w:hAnsi="Times New Roman" w:cs="宋体" w:hint="eastAsia"/>
          <w:kern w:val="0"/>
          <w:szCs w:val="21"/>
        </w:rPr>
        <w:t>，本研究假设</w:t>
      </w:r>
      <w:r w:rsidRPr="000C221D">
        <w:rPr>
          <w:rFonts w:ascii="Times New Roman" w:hAnsi="Times New Roman" w:cs="宋体" w:hint="eastAsia"/>
          <w:kern w:val="0"/>
          <w:szCs w:val="21"/>
        </w:rPr>
        <w:t>ICV</w:t>
      </w:r>
      <w:r w:rsidRPr="000C221D">
        <w:rPr>
          <w:rFonts w:ascii="Times New Roman" w:hAnsi="Times New Roman" w:cs="宋体" w:hint="eastAsia"/>
          <w:kern w:val="0"/>
          <w:szCs w:val="21"/>
        </w:rPr>
        <w:t>可以准确执行云端决策。对于行驶在道路上的车辆队列，仅队列头车直接参与与云端的通信，由队列头车进行队列内部管理。为了便于描述规划问题，用头车代表其领航的队列。例如，对于从</w:t>
      </w:r>
      <w:r w:rsidRPr="000C221D">
        <w:rPr>
          <w:rFonts w:ascii="Times New Roman" w:hAnsi="Times New Roman" w:cs="宋体" w:hint="eastAsia"/>
          <w:kern w:val="0"/>
          <w:szCs w:val="21"/>
        </w:rPr>
        <w:t>M</w:t>
      </w:r>
      <w:r w:rsidRPr="000C221D">
        <w:rPr>
          <w:rFonts w:ascii="Times New Roman" w:hAnsi="Times New Roman" w:cs="宋体"/>
          <w:kern w:val="0"/>
          <w:szCs w:val="21"/>
        </w:rPr>
        <w:t>1</w:t>
      </w:r>
      <w:r w:rsidRPr="000C221D">
        <w:rPr>
          <w:rFonts w:ascii="Times New Roman" w:hAnsi="Times New Roman" w:cs="宋体" w:hint="eastAsia"/>
          <w:kern w:val="0"/>
          <w:szCs w:val="21"/>
        </w:rPr>
        <w:t>车道进入立交区域的车辆，从前往后依次记为：</w:t>
      </w:r>
      <m:oMath>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1,1</m:t>
            </m:r>
          </m:sub>
        </m:sSub>
        <m:r>
          <w:rPr>
            <w:rFonts w:ascii="Cambria Math" w:hAnsi="Cambria Math"/>
            <w:w w:val="105"/>
            <w:szCs w:val="21"/>
          </w:rPr>
          <m:t>,</m:t>
        </m:r>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1,2</m:t>
            </m:r>
          </m:sub>
        </m:sSub>
        <m:r>
          <w:rPr>
            <w:rFonts w:ascii="Cambria Math" w:hAnsi="Cambria Math"/>
            <w:w w:val="105"/>
            <w:szCs w:val="21"/>
          </w:rPr>
          <m:t>,…,</m:t>
        </m:r>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1,</m:t>
            </m:r>
            <m:sSub>
              <m:sSubPr>
                <m:ctrlPr>
                  <w:rPr>
                    <w:rFonts w:ascii="Cambria Math" w:hAnsi="Cambria Math"/>
                    <w:i/>
                    <w:w w:val="105"/>
                    <w:szCs w:val="21"/>
                  </w:rPr>
                </m:ctrlPr>
              </m:sSubPr>
              <m:e>
                <m:r>
                  <w:rPr>
                    <w:rFonts w:ascii="Cambria Math" w:hAnsi="Cambria Math"/>
                    <w:w w:val="105"/>
                    <w:szCs w:val="21"/>
                  </w:rPr>
                  <m:t>n</m:t>
                </m:r>
              </m:e>
              <m:sub>
                <m:r>
                  <w:rPr>
                    <w:rFonts w:ascii="Cambria Math" w:hAnsi="Cambria Math"/>
                    <w:w w:val="105"/>
                    <w:szCs w:val="21"/>
                  </w:rPr>
                  <m:t>1</m:t>
                </m:r>
              </m:sub>
            </m:sSub>
          </m:sub>
        </m:sSub>
      </m:oMath>
      <w:r w:rsidRPr="000C221D">
        <w:rPr>
          <w:rFonts w:ascii="Times New Roman" w:hAnsi="Times New Roman" w:cs="宋体" w:hint="eastAsia"/>
          <w:w w:val="105"/>
          <w:szCs w:val="21"/>
        </w:rPr>
        <w:t>。将</w:t>
      </w:r>
      <w:r w:rsidRPr="000C221D">
        <w:rPr>
          <w:rFonts w:ascii="Times New Roman" w:hAnsi="Times New Roman" w:cs="宋体" w:hint="eastAsia"/>
          <w:kern w:val="0"/>
          <w:szCs w:val="21"/>
        </w:rPr>
        <w:t>总的优化目标</w:t>
      </w:r>
      <w:r>
        <w:rPr>
          <w:rFonts w:ascii="Times New Roman" w:hAnsi="Times New Roman" w:cs="宋体" w:hint="eastAsia"/>
          <w:kern w:val="0"/>
          <w:szCs w:val="21"/>
        </w:rPr>
        <w:t>设置为</w:t>
      </w:r>
      <w:r w:rsidRPr="000C221D">
        <w:rPr>
          <w:rFonts w:ascii="Times New Roman" w:hAnsi="Times New Roman" w:cs="宋体" w:hint="eastAsia"/>
          <w:kern w:val="0"/>
          <w:szCs w:val="21"/>
        </w:rPr>
        <w:t>令所有车辆的通行时间延误的加权和最小，</w:t>
      </w:r>
      <w:r>
        <w:rPr>
          <w:rFonts w:ascii="Times New Roman" w:hAnsi="Times New Roman" w:cs="宋体" w:hint="eastAsia"/>
          <w:kern w:val="0"/>
          <w:szCs w:val="21"/>
        </w:rPr>
        <w:t>可以将图</w:t>
      </w:r>
      <w:r>
        <w:rPr>
          <w:rFonts w:ascii="Times New Roman" w:hAnsi="Times New Roman" w:cs="宋体" w:hint="eastAsia"/>
          <w:kern w:val="0"/>
          <w:szCs w:val="21"/>
        </w:rPr>
        <w:t>2</w:t>
      </w:r>
      <w:r>
        <w:rPr>
          <w:rFonts w:ascii="Times New Roman" w:hAnsi="Times New Roman" w:cs="宋体" w:hint="eastAsia"/>
          <w:kern w:val="0"/>
          <w:szCs w:val="21"/>
        </w:rPr>
        <w:t>所示互通立交区域的整体规划问题表述为：</w:t>
      </w:r>
    </w:p>
    <w:p w14:paraId="3EA66DBD" w14:textId="795B3E5B" w:rsidR="005749C5" w:rsidRPr="007E1944" w:rsidRDefault="00000000" w:rsidP="00CF7589">
      <w:pPr>
        <w:jc w:val="center"/>
        <w:rPr>
          <w:rFonts w:ascii="Times New Roman" w:hAnsi="Times New Roman" w:cs="Times New Roman"/>
          <w:szCs w:val="21"/>
        </w:rPr>
      </w:pPr>
      <m:oMath>
        <m:func>
          <m:funcPr>
            <m:ctrlPr>
              <w:rPr>
                <w:rFonts w:ascii="Cambria Math" w:hAnsi="Cambria Math"/>
                <w:i/>
                <w:w w:val="105"/>
                <w:szCs w:val="21"/>
              </w:rPr>
            </m:ctrlPr>
          </m:funcPr>
          <m:fName>
            <m:limLow>
              <m:limLowPr>
                <m:ctrlPr>
                  <w:rPr>
                    <w:rFonts w:ascii="Cambria Math" w:hAnsi="Cambria Math"/>
                    <w:i/>
                    <w:w w:val="105"/>
                    <w:szCs w:val="21"/>
                  </w:rPr>
                </m:ctrlPr>
              </m:limLowPr>
              <m:e>
                <m:r>
                  <m:rPr>
                    <m:sty m:val="p"/>
                  </m:rPr>
                  <w:rPr>
                    <w:rFonts w:ascii="Cambria Math" w:hAnsi="Cambria Math"/>
                    <w:w w:val="105"/>
                    <w:szCs w:val="21"/>
                  </w:rPr>
                  <m:t>min</m:t>
                </m:r>
              </m:e>
              <m:lim>
                <m:sSub>
                  <m:sSubPr>
                    <m:ctrlPr>
                      <w:rPr>
                        <w:rFonts w:ascii="Cambria Math" w:hAnsi="Cambria Math"/>
                        <w:i/>
                        <w:w w:val="105"/>
                        <w:szCs w:val="21"/>
                      </w:rPr>
                    </m:ctrlPr>
                  </m:sSubPr>
                  <m:e>
                    <m:r>
                      <m:rPr>
                        <m:scr m:val="script"/>
                      </m:rPr>
                      <w:rPr>
                        <w:rFonts w:ascii="Cambria Math" w:hAnsi="Cambria Math"/>
                        <w:w w:val="105"/>
                        <w:szCs w:val="21"/>
                      </w:rPr>
                      <m:t>V</m:t>
                    </m:r>
                  </m:e>
                  <m:sub>
                    <m:r>
                      <m:rPr>
                        <m:sty m:val="p"/>
                      </m:rPr>
                      <w:rPr>
                        <w:rFonts w:ascii="Cambria Math" w:hAnsi="Cambria Math"/>
                        <w:w w:val="105"/>
                        <w:szCs w:val="21"/>
                      </w:rPr>
                      <m:t>M1toM2</m:t>
                    </m:r>
                  </m:sub>
                </m:sSub>
                <m:r>
                  <w:rPr>
                    <w:rFonts w:ascii="Cambria Math" w:hAnsi="Cambria Math"/>
                    <w:w w:val="105"/>
                    <w:szCs w:val="21"/>
                  </w:rPr>
                  <m:t>,</m:t>
                </m:r>
                <m:sSub>
                  <m:sSubPr>
                    <m:ctrlPr>
                      <w:rPr>
                        <w:rFonts w:ascii="Cambria Math" w:hAnsi="Cambria Math"/>
                        <w:i/>
                        <w:w w:val="105"/>
                        <w:szCs w:val="21"/>
                      </w:rPr>
                    </m:ctrlPr>
                  </m:sSubPr>
                  <m:e>
                    <m:r>
                      <m:rPr>
                        <m:scr m:val="script"/>
                      </m:rPr>
                      <w:rPr>
                        <w:rFonts w:ascii="Cambria Math" w:hAnsi="Cambria Math"/>
                        <w:w w:val="105"/>
                        <w:szCs w:val="21"/>
                      </w:rPr>
                      <m:t>V</m:t>
                    </m:r>
                  </m:e>
                  <m:sub>
                    <m:r>
                      <m:rPr>
                        <m:sty m:val="p"/>
                      </m:rPr>
                      <w:rPr>
                        <w:rFonts w:ascii="Cambria Math" w:hAnsi="Cambria Math"/>
                        <w:w w:val="105"/>
                        <w:szCs w:val="21"/>
                      </w:rPr>
                      <m:t>M3toM4</m:t>
                    </m:r>
                  </m:sub>
                </m:sSub>
                <m:r>
                  <w:rPr>
                    <w:rFonts w:ascii="Cambria Math" w:eastAsia="宋体" w:hAnsi="Cambria Math" w:cs="宋体"/>
                    <w:w w:val="105"/>
                    <w:szCs w:val="21"/>
                  </w:rPr>
                  <m:t>,</m:t>
                </m:r>
                <m:sSubSup>
                  <m:sSubSupPr>
                    <m:ctrlPr>
                      <w:rPr>
                        <w:rFonts w:ascii="Cambria Math" w:hAnsi="Cambria Math"/>
                        <w:i/>
                        <w:sz w:val="17"/>
                        <w:lang w:val="en-IN" w:eastAsia="en-IN"/>
                      </w:rPr>
                    </m:ctrlPr>
                  </m:sSubSupPr>
                  <m:e>
                    <m:r>
                      <w:rPr>
                        <w:rFonts w:ascii="Cambria Math" w:hAnsi="Cambria Math"/>
                        <w:lang w:val="en-IN" w:eastAsia="en-IN"/>
                      </w:rPr>
                      <m:t>t</m:t>
                    </m:r>
                  </m:e>
                  <m:sub>
                    <m:r>
                      <w:rPr>
                        <w:rFonts w:ascii="Cambria Math" w:hAnsi="Cambria Math"/>
                        <w:lang w:val="en-IN" w:eastAsia="en-IN"/>
                      </w:rPr>
                      <m:t>i,j</m:t>
                    </m:r>
                  </m:sub>
                  <m:sup>
                    <m:r>
                      <m:rPr>
                        <m:sty m:val="p"/>
                      </m:rPr>
                      <w:rPr>
                        <w:rFonts w:ascii="Cambria Math" w:hAnsi="Cambria Math"/>
                        <w:lang w:val="en-IN" w:eastAsia="en-IN"/>
                      </w:rPr>
                      <m:t>dlc</m:t>
                    </m:r>
                  </m:sup>
                </m:sSubSup>
                <m:r>
                  <w:rPr>
                    <w:rFonts w:ascii="Cambria Math" w:hAnsi="Cambria Math"/>
                    <w:sz w:val="17"/>
                    <w:lang w:val="en-IN" w:eastAsia="en-IN"/>
                  </w:rPr>
                  <m:t>,</m:t>
                </m:r>
                <m:sSubSup>
                  <m:sSubSupPr>
                    <m:ctrlPr>
                      <w:rPr>
                        <w:rFonts w:ascii="Cambria Math" w:hAnsi="Cambria Math"/>
                        <w:i/>
                        <w:sz w:val="17"/>
                        <w:lang w:val="en-IN" w:eastAsia="en-IN"/>
                      </w:rPr>
                    </m:ctrlPr>
                  </m:sSubSupPr>
                  <m:e>
                    <m:r>
                      <w:rPr>
                        <w:rFonts w:ascii="Cambria Math" w:hAnsi="Cambria Math"/>
                        <w:lang w:val="en-IN" w:eastAsia="en-IN"/>
                      </w:rPr>
                      <m:t>t</m:t>
                    </m:r>
                  </m:e>
                  <m:sub>
                    <m:r>
                      <w:rPr>
                        <w:rFonts w:ascii="Cambria Math" w:hAnsi="Cambria Math"/>
                        <w:lang w:val="en-IN" w:eastAsia="en-IN"/>
                      </w:rPr>
                      <m:t>i,j</m:t>
                    </m:r>
                  </m:sub>
                  <m:sup>
                    <m:r>
                      <m:rPr>
                        <m:sty m:val="p"/>
                      </m:rPr>
                      <w:rPr>
                        <w:rFonts w:ascii="Cambria Math" w:hAnsi="Cambria Math"/>
                        <w:lang w:val="en-IN" w:eastAsia="en-IN"/>
                      </w:rPr>
                      <m:t>mlc</m:t>
                    </m:r>
                  </m:sup>
                </m:sSubSup>
                <m:r>
                  <w:rPr>
                    <w:rFonts w:ascii="Cambria Math" w:hAnsi="Cambria Math"/>
                    <w:sz w:val="17"/>
                    <w:lang w:val="en-IN" w:eastAsia="en-IN"/>
                  </w:rPr>
                  <m:t>,</m:t>
                </m:r>
                <m:sSubSup>
                  <m:sSubSupPr>
                    <m:ctrlPr>
                      <w:rPr>
                        <w:rFonts w:ascii="Cambria Math" w:hAnsi="Cambria Math"/>
                        <w:i/>
                        <w:sz w:val="17"/>
                        <w:lang w:val="en-IN" w:eastAsia="en-IN"/>
                      </w:rPr>
                    </m:ctrlPr>
                  </m:sSubSupPr>
                  <m:e>
                    <m:r>
                      <w:rPr>
                        <w:rFonts w:ascii="Cambria Math" w:hAnsi="Cambria Math"/>
                        <w:lang w:val="en-IN" w:eastAsia="en-IN"/>
                      </w:rPr>
                      <m:t>t</m:t>
                    </m:r>
                  </m:e>
                  <m:sub>
                    <m:r>
                      <w:rPr>
                        <w:rFonts w:ascii="Cambria Math" w:hAnsi="Cambria Math"/>
                        <w:lang w:val="en-IN" w:eastAsia="en-IN"/>
                      </w:rPr>
                      <m:t>i,j</m:t>
                    </m:r>
                  </m:sub>
                  <m:sup>
                    <m:r>
                      <m:rPr>
                        <m:sty m:val="p"/>
                      </m:rPr>
                      <w:rPr>
                        <w:rFonts w:ascii="Cambria Math" w:hAnsi="Cambria Math"/>
                        <w:lang w:val="en-IN" w:eastAsia="en-IN"/>
                      </w:rPr>
                      <m:t>r</m:t>
                    </m:r>
                  </m:sup>
                </m:sSubSup>
                <m:r>
                  <w:rPr>
                    <w:rFonts w:ascii="Cambria Math" w:hAnsi="Cambria Math"/>
                    <w:sz w:val="17"/>
                    <w:lang w:eastAsia="en-IN"/>
                  </w:rPr>
                  <m:t>,</m:t>
                </m:r>
                <m:sSub>
                  <m:sSubPr>
                    <m:ctrlPr>
                      <w:rPr>
                        <w:rFonts w:ascii="Cambria Math" w:hAnsi="Cambria Math"/>
                        <w:i/>
                        <w:sz w:val="17"/>
                        <w:lang w:eastAsia="en-IN"/>
                      </w:rPr>
                    </m:ctrlPr>
                  </m:sSubPr>
                  <m:e>
                    <m:r>
                      <w:rPr>
                        <w:rFonts w:ascii="Cambria Math" w:hAnsi="Cambria Math"/>
                        <w:sz w:val="17"/>
                        <w:lang w:eastAsia="en-IN"/>
                      </w:rPr>
                      <m:t>a</m:t>
                    </m:r>
                  </m:e>
                  <m:sub>
                    <m:r>
                      <w:rPr>
                        <w:rFonts w:ascii="Cambria Math" w:hAnsi="Cambria Math"/>
                        <w:sz w:val="17"/>
                        <w:lang w:eastAsia="en-IN"/>
                      </w:rPr>
                      <m:t>i,j</m:t>
                    </m:r>
                  </m:sub>
                </m:sSub>
              </m:lim>
            </m:limLow>
          </m:fName>
          <m:e>
            <m:nary>
              <m:naryPr>
                <m:chr m:val="∑"/>
                <m:limLoc m:val="undOvr"/>
                <m:supHide m:val="1"/>
                <m:ctrlPr>
                  <w:rPr>
                    <w:rFonts w:ascii="Cambria Math" w:hAnsi="Cambria Math"/>
                    <w:i/>
                    <w:w w:val="105"/>
                    <w:szCs w:val="21"/>
                  </w:rPr>
                </m:ctrlPr>
              </m:naryPr>
              <m:sub>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i,j</m:t>
                    </m:r>
                  </m:sub>
                </m:sSub>
              </m:sub>
              <m:sup/>
              <m:e>
                <m:sSubSup>
                  <m:sSubSupPr>
                    <m:ctrlPr>
                      <w:rPr>
                        <w:rFonts w:ascii="Cambria Math" w:hAnsi="Cambria Math"/>
                        <w:i/>
                        <w:szCs w:val="21"/>
                        <w:lang w:val="en-IN" w:eastAsia="en-IN"/>
                      </w:rPr>
                    </m:ctrlPr>
                  </m:sSubSupPr>
                  <m:e>
                    <m:r>
                      <w:rPr>
                        <w:rFonts w:ascii="Cambria Math" w:hAnsi="Cambria Math"/>
                        <w:szCs w:val="21"/>
                        <w:lang w:val="en-IN" w:eastAsia="en-IN"/>
                      </w:rPr>
                      <m:t>t</m:t>
                    </m:r>
                  </m:e>
                  <m:sub>
                    <m:r>
                      <w:rPr>
                        <w:rFonts w:ascii="Cambria Math" w:hAnsi="Cambria Math"/>
                        <w:szCs w:val="21"/>
                        <w:lang w:val="en-IN" w:eastAsia="en-IN"/>
                      </w:rPr>
                      <m:t>i,j</m:t>
                    </m:r>
                  </m:sub>
                  <m:sup>
                    <m:r>
                      <m:rPr>
                        <m:sty m:val="p"/>
                      </m:rPr>
                      <w:rPr>
                        <w:rFonts w:ascii="Cambria Math" w:hAnsi="Cambria Math"/>
                        <w:szCs w:val="21"/>
                        <w:lang w:val="en-IN" w:eastAsia="en-IN"/>
                      </w:rPr>
                      <m:t>delay</m:t>
                    </m:r>
                  </m:sup>
                </m:sSubSup>
                <m:sSub>
                  <m:sSubPr>
                    <m:ctrlPr>
                      <w:rPr>
                        <w:rFonts w:ascii="Cambria Math" w:hAnsi="Cambria Math"/>
                        <w:i/>
                        <w:lang w:val="en-IN" w:eastAsia="en-IN"/>
                      </w:rPr>
                    </m:ctrlPr>
                  </m:sSubPr>
                  <m:e>
                    <m:r>
                      <w:rPr>
                        <w:rFonts w:ascii="Cambria Math" w:hAnsi="Cambria Math"/>
                        <w:lang w:val="en-IN" w:eastAsia="en-IN"/>
                      </w:rPr>
                      <m:t>n</m:t>
                    </m:r>
                  </m:e>
                  <m:sub>
                    <m:r>
                      <w:rPr>
                        <w:rFonts w:ascii="Cambria Math" w:hAnsi="Cambria Math"/>
                        <w:lang w:val="en-IN" w:eastAsia="en-IN"/>
                      </w:rPr>
                      <m:t>i,j</m:t>
                    </m:r>
                  </m:sub>
                </m:sSub>
                <m:sSub>
                  <m:sSubPr>
                    <m:ctrlPr>
                      <w:rPr>
                        <w:rFonts w:ascii="Cambria Math" w:hAnsi="Cambria Math"/>
                        <w:i/>
                        <w:w w:val="105"/>
                        <w:szCs w:val="21"/>
                      </w:rPr>
                    </m:ctrlPr>
                  </m:sSubPr>
                  <m:e>
                    <m:r>
                      <w:rPr>
                        <w:rFonts w:ascii="Cambria Math" w:hAnsi="Cambria Math"/>
                        <w:w w:val="105"/>
                        <w:szCs w:val="21"/>
                      </w:rPr>
                      <m:t>α</m:t>
                    </m:r>
                  </m:e>
                  <m:sub>
                    <m:r>
                      <w:rPr>
                        <w:rFonts w:ascii="Cambria Math" w:hAnsi="Cambria Math"/>
                        <w:w w:val="105"/>
                        <w:szCs w:val="21"/>
                      </w:rPr>
                      <m:t>i,j</m:t>
                    </m:r>
                  </m:sub>
                </m:sSub>
              </m:e>
            </m:nary>
          </m:e>
        </m:func>
      </m:oMath>
      <w:r w:rsidR="005749C5">
        <w:rPr>
          <w:rFonts w:ascii="Times New Roman" w:hAnsi="Times New Roman" w:cs="Times New Roman" w:hint="eastAsia"/>
          <w:szCs w:val="21"/>
        </w:rPr>
        <w:t>.</w:t>
      </w:r>
      <w:r w:rsidR="005749C5">
        <w:rPr>
          <w:rFonts w:ascii="Times New Roman" w:hAnsi="Times New Roman" w:cs="Times New Roman"/>
          <w:szCs w:val="21"/>
        </w:rPr>
        <w:t xml:space="preserve">  </w:t>
      </w:r>
      <w:r w:rsidR="005749C5" w:rsidRPr="007E1944">
        <w:rPr>
          <w:rFonts w:ascii="Times New Roman" w:hAnsi="Times New Roman" w:cs="Times New Roman"/>
          <w:szCs w:val="21"/>
        </w:rPr>
        <w:t>(</w:t>
      </w:r>
      <w:r w:rsidR="00DF538E">
        <w:rPr>
          <w:rFonts w:ascii="Times New Roman" w:hAnsi="Times New Roman" w:cs="Times New Roman"/>
          <w:szCs w:val="21"/>
        </w:rPr>
        <w:t>1</w:t>
      </w:r>
      <w:r w:rsidR="005749C5" w:rsidRPr="007E1944">
        <w:rPr>
          <w:rFonts w:ascii="Times New Roman" w:hAnsi="Times New Roman" w:cs="Times New Roman"/>
          <w:szCs w:val="21"/>
        </w:rPr>
        <w:t>)</w:t>
      </w:r>
    </w:p>
    <w:p w14:paraId="3FF20E55" w14:textId="093D8FD3" w:rsidR="003755E4" w:rsidRPr="00CE4DC2" w:rsidRDefault="00C8338D" w:rsidP="00CF7589">
      <w:pPr>
        <w:widowControl/>
        <w:rPr>
          <w:rFonts w:ascii="Times New Roman" w:hAnsi="Times New Roman" w:cs="宋体"/>
          <w:kern w:val="0"/>
          <w:szCs w:val="21"/>
        </w:rPr>
      </w:pPr>
      <w:r w:rsidRPr="004F222A">
        <w:rPr>
          <w:rFonts w:ascii="Times New Roman" w:hAnsi="Times New Roman" w:cs="宋体" w:hint="eastAsia"/>
          <w:kern w:val="0"/>
          <w:szCs w:val="21"/>
        </w:rPr>
        <w:t>其中，</w:t>
      </w:r>
      <m:oMath>
        <m:sSubSup>
          <m:sSubSupPr>
            <m:ctrlPr>
              <w:rPr>
                <w:rFonts w:ascii="Cambria Math" w:hAnsi="Cambria Math"/>
                <w:i/>
                <w:szCs w:val="21"/>
                <w:lang w:val="en-IN" w:eastAsia="en-IN"/>
              </w:rPr>
            </m:ctrlPr>
          </m:sSubSupPr>
          <m:e>
            <m:r>
              <w:rPr>
                <w:rFonts w:ascii="Cambria Math" w:hAnsi="Cambria Math"/>
                <w:szCs w:val="21"/>
                <w:lang w:val="en-IN"/>
              </w:rPr>
              <m:t>t</m:t>
            </m:r>
          </m:e>
          <m:sub>
            <m:r>
              <w:rPr>
                <w:rFonts w:ascii="Cambria Math" w:hAnsi="Cambria Math"/>
                <w:szCs w:val="21"/>
                <w:lang w:val="en-IN"/>
              </w:rPr>
              <m:t>i,j</m:t>
            </m:r>
          </m:sub>
          <m:sup>
            <m:r>
              <m:rPr>
                <m:sty m:val="p"/>
              </m:rPr>
              <w:rPr>
                <w:rFonts w:ascii="Cambria Math" w:hAnsi="Cambria Math"/>
                <w:szCs w:val="21"/>
                <w:lang w:val="en-IN"/>
              </w:rPr>
              <m:t>dlc</m:t>
            </m:r>
          </m:sup>
        </m:sSubSup>
        <m:r>
          <w:rPr>
            <w:rFonts w:ascii="Cambria Math" w:hAnsi="Cambria Math" w:hint="eastAsia"/>
            <w:szCs w:val="21"/>
            <w:lang w:val="en-IN"/>
          </w:rPr>
          <m:t>,</m:t>
        </m:r>
        <m:sSubSup>
          <m:sSubSupPr>
            <m:ctrlPr>
              <w:rPr>
                <w:rFonts w:ascii="Cambria Math" w:hAnsi="Cambria Math"/>
                <w:i/>
                <w:szCs w:val="21"/>
                <w:lang w:val="en-IN" w:eastAsia="en-IN"/>
              </w:rPr>
            </m:ctrlPr>
          </m:sSubSupPr>
          <m:e>
            <m:r>
              <w:rPr>
                <w:rFonts w:ascii="Cambria Math" w:hAnsi="Cambria Math"/>
                <w:szCs w:val="21"/>
                <w:lang w:val="en-IN"/>
              </w:rPr>
              <m:t>t</m:t>
            </m:r>
          </m:e>
          <m:sub>
            <m:r>
              <w:rPr>
                <w:rFonts w:ascii="Cambria Math" w:hAnsi="Cambria Math"/>
                <w:szCs w:val="21"/>
                <w:lang w:val="en-IN"/>
              </w:rPr>
              <m:t>i,j</m:t>
            </m:r>
          </m:sub>
          <m:sup>
            <m:r>
              <m:rPr>
                <m:sty m:val="p"/>
              </m:rPr>
              <w:rPr>
                <w:rFonts w:ascii="Cambria Math" w:hAnsi="Cambria Math"/>
                <w:szCs w:val="21"/>
                <w:lang w:val="en-IN"/>
              </w:rPr>
              <m:t>mlc</m:t>
            </m:r>
          </m:sup>
        </m:sSubSup>
        <m:r>
          <w:rPr>
            <w:rFonts w:ascii="Cambria Math" w:hAnsi="Cambria Math"/>
            <w:szCs w:val="21"/>
            <w:lang w:val="en-IN"/>
          </w:rPr>
          <m:t>,</m:t>
        </m:r>
        <m:sSubSup>
          <m:sSubSupPr>
            <m:ctrlPr>
              <w:rPr>
                <w:rFonts w:ascii="Cambria Math" w:hAnsi="Cambria Math"/>
                <w:i/>
                <w:szCs w:val="21"/>
                <w:lang w:val="en-IN" w:eastAsia="en-IN"/>
              </w:rPr>
            </m:ctrlPr>
          </m:sSubSupPr>
          <m:e>
            <m:r>
              <w:rPr>
                <w:rFonts w:ascii="Cambria Math" w:hAnsi="Cambria Math"/>
                <w:szCs w:val="21"/>
                <w:lang w:val="en-IN"/>
              </w:rPr>
              <m:t>t</m:t>
            </m:r>
          </m:e>
          <m:sub>
            <m:r>
              <w:rPr>
                <w:rFonts w:ascii="Cambria Math" w:hAnsi="Cambria Math"/>
                <w:szCs w:val="21"/>
                <w:lang w:val="en-IN"/>
              </w:rPr>
              <m:t>i,j</m:t>
            </m:r>
          </m:sub>
          <m:sup>
            <m:r>
              <m:rPr>
                <m:sty m:val="p"/>
              </m:rPr>
              <w:rPr>
                <w:rFonts w:ascii="Cambria Math" w:hAnsi="Cambria Math"/>
                <w:szCs w:val="21"/>
                <w:lang w:val="en-IN"/>
              </w:rPr>
              <m:t>r</m:t>
            </m:r>
          </m:sup>
        </m:sSubSup>
      </m:oMath>
      <w:r>
        <w:rPr>
          <w:rFonts w:ascii="Times New Roman" w:hAnsi="Times New Roman" w:cs="宋体" w:hint="eastAsia"/>
          <w:kern w:val="0"/>
          <w:szCs w:val="21"/>
        </w:rPr>
        <w:t>分别为进行自由换道、分流换道、合流换道的时间</w:t>
      </w:r>
      <w:r w:rsidRPr="004E3E42">
        <w:rPr>
          <w:rFonts w:ascii="Times New Roman" w:hAnsi="Times New Roman" w:cs="宋体" w:hint="eastAsia"/>
          <w:kern w:val="0"/>
          <w:szCs w:val="21"/>
        </w:rPr>
        <w:t>，</w:t>
      </w:r>
      <m:oMath>
        <m:sSub>
          <m:sSubPr>
            <m:ctrlPr>
              <w:rPr>
                <w:rFonts w:ascii="Cambria Math" w:eastAsia="Times New Roman" w:hAnsi="Cambria Math"/>
                <w:i/>
                <w:kern w:val="0"/>
                <w:szCs w:val="21"/>
                <w:lang w:eastAsia="en-IN"/>
              </w:rPr>
            </m:ctrlPr>
          </m:sSubPr>
          <m:e>
            <m:r>
              <w:rPr>
                <w:rFonts w:ascii="Cambria Math" w:hAnsi="Cambria Math"/>
                <w:szCs w:val="21"/>
              </w:rPr>
              <m:t>a</m:t>
            </m:r>
          </m:e>
          <m:sub>
            <m:r>
              <w:rPr>
                <w:rFonts w:ascii="Cambria Math" w:hAnsi="Cambria Math"/>
                <w:szCs w:val="21"/>
              </w:rPr>
              <m:t>i,j</m:t>
            </m:r>
          </m:sub>
        </m:sSub>
      </m:oMath>
      <w:r w:rsidRPr="004E3E42">
        <w:rPr>
          <w:rFonts w:ascii="Times New Roman" w:hAnsi="Times New Roman" w:cs="宋体" w:hint="eastAsia"/>
          <w:kern w:val="0"/>
          <w:szCs w:val="21"/>
        </w:rPr>
        <w:t>是</w:t>
      </w:r>
      <m:oMath>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i,j</m:t>
            </m:r>
          </m:sub>
        </m:sSub>
      </m:oMath>
      <w:r>
        <w:rPr>
          <w:rFonts w:ascii="Times New Roman" w:hAnsi="Times New Roman" w:cs="宋体" w:hint="eastAsia"/>
          <w:w w:val="105"/>
          <w:szCs w:val="21"/>
        </w:rPr>
        <w:t>的加速度</w:t>
      </w:r>
      <w:r w:rsidRPr="004F222A">
        <w:rPr>
          <w:rFonts w:ascii="Times New Roman" w:hAnsi="Times New Roman" w:cs="宋体" w:hint="eastAsia"/>
          <w:kern w:val="0"/>
          <w:szCs w:val="21"/>
        </w:rPr>
        <w:t>，</w:t>
      </w:r>
      <m:oMath>
        <m:sSubSup>
          <m:sSubSupPr>
            <m:ctrlPr>
              <w:rPr>
                <w:rFonts w:ascii="Cambria Math" w:hAnsi="Cambria Math"/>
                <w:i/>
                <w:szCs w:val="21"/>
                <w:lang w:val="en-IN" w:eastAsia="en-IN"/>
              </w:rPr>
            </m:ctrlPr>
          </m:sSubSupPr>
          <m:e>
            <m:r>
              <w:rPr>
                <w:rFonts w:ascii="Cambria Math" w:hAnsi="Cambria Math"/>
                <w:szCs w:val="21"/>
                <w:lang w:val="en-IN"/>
              </w:rPr>
              <m:t>t</m:t>
            </m:r>
          </m:e>
          <m:sub>
            <m:r>
              <w:rPr>
                <w:rFonts w:ascii="Cambria Math" w:hAnsi="Cambria Math"/>
                <w:szCs w:val="21"/>
                <w:lang w:val="en-IN"/>
              </w:rPr>
              <m:t>i,j</m:t>
            </m:r>
          </m:sub>
          <m:sup>
            <m:r>
              <m:rPr>
                <m:sty m:val="p"/>
              </m:rPr>
              <w:rPr>
                <w:rFonts w:ascii="Cambria Math" w:hAnsi="Cambria Math"/>
                <w:szCs w:val="21"/>
                <w:lang w:val="en-IN"/>
              </w:rPr>
              <m:t>delay</m:t>
            </m:r>
          </m:sup>
        </m:sSubSup>
      </m:oMath>
      <w:r w:rsidRPr="004F222A">
        <w:rPr>
          <w:rFonts w:ascii="Times New Roman" w:hAnsi="Times New Roman" w:cs="宋体" w:hint="eastAsia"/>
          <w:kern w:val="0"/>
          <w:szCs w:val="21"/>
        </w:rPr>
        <w:t>是</w:t>
      </w:r>
      <m:oMath>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i,j</m:t>
            </m:r>
          </m:sub>
        </m:sSub>
      </m:oMath>
      <w:r w:rsidRPr="004F222A">
        <w:rPr>
          <w:rFonts w:ascii="Times New Roman" w:hAnsi="Times New Roman" w:cs="宋体" w:hint="eastAsia"/>
          <w:w w:val="105"/>
          <w:szCs w:val="21"/>
        </w:rPr>
        <w:t>的通行时间延误，</w:t>
      </w:r>
      <m:oMath>
        <m:sSub>
          <m:sSubPr>
            <m:ctrlPr>
              <w:rPr>
                <w:rFonts w:ascii="Cambria Math" w:hAnsi="Cambria Math"/>
                <w:i/>
                <w:szCs w:val="21"/>
                <w:lang w:val="en-IN" w:eastAsia="en-IN"/>
              </w:rPr>
            </m:ctrlPr>
          </m:sSubPr>
          <m:e>
            <m:r>
              <w:rPr>
                <w:rFonts w:ascii="Cambria Math" w:hAnsi="Cambria Math"/>
                <w:szCs w:val="21"/>
                <w:lang w:val="en-IN"/>
              </w:rPr>
              <m:t>n</m:t>
            </m:r>
          </m:e>
          <m:sub>
            <m:r>
              <w:rPr>
                <w:rFonts w:ascii="Cambria Math" w:hAnsi="Cambria Math"/>
                <w:szCs w:val="21"/>
                <w:lang w:val="en-IN"/>
              </w:rPr>
              <m:t>i,j</m:t>
            </m:r>
          </m:sub>
        </m:sSub>
      </m:oMath>
      <w:r w:rsidRPr="004F222A">
        <w:rPr>
          <w:rFonts w:ascii="Times New Roman" w:hAnsi="Times New Roman" w:cs="宋体" w:hint="eastAsia"/>
          <w:szCs w:val="21"/>
          <w:lang w:val="en-IN"/>
        </w:rPr>
        <w:t>和</w:t>
      </w:r>
      <m:oMath>
        <m:sSub>
          <m:sSubPr>
            <m:ctrlPr>
              <w:rPr>
                <w:rFonts w:ascii="Cambria Math" w:hAnsi="Cambria Math"/>
                <w:i/>
                <w:w w:val="105"/>
                <w:szCs w:val="21"/>
              </w:rPr>
            </m:ctrlPr>
          </m:sSubPr>
          <m:e>
            <m:r>
              <w:rPr>
                <w:rFonts w:ascii="Cambria Math" w:hAnsi="Cambria Math"/>
                <w:w w:val="105"/>
                <w:szCs w:val="21"/>
              </w:rPr>
              <m:t>α</m:t>
            </m:r>
          </m:e>
          <m:sub>
            <m:r>
              <w:rPr>
                <w:rFonts w:ascii="Cambria Math" w:hAnsi="Cambria Math"/>
                <w:w w:val="105"/>
                <w:szCs w:val="21"/>
              </w:rPr>
              <m:t>i,j</m:t>
            </m:r>
          </m:sub>
        </m:sSub>
      </m:oMath>
      <w:r w:rsidRPr="004F222A">
        <w:rPr>
          <w:rFonts w:ascii="Times New Roman" w:hAnsi="Times New Roman" w:cs="宋体" w:hint="eastAsia"/>
          <w:szCs w:val="21"/>
          <w:lang w:val="en-IN"/>
        </w:rPr>
        <w:t>分别为</w:t>
      </w:r>
      <w:r>
        <w:rPr>
          <w:rFonts w:ascii="Times New Roman" w:hAnsi="Times New Roman" w:cs="宋体" w:hint="eastAsia"/>
          <w:szCs w:val="21"/>
          <w:lang w:val="en-IN"/>
        </w:rPr>
        <w:t>队列的成员数量和在代价函数中的权重。</w:t>
      </w:r>
      <w:r>
        <w:rPr>
          <w:rFonts w:ascii="Times New Roman" w:hAnsi="Times New Roman" w:cs="宋体" w:hint="eastAsia"/>
          <w:kern w:val="0"/>
          <w:szCs w:val="21"/>
        </w:rPr>
        <w:t>在式</w:t>
      </w:r>
      <w:r>
        <w:rPr>
          <w:rFonts w:ascii="Times New Roman" w:hAnsi="Times New Roman" w:cs="宋体" w:hint="eastAsia"/>
          <w:kern w:val="0"/>
          <w:szCs w:val="21"/>
        </w:rPr>
        <w:t>(</w:t>
      </w:r>
      <w:r>
        <w:rPr>
          <w:rFonts w:ascii="Times New Roman" w:hAnsi="Times New Roman" w:cs="宋体"/>
          <w:kern w:val="0"/>
          <w:szCs w:val="21"/>
        </w:rPr>
        <w:t>1)</w:t>
      </w:r>
      <w:r>
        <w:rPr>
          <w:rFonts w:ascii="Times New Roman" w:hAnsi="Times New Roman" w:cs="宋体" w:hint="eastAsia"/>
          <w:kern w:val="0"/>
          <w:szCs w:val="21"/>
        </w:rPr>
        <w:t>的规划问题中，可行的轨迹规划和换道决策还需要队列之间的安全约束。因为存在复杂的换道决策和队列之间的次序关系，安全约束的表达相当复杂。此外，式</w:t>
      </w:r>
      <w:r>
        <w:rPr>
          <w:rFonts w:ascii="Times New Roman" w:hAnsi="Times New Roman" w:cs="宋体"/>
          <w:kern w:val="0"/>
          <w:szCs w:val="21"/>
        </w:rPr>
        <w:t>(1)</w:t>
      </w:r>
      <w:r>
        <w:rPr>
          <w:rFonts w:ascii="Times New Roman" w:hAnsi="Times New Roman" w:cs="宋体" w:hint="eastAsia"/>
          <w:kern w:val="0"/>
          <w:szCs w:val="21"/>
        </w:rPr>
        <w:t>对应的规划问题需要同时考虑的车辆数目较多，增加了计算复杂度，难以求解。因此，提出滚动遍历规划（</w:t>
      </w:r>
      <w:r>
        <w:rPr>
          <w:rFonts w:ascii="Times New Roman" w:hAnsi="Times New Roman" w:hint="eastAsia"/>
          <w:kern w:val="0"/>
          <w:szCs w:val="21"/>
        </w:rPr>
        <w:t>Ro</w:t>
      </w:r>
      <w:r>
        <w:rPr>
          <w:rFonts w:ascii="Times New Roman" w:hAnsi="Times New Roman"/>
          <w:kern w:val="0"/>
          <w:szCs w:val="21"/>
        </w:rPr>
        <w:t xml:space="preserve">lling </w:t>
      </w:r>
      <w:r>
        <w:rPr>
          <w:rFonts w:ascii="Times New Roman" w:hAnsi="Times New Roman" w:hint="eastAsia"/>
          <w:kern w:val="0"/>
          <w:szCs w:val="21"/>
        </w:rPr>
        <w:t>T</w:t>
      </w:r>
      <w:r>
        <w:rPr>
          <w:rFonts w:ascii="Times New Roman" w:hAnsi="Times New Roman"/>
          <w:kern w:val="0"/>
          <w:szCs w:val="21"/>
        </w:rPr>
        <w:t xml:space="preserve">raversal </w:t>
      </w:r>
      <w:r>
        <w:rPr>
          <w:rFonts w:ascii="Times New Roman" w:hAnsi="Times New Roman" w:hint="eastAsia"/>
          <w:kern w:val="0"/>
          <w:szCs w:val="21"/>
        </w:rPr>
        <w:t>S</w:t>
      </w:r>
      <w:r>
        <w:rPr>
          <w:rFonts w:ascii="Times New Roman" w:hAnsi="Times New Roman"/>
          <w:kern w:val="0"/>
          <w:szCs w:val="21"/>
        </w:rPr>
        <w:t>cheduling</w:t>
      </w:r>
      <w:r>
        <w:rPr>
          <w:rFonts w:ascii="Times New Roman" w:hAnsi="Times New Roman" w:hint="eastAsia"/>
          <w:kern w:val="0"/>
          <w:szCs w:val="21"/>
        </w:rPr>
        <w:t>，</w:t>
      </w:r>
      <w:r>
        <w:rPr>
          <w:rFonts w:ascii="Times New Roman" w:hAnsi="Times New Roman" w:hint="eastAsia"/>
          <w:kern w:val="0"/>
          <w:szCs w:val="21"/>
        </w:rPr>
        <w:t>RTS</w:t>
      </w:r>
      <w:r>
        <w:rPr>
          <w:rFonts w:ascii="Times New Roman" w:hAnsi="Times New Roman" w:cs="宋体" w:hint="eastAsia"/>
          <w:kern w:val="0"/>
          <w:szCs w:val="21"/>
        </w:rPr>
        <w:t>）方法，将式</w:t>
      </w:r>
      <w:r>
        <w:rPr>
          <w:rFonts w:ascii="Times New Roman" w:hAnsi="Times New Roman" w:cs="宋体" w:hint="eastAsia"/>
          <w:kern w:val="0"/>
          <w:szCs w:val="21"/>
        </w:rPr>
        <w:t>(</w:t>
      </w:r>
      <w:r>
        <w:rPr>
          <w:rFonts w:ascii="Times New Roman" w:hAnsi="Times New Roman" w:cs="宋体"/>
          <w:kern w:val="0"/>
          <w:szCs w:val="21"/>
        </w:rPr>
        <w:t>1)</w:t>
      </w:r>
      <w:r>
        <w:rPr>
          <w:rFonts w:ascii="Times New Roman" w:hAnsi="Times New Roman" w:cs="宋体" w:hint="eastAsia"/>
          <w:kern w:val="0"/>
          <w:szCs w:val="21"/>
        </w:rPr>
        <w:t>的规划问题拆解分可以依次解决的多个混合整数线性规划（</w:t>
      </w:r>
      <w:r>
        <w:rPr>
          <w:rFonts w:ascii="Times New Roman" w:hAnsi="Times New Roman" w:hint="eastAsia"/>
          <w:kern w:val="0"/>
          <w:szCs w:val="21"/>
        </w:rPr>
        <w:t>M</w:t>
      </w:r>
      <w:r>
        <w:rPr>
          <w:rFonts w:ascii="Times New Roman" w:hAnsi="Times New Roman"/>
          <w:kern w:val="0"/>
          <w:szCs w:val="21"/>
        </w:rPr>
        <w:t xml:space="preserve">ixed-Integer Linear </w:t>
      </w:r>
      <w:r>
        <w:rPr>
          <w:rFonts w:ascii="Times New Roman" w:hAnsi="Times New Roman"/>
          <w:kern w:val="0"/>
          <w:szCs w:val="21"/>
        </w:rPr>
        <w:lastRenderedPageBreak/>
        <w:t>Programming</w:t>
      </w:r>
      <w:r>
        <w:rPr>
          <w:rFonts w:ascii="Times New Roman" w:hAnsi="Times New Roman" w:hint="eastAsia"/>
          <w:kern w:val="0"/>
          <w:szCs w:val="21"/>
        </w:rPr>
        <w:t>，</w:t>
      </w:r>
      <w:r>
        <w:rPr>
          <w:rFonts w:ascii="Times New Roman" w:hAnsi="Times New Roman"/>
          <w:kern w:val="0"/>
          <w:szCs w:val="21"/>
        </w:rPr>
        <w:t>MILP</w:t>
      </w:r>
      <w:r>
        <w:rPr>
          <w:rFonts w:ascii="Times New Roman" w:hAnsi="Times New Roman" w:hint="eastAsia"/>
          <w:kern w:val="0"/>
          <w:szCs w:val="21"/>
        </w:rPr>
        <w:t>)</w:t>
      </w:r>
      <w:r>
        <w:rPr>
          <w:rFonts w:ascii="Times New Roman" w:hAnsi="Times New Roman" w:cs="宋体" w:hint="eastAsia"/>
          <w:kern w:val="0"/>
          <w:szCs w:val="21"/>
        </w:rPr>
        <w:t>问题，使问题易于求解并尽可能保留解的优化性能。</w:t>
      </w:r>
    </w:p>
    <w:p w14:paraId="365B9329" w14:textId="4403741B" w:rsidR="007629A0" w:rsidRPr="006555E9" w:rsidRDefault="00340206" w:rsidP="00CF7589">
      <w:pPr>
        <w:widowControl/>
        <w:rPr>
          <w:rFonts w:ascii="Times New Roman" w:eastAsia="宋体" w:hAnsi="Times New Roman" w:cs="Times New Roman"/>
          <w:b/>
          <w:bCs/>
          <w:kern w:val="0"/>
          <w:sz w:val="24"/>
          <w:szCs w:val="24"/>
        </w:rPr>
      </w:pPr>
      <w:r>
        <w:rPr>
          <w:rFonts w:ascii="Times New Roman" w:eastAsia="宋体" w:hAnsi="Times New Roman" w:cs="Times New Roman"/>
          <w:b/>
          <w:bCs/>
          <w:kern w:val="0"/>
          <w:sz w:val="24"/>
          <w:szCs w:val="24"/>
        </w:rPr>
        <w:t>2</w:t>
      </w:r>
      <w:r w:rsidR="00C1755D" w:rsidRPr="00DD5944">
        <w:rPr>
          <w:rFonts w:ascii="Times New Roman" w:eastAsia="宋体" w:hAnsi="Times New Roman" w:cs="Times New Roman"/>
          <w:b/>
          <w:bCs/>
          <w:kern w:val="0"/>
          <w:sz w:val="24"/>
          <w:szCs w:val="24"/>
        </w:rPr>
        <w:t xml:space="preserve"> </w:t>
      </w:r>
      <w:r w:rsidR="002E04EB">
        <w:rPr>
          <w:rFonts w:ascii="Times New Roman" w:eastAsia="宋体" w:hAnsi="Times New Roman" w:cs="Times New Roman" w:hint="eastAsia"/>
          <w:b/>
          <w:bCs/>
          <w:kern w:val="0"/>
          <w:sz w:val="24"/>
          <w:szCs w:val="24"/>
        </w:rPr>
        <w:t>RTS</w:t>
      </w:r>
      <w:r w:rsidR="002E04EB">
        <w:rPr>
          <w:rFonts w:ascii="Times New Roman" w:eastAsia="宋体" w:hAnsi="Times New Roman" w:cs="Times New Roman" w:hint="eastAsia"/>
          <w:b/>
          <w:bCs/>
          <w:kern w:val="0"/>
          <w:sz w:val="24"/>
          <w:szCs w:val="24"/>
        </w:rPr>
        <w:t>中的问题构建与求解</w:t>
      </w:r>
    </w:p>
    <w:p w14:paraId="1525D53C" w14:textId="77777777" w:rsidR="006555E9" w:rsidRPr="007A577C" w:rsidRDefault="006555E9" w:rsidP="00CF7589">
      <w:pPr>
        <w:widowControl/>
        <w:ind w:firstLine="420"/>
        <w:rPr>
          <w:rFonts w:ascii="Times New Roman" w:hAnsi="Times New Roman" w:cs="宋体"/>
          <w:bCs/>
          <w:kern w:val="0"/>
          <w:szCs w:val="21"/>
        </w:rPr>
      </w:pPr>
      <w:r w:rsidRPr="007A577C">
        <w:rPr>
          <w:rFonts w:ascii="Times New Roman" w:hAnsi="Times New Roman" w:cs="宋体" w:hint="eastAsia"/>
          <w:bCs/>
          <w:kern w:val="0"/>
          <w:szCs w:val="21"/>
        </w:rPr>
        <w:t>RTS</w:t>
      </w:r>
      <w:r w:rsidRPr="007A577C">
        <w:rPr>
          <w:rFonts w:ascii="Times New Roman" w:hAnsi="Times New Roman" w:cs="宋体" w:hint="eastAsia"/>
          <w:bCs/>
          <w:kern w:val="0"/>
          <w:szCs w:val="21"/>
        </w:rPr>
        <w:t>的主要思路是每次先考虑各条车道上最靠前的队列，每次给出其中的通行次序优先的队列，并给出其速度和轨迹规划，然后由后续队列递补，进行下一轮决策规划。首先，由</w:t>
      </w:r>
      <w:r w:rsidRPr="007A577C">
        <w:rPr>
          <w:rFonts w:ascii="Times New Roman" w:hAnsi="Times New Roman" w:cs="宋体"/>
          <w:bCs/>
          <w:kern w:val="0"/>
          <w:szCs w:val="21"/>
        </w:rPr>
        <w:t>每条车道的</w:t>
      </w:r>
      <w:r w:rsidRPr="007A577C">
        <w:rPr>
          <w:rFonts w:ascii="Times New Roman" w:hAnsi="Times New Roman" w:cs="宋体" w:hint="eastAsia"/>
          <w:bCs/>
          <w:kern w:val="0"/>
          <w:szCs w:val="21"/>
        </w:rPr>
        <w:t>第一个队列</w:t>
      </w:r>
      <w:r w:rsidRPr="007A577C">
        <w:rPr>
          <w:rFonts w:ascii="Times New Roman" w:hAnsi="Times New Roman" w:cs="宋体"/>
          <w:bCs/>
          <w:kern w:val="0"/>
          <w:szCs w:val="21"/>
        </w:rPr>
        <w:t>组成</w:t>
      </w:r>
      <w:r w:rsidRPr="007A577C">
        <w:rPr>
          <w:rFonts w:ascii="Times New Roman" w:hAnsi="Times New Roman" w:cs="宋体" w:hint="eastAsia"/>
          <w:bCs/>
          <w:kern w:val="0"/>
          <w:szCs w:val="21"/>
        </w:rPr>
        <w:t>第</w:t>
      </w:r>
      <w:r w:rsidRPr="007A577C">
        <w:rPr>
          <w:rFonts w:ascii="Times New Roman" w:hAnsi="Times New Roman" w:cs="宋体"/>
          <w:bCs/>
          <w:kern w:val="0"/>
          <w:szCs w:val="21"/>
        </w:rPr>
        <w:t>一个</w:t>
      </w:r>
      <w:r w:rsidRPr="007A577C">
        <w:rPr>
          <w:rFonts w:ascii="Times New Roman" w:hAnsi="Times New Roman" w:cs="宋体" w:hint="eastAsia"/>
          <w:bCs/>
          <w:kern w:val="0"/>
          <w:szCs w:val="21"/>
        </w:rPr>
        <w:t>决策小组。在决策小组中，先决策出其中优先通行的队列。该队列的轨迹规划将采用</w:t>
      </w:r>
      <w:r w:rsidRPr="007A577C">
        <w:rPr>
          <w:rFonts w:ascii="Times New Roman" w:hAnsi="Times New Roman" w:cs="宋体" w:hint="eastAsia"/>
          <w:bCs/>
          <w:kern w:val="0"/>
          <w:szCs w:val="21"/>
        </w:rPr>
        <w:t>2</w:t>
      </w:r>
      <w:r w:rsidRPr="007A577C">
        <w:rPr>
          <w:rFonts w:ascii="Times New Roman" w:hAnsi="Times New Roman" w:cs="宋体"/>
          <w:bCs/>
          <w:kern w:val="0"/>
          <w:szCs w:val="21"/>
        </w:rPr>
        <w:t>.3</w:t>
      </w:r>
      <w:r w:rsidRPr="007A577C">
        <w:rPr>
          <w:rFonts w:ascii="Times New Roman" w:hAnsi="Times New Roman" w:cs="宋体" w:hint="eastAsia"/>
          <w:bCs/>
          <w:kern w:val="0"/>
          <w:szCs w:val="21"/>
        </w:rPr>
        <w:t>节的</w:t>
      </w:r>
      <w:r w:rsidRPr="007A577C">
        <w:rPr>
          <w:rFonts w:ascii="Times New Roman" w:hAnsi="Times New Roman" w:cs="宋体"/>
          <w:bCs/>
          <w:kern w:val="0"/>
          <w:szCs w:val="21"/>
        </w:rPr>
        <w:t>双模保障轨迹规划方法</w:t>
      </w:r>
      <w:r w:rsidRPr="007A577C">
        <w:rPr>
          <w:rFonts w:ascii="Times New Roman" w:hAnsi="Times New Roman" w:cs="宋体" w:hint="eastAsia"/>
          <w:bCs/>
          <w:kern w:val="0"/>
          <w:szCs w:val="21"/>
        </w:rPr>
        <w:t>计算得到。随后，将该队列从决策小组移除，由其后方紧邻的队列递补。不断重复上述过程，直至遍历所有队列，就实现了将复杂的整体规划问题有效拆分并逐步求解。为了保持全局视角并获得尽可能好的规划效果，对于每个子问题，都将在代价函数设计中考虑该决策对各车道后方队列的影响。</w:t>
      </w:r>
      <w:r w:rsidRPr="007A577C">
        <w:rPr>
          <w:rFonts w:ascii="Times New Roman" w:hAnsi="Times New Roman" w:cs="宋体" w:hint="eastAsia"/>
          <w:bCs/>
          <w:kern w:val="0"/>
          <w:szCs w:val="21"/>
        </w:rPr>
        <w:t>2</w:t>
      </w:r>
      <w:r w:rsidRPr="007A577C">
        <w:rPr>
          <w:rFonts w:ascii="Times New Roman" w:hAnsi="Times New Roman" w:cs="宋体"/>
          <w:bCs/>
          <w:kern w:val="0"/>
          <w:szCs w:val="21"/>
        </w:rPr>
        <w:t>.1</w:t>
      </w:r>
      <w:r w:rsidRPr="007A577C">
        <w:rPr>
          <w:rFonts w:ascii="Times New Roman" w:hAnsi="Times New Roman" w:cs="宋体" w:hint="eastAsia"/>
          <w:bCs/>
          <w:kern w:val="0"/>
          <w:szCs w:val="21"/>
        </w:rPr>
        <w:t>节将先关注分流车辆的强制换道需求，将</w:t>
      </w:r>
      <w:r w:rsidRPr="007A577C">
        <w:rPr>
          <w:rFonts w:ascii="Times New Roman" w:hAnsi="Times New Roman" w:cs="宋体" w:hint="eastAsia"/>
          <w:bCs/>
          <w:kern w:val="0"/>
          <w:szCs w:val="21"/>
        </w:rPr>
        <w:t>M</w:t>
      </w:r>
      <w:r w:rsidRPr="007A577C">
        <w:rPr>
          <w:rFonts w:ascii="Times New Roman" w:hAnsi="Times New Roman" w:cs="宋体"/>
          <w:bCs/>
          <w:kern w:val="0"/>
          <w:szCs w:val="21"/>
        </w:rPr>
        <w:t>1</w:t>
      </w:r>
      <w:r w:rsidRPr="007A577C">
        <w:rPr>
          <w:rFonts w:ascii="Times New Roman" w:hAnsi="Times New Roman" w:cs="宋体" w:hint="eastAsia"/>
          <w:bCs/>
          <w:kern w:val="0"/>
          <w:szCs w:val="21"/>
        </w:rPr>
        <w:t>、</w:t>
      </w:r>
      <w:r w:rsidRPr="007A577C">
        <w:rPr>
          <w:rFonts w:ascii="Times New Roman" w:hAnsi="Times New Roman" w:cs="宋体" w:hint="eastAsia"/>
          <w:bCs/>
          <w:kern w:val="0"/>
          <w:szCs w:val="21"/>
        </w:rPr>
        <w:t>M</w:t>
      </w:r>
      <w:r w:rsidRPr="007A577C">
        <w:rPr>
          <w:rFonts w:ascii="Times New Roman" w:hAnsi="Times New Roman" w:cs="宋体"/>
          <w:bCs/>
          <w:kern w:val="0"/>
          <w:szCs w:val="21"/>
        </w:rPr>
        <w:t>2</w:t>
      </w:r>
      <w:r w:rsidRPr="007A577C">
        <w:rPr>
          <w:rFonts w:ascii="Times New Roman" w:hAnsi="Times New Roman" w:cs="宋体" w:hint="eastAsia"/>
          <w:bCs/>
          <w:kern w:val="0"/>
          <w:szCs w:val="21"/>
        </w:rPr>
        <w:t>、</w:t>
      </w:r>
      <w:r w:rsidRPr="007A577C">
        <w:rPr>
          <w:rFonts w:ascii="Times New Roman" w:hAnsi="Times New Roman" w:cs="宋体" w:hint="eastAsia"/>
          <w:bCs/>
          <w:kern w:val="0"/>
          <w:szCs w:val="21"/>
        </w:rPr>
        <w:t>M</w:t>
      </w:r>
      <w:r w:rsidRPr="007A577C">
        <w:rPr>
          <w:rFonts w:ascii="Times New Roman" w:hAnsi="Times New Roman" w:cs="宋体"/>
          <w:bCs/>
          <w:kern w:val="0"/>
          <w:szCs w:val="21"/>
        </w:rPr>
        <w:t>3</w:t>
      </w:r>
      <w:r w:rsidRPr="007A577C">
        <w:rPr>
          <w:rFonts w:ascii="Times New Roman" w:hAnsi="Times New Roman" w:cs="宋体" w:hint="eastAsia"/>
          <w:bCs/>
          <w:kern w:val="0"/>
          <w:szCs w:val="21"/>
        </w:rPr>
        <w:t>上最靠前的队列作为一个三元组，构建三元组的</w:t>
      </w:r>
      <w:r w:rsidRPr="007A577C">
        <w:rPr>
          <w:rFonts w:ascii="Times New Roman" w:hAnsi="Times New Roman" w:cs="宋体" w:hint="eastAsia"/>
          <w:bCs/>
          <w:kern w:val="0"/>
          <w:szCs w:val="21"/>
        </w:rPr>
        <w:t>MILP</w:t>
      </w:r>
      <w:r w:rsidRPr="007A577C">
        <w:rPr>
          <w:rFonts w:ascii="Times New Roman" w:hAnsi="Times New Roman" w:cs="宋体" w:hint="eastAsia"/>
          <w:bCs/>
          <w:kern w:val="0"/>
          <w:szCs w:val="21"/>
        </w:rPr>
        <w:t>问题并求解。然后，</w:t>
      </w:r>
      <w:r w:rsidRPr="007A577C">
        <w:rPr>
          <w:rFonts w:ascii="Times New Roman" w:hAnsi="Times New Roman" w:cs="宋体" w:hint="eastAsia"/>
          <w:bCs/>
          <w:kern w:val="0"/>
          <w:szCs w:val="21"/>
        </w:rPr>
        <w:t>2</w:t>
      </w:r>
      <w:r w:rsidRPr="007A577C">
        <w:rPr>
          <w:rFonts w:ascii="Times New Roman" w:hAnsi="Times New Roman" w:cs="宋体"/>
          <w:bCs/>
          <w:kern w:val="0"/>
          <w:szCs w:val="21"/>
        </w:rPr>
        <w:t>.2</w:t>
      </w:r>
      <w:r w:rsidRPr="007A577C">
        <w:rPr>
          <w:rFonts w:ascii="Times New Roman" w:hAnsi="Times New Roman" w:cs="宋体" w:hint="eastAsia"/>
          <w:bCs/>
          <w:kern w:val="0"/>
          <w:szCs w:val="21"/>
        </w:rPr>
        <w:t>节将详细介绍考虑直行车辆自由换道决策的滚动遍历机制，给出三元组的更新方式。最后，将在</w:t>
      </w:r>
      <w:r w:rsidRPr="007A577C">
        <w:rPr>
          <w:rFonts w:ascii="Times New Roman" w:hAnsi="Times New Roman" w:cs="宋体" w:hint="eastAsia"/>
          <w:bCs/>
          <w:kern w:val="0"/>
          <w:szCs w:val="21"/>
        </w:rPr>
        <w:t>2</w:t>
      </w:r>
      <w:r w:rsidRPr="007A577C">
        <w:rPr>
          <w:rFonts w:ascii="Times New Roman" w:hAnsi="Times New Roman" w:cs="宋体"/>
          <w:bCs/>
          <w:kern w:val="0"/>
          <w:szCs w:val="21"/>
        </w:rPr>
        <w:t>.3</w:t>
      </w:r>
      <w:r w:rsidRPr="007A577C">
        <w:rPr>
          <w:rFonts w:ascii="Times New Roman" w:hAnsi="Times New Roman" w:cs="宋体" w:hint="eastAsia"/>
          <w:bCs/>
          <w:kern w:val="0"/>
          <w:szCs w:val="21"/>
        </w:rPr>
        <w:t>节中介绍</w:t>
      </w:r>
      <w:r w:rsidRPr="007A577C">
        <w:rPr>
          <w:rFonts w:ascii="Times New Roman" w:hAnsi="Times New Roman" w:cs="宋体"/>
          <w:bCs/>
          <w:kern w:val="0"/>
          <w:szCs w:val="21"/>
        </w:rPr>
        <w:t>兼顾通行效率与舒适性</w:t>
      </w:r>
      <w:r w:rsidRPr="007A577C">
        <w:rPr>
          <w:rFonts w:ascii="Times New Roman" w:hAnsi="Times New Roman" w:cs="宋体" w:hint="eastAsia"/>
          <w:bCs/>
          <w:kern w:val="0"/>
          <w:szCs w:val="21"/>
        </w:rPr>
        <w:t>的</w:t>
      </w:r>
      <w:r w:rsidRPr="007A577C">
        <w:rPr>
          <w:rFonts w:ascii="Times New Roman" w:hAnsi="Times New Roman" w:cs="宋体"/>
          <w:bCs/>
          <w:kern w:val="0"/>
          <w:szCs w:val="21"/>
        </w:rPr>
        <w:t>双模保障轨迹规划方法</w:t>
      </w:r>
      <w:r w:rsidRPr="007A577C">
        <w:rPr>
          <w:rFonts w:ascii="Times New Roman" w:hAnsi="Times New Roman" w:cs="宋体" w:hint="eastAsia"/>
          <w:bCs/>
          <w:kern w:val="0"/>
          <w:szCs w:val="21"/>
        </w:rPr>
        <w:t>，用于</w:t>
      </w:r>
      <w:r w:rsidRPr="007A577C">
        <w:rPr>
          <w:rFonts w:ascii="Times New Roman" w:hAnsi="Times New Roman" w:cs="宋体"/>
          <w:bCs/>
          <w:kern w:val="0"/>
          <w:szCs w:val="21"/>
        </w:rPr>
        <w:t>生成</w:t>
      </w:r>
      <w:r w:rsidRPr="007A577C">
        <w:rPr>
          <w:rFonts w:ascii="Times New Roman" w:hAnsi="Times New Roman" w:cs="宋体" w:hint="eastAsia"/>
          <w:bCs/>
          <w:kern w:val="0"/>
          <w:szCs w:val="21"/>
        </w:rPr>
        <w:t>队列</w:t>
      </w:r>
      <w:r w:rsidRPr="007A577C">
        <w:rPr>
          <w:rFonts w:ascii="Times New Roman" w:hAnsi="Times New Roman" w:cs="宋体"/>
          <w:bCs/>
          <w:kern w:val="0"/>
          <w:szCs w:val="21"/>
        </w:rPr>
        <w:t>的轨迹和车速规划</w:t>
      </w:r>
      <w:r w:rsidRPr="007A577C">
        <w:rPr>
          <w:rFonts w:ascii="Times New Roman" w:hAnsi="Times New Roman" w:cs="宋体" w:hint="eastAsia"/>
          <w:bCs/>
          <w:kern w:val="0"/>
          <w:szCs w:val="21"/>
        </w:rPr>
        <w:t>。</w:t>
      </w:r>
    </w:p>
    <w:p w14:paraId="5DB01119" w14:textId="019DF747" w:rsidR="00C62BFE" w:rsidRPr="007E1944" w:rsidRDefault="00C62BFE" w:rsidP="00CF7589">
      <w:pPr>
        <w:widowControl/>
        <w:rPr>
          <w:rFonts w:ascii="Times New Roman" w:eastAsia="宋体" w:hAnsi="Times New Roman" w:cs="Times New Roman"/>
          <w:color w:val="00B050"/>
          <w:kern w:val="0"/>
          <w:szCs w:val="21"/>
        </w:rPr>
      </w:pPr>
      <w:r>
        <w:rPr>
          <w:rFonts w:ascii="Times New Roman" w:eastAsia="宋体" w:hAnsi="Times New Roman" w:cs="Times New Roman"/>
          <w:b/>
          <w:kern w:val="0"/>
          <w:szCs w:val="21"/>
        </w:rPr>
        <w:t>2</w:t>
      </w:r>
      <w:r w:rsidRPr="007E1944">
        <w:rPr>
          <w:rFonts w:ascii="Times New Roman" w:eastAsia="宋体" w:hAnsi="Times New Roman" w:cs="Times New Roman"/>
          <w:b/>
          <w:kern w:val="0"/>
          <w:szCs w:val="21"/>
        </w:rPr>
        <w:t xml:space="preserve">.1  </w:t>
      </w:r>
      <w:r>
        <w:rPr>
          <w:rFonts w:ascii="Times New Roman" w:eastAsia="宋体" w:hAnsi="Times New Roman" w:cs="Times New Roman" w:hint="eastAsia"/>
          <w:b/>
          <w:kern w:val="0"/>
          <w:szCs w:val="21"/>
        </w:rPr>
        <w:t>三元组及</w:t>
      </w:r>
      <w:r>
        <w:rPr>
          <w:rFonts w:ascii="Times New Roman" w:eastAsia="宋体" w:hAnsi="Times New Roman" w:cs="Times New Roman" w:hint="eastAsia"/>
          <w:b/>
          <w:kern w:val="0"/>
          <w:szCs w:val="21"/>
        </w:rPr>
        <w:t>MILP</w:t>
      </w:r>
      <w:r>
        <w:rPr>
          <w:rFonts w:ascii="Times New Roman" w:eastAsia="宋体" w:hAnsi="Times New Roman" w:cs="Times New Roman" w:hint="eastAsia"/>
          <w:b/>
          <w:kern w:val="0"/>
          <w:szCs w:val="21"/>
        </w:rPr>
        <w:t>问题构建</w:t>
      </w:r>
    </w:p>
    <w:p w14:paraId="0717B561" w14:textId="01A6C125" w:rsidR="009D4905" w:rsidRPr="00C62BFE" w:rsidRDefault="00C51FBB" w:rsidP="00CF7589">
      <w:pPr>
        <w:widowControl/>
        <w:ind w:firstLineChars="200" w:firstLine="420"/>
        <w:rPr>
          <w:rFonts w:ascii="Times New Roman" w:hAnsi="Times New Roman" w:cs="宋体"/>
          <w:w w:val="105"/>
          <w:szCs w:val="21"/>
        </w:rPr>
      </w:pPr>
      <w:r>
        <w:rPr>
          <w:rFonts w:ascii="Times New Roman" w:hAnsi="Times New Roman" w:cs="宋体" w:hint="eastAsia"/>
          <w:kern w:val="0"/>
          <w:szCs w:val="21"/>
        </w:rPr>
        <w:t>首</w:t>
      </w:r>
      <w:r w:rsidRPr="00741A16">
        <w:rPr>
          <w:rFonts w:ascii="Times New Roman" w:hAnsi="Times New Roman" w:cs="宋体" w:hint="eastAsia"/>
          <w:kern w:val="0"/>
          <w:szCs w:val="21"/>
        </w:rPr>
        <w:t>先考虑涉及分流车辆的强制换道需求的</w:t>
      </w:r>
      <w:r w:rsidRPr="00741A16">
        <w:rPr>
          <w:rFonts w:ascii="Times New Roman" w:hAnsi="Times New Roman" w:cs="宋体" w:hint="eastAsia"/>
          <w:kern w:val="0"/>
          <w:szCs w:val="21"/>
        </w:rPr>
        <w:t>M</w:t>
      </w:r>
      <w:r w:rsidRPr="00741A16">
        <w:rPr>
          <w:rFonts w:ascii="Times New Roman" w:hAnsi="Times New Roman" w:cs="宋体"/>
          <w:kern w:val="0"/>
          <w:szCs w:val="21"/>
        </w:rPr>
        <w:t>1</w:t>
      </w:r>
      <w:r w:rsidRPr="00741A16">
        <w:rPr>
          <w:rFonts w:ascii="Times New Roman" w:hAnsi="Times New Roman" w:cs="宋体" w:hint="eastAsia"/>
          <w:kern w:val="0"/>
          <w:szCs w:val="21"/>
        </w:rPr>
        <w:t>、</w:t>
      </w:r>
      <w:r w:rsidRPr="00741A16">
        <w:rPr>
          <w:rFonts w:ascii="Times New Roman" w:hAnsi="Times New Roman" w:cs="宋体" w:hint="eastAsia"/>
          <w:kern w:val="0"/>
          <w:szCs w:val="21"/>
        </w:rPr>
        <w:t>M2</w:t>
      </w:r>
      <w:r w:rsidRPr="00741A16">
        <w:rPr>
          <w:rFonts w:ascii="Times New Roman" w:hAnsi="Times New Roman" w:cs="宋体" w:hint="eastAsia"/>
          <w:kern w:val="0"/>
          <w:szCs w:val="21"/>
        </w:rPr>
        <w:t>、</w:t>
      </w:r>
      <w:r w:rsidRPr="00741A16">
        <w:rPr>
          <w:rFonts w:ascii="Times New Roman" w:hAnsi="Times New Roman" w:cs="宋体" w:hint="eastAsia"/>
          <w:kern w:val="0"/>
          <w:szCs w:val="21"/>
        </w:rPr>
        <w:t>M</w:t>
      </w:r>
      <w:r w:rsidRPr="00741A16">
        <w:rPr>
          <w:rFonts w:ascii="Times New Roman" w:hAnsi="Times New Roman" w:cs="宋体"/>
          <w:kern w:val="0"/>
          <w:szCs w:val="21"/>
        </w:rPr>
        <w:t>3</w:t>
      </w:r>
      <w:r w:rsidRPr="00741A16">
        <w:rPr>
          <w:rFonts w:ascii="Times New Roman" w:hAnsi="Times New Roman" w:cs="宋体" w:hint="eastAsia"/>
          <w:kern w:val="0"/>
          <w:szCs w:val="21"/>
        </w:rPr>
        <w:t>上的车辆。将规划区内这三条车道上最靠前的三个队列作为三元组，可以在三元组内构建以整体通行效率为优化目标的规划问题，其优化目标如下：</w:t>
      </w:r>
    </w:p>
    <w:p w14:paraId="22841D55" w14:textId="7BA2FD90" w:rsidR="005513AE" w:rsidRPr="00741A16" w:rsidRDefault="00000000" w:rsidP="00CF7589">
      <w:pPr>
        <w:pStyle w:val="afe"/>
        <w:spacing w:line="240" w:lineRule="auto"/>
        <w:ind w:left="108" w:right="40"/>
        <w:jc w:val="center"/>
        <w:rPr>
          <w:w w:val="105"/>
          <w:sz w:val="21"/>
          <w:szCs w:val="21"/>
          <w:lang w:eastAsia="zh-CN"/>
        </w:rPr>
      </w:pPr>
      <m:oMath>
        <m:sSub>
          <m:sSubPr>
            <m:ctrlPr>
              <w:rPr>
                <w:rFonts w:ascii="Cambria Math" w:hAnsi="Cambria Math"/>
                <w:i/>
                <w:sz w:val="21"/>
                <w:szCs w:val="21"/>
                <w:lang w:eastAsia="zh-CN"/>
              </w:rPr>
            </m:ctrlPr>
          </m:sSubPr>
          <m:e>
            <m:r>
              <w:rPr>
                <w:rFonts w:ascii="Cambria Math" w:hAnsi="Cambria Math"/>
                <w:sz w:val="21"/>
                <w:szCs w:val="21"/>
                <w:lang w:eastAsia="zh-CN"/>
              </w:rPr>
              <m:t>J</m:t>
            </m:r>
          </m:e>
          <m:sub>
            <m:r>
              <w:rPr>
                <w:rFonts w:ascii="Cambria Math" w:hAnsi="Cambria Math"/>
                <w:sz w:val="21"/>
                <w:szCs w:val="21"/>
                <w:lang w:eastAsia="zh-CN"/>
              </w:rPr>
              <m:t>tri</m:t>
            </m:r>
          </m:sub>
        </m:sSub>
        <m:r>
          <w:rPr>
            <w:rFonts w:ascii="Cambria Math" w:hAnsi="Cambria Math"/>
            <w:sz w:val="21"/>
            <w:szCs w:val="21"/>
            <w:lang w:eastAsia="zh-CN"/>
          </w:rPr>
          <m:t>=</m:t>
        </m:r>
        <m:sSub>
          <m:sSubPr>
            <m:ctrlPr>
              <w:rPr>
                <w:rFonts w:ascii="Cambria Math" w:hAnsi="Cambria Math"/>
                <w:i/>
                <w:sz w:val="21"/>
                <w:szCs w:val="21"/>
                <w:lang w:eastAsia="zh-CN"/>
              </w:rPr>
            </m:ctrlPr>
          </m:sSubPr>
          <m:e>
            <m:r>
              <w:rPr>
                <w:rFonts w:ascii="Cambria Math" w:hAnsi="Cambria Math"/>
                <w:sz w:val="21"/>
                <w:szCs w:val="21"/>
                <w:lang w:eastAsia="zh-CN"/>
              </w:rPr>
              <m:t>α</m:t>
            </m:r>
          </m:e>
          <m:sub>
            <m:r>
              <w:rPr>
                <w:rFonts w:ascii="Cambria Math" w:hAnsi="Cambria Math"/>
                <w:sz w:val="21"/>
                <w:szCs w:val="21"/>
                <w:lang w:eastAsia="zh-CN"/>
              </w:rPr>
              <m:t>M1</m:t>
            </m:r>
          </m:sub>
        </m:sSub>
        <m:sSub>
          <m:sSubPr>
            <m:ctrlPr>
              <w:rPr>
                <w:rFonts w:ascii="Cambria Math" w:hAnsi="Cambria Math"/>
                <w:i/>
                <w:sz w:val="21"/>
                <w:szCs w:val="21"/>
                <w:lang w:eastAsia="zh-CN"/>
              </w:rPr>
            </m:ctrlPr>
          </m:sSubPr>
          <m:e>
            <m:r>
              <w:rPr>
                <w:rFonts w:ascii="Cambria Math" w:hAnsi="Cambria Math"/>
                <w:sz w:val="21"/>
                <w:szCs w:val="21"/>
                <w:lang w:eastAsia="zh-CN"/>
              </w:rPr>
              <m:t>C</m:t>
            </m:r>
          </m:e>
          <m:sub>
            <m:r>
              <w:rPr>
                <w:rFonts w:ascii="Cambria Math" w:hAnsi="Cambria Math"/>
                <w:sz w:val="21"/>
                <w:szCs w:val="21"/>
                <w:lang w:eastAsia="zh-CN"/>
              </w:rPr>
              <m:t>M11</m:t>
            </m:r>
          </m:sub>
        </m:sSub>
        <m:r>
          <w:rPr>
            <w:rFonts w:ascii="Cambria Math" w:hAnsi="Cambria Math"/>
            <w:sz w:val="21"/>
            <w:szCs w:val="21"/>
            <w:lang w:eastAsia="zh-CN"/>
          </w:rPr>
          <m:t>+</m:t>
        </m:r>
        <m:sSub>
          <m:sSubPr>
            <m:ctrlPr>
              <w:rPr>
                <w:rFonts w:ascii="Cambria Math" w:hAnsi="Cambria Math"/>
                <w:i/>
                <w:sz w:val="21"/>
                <w:szCs w:val="21"/>
                <w:lang w:eastAsia="zh-CN"/>
              </w:rPr>
            </m:ctrlPr>
          </m:sSubPr>
          <m:e>
            <m:r>
              <w:rPr>
                <w:rFonts w:ascii="Cambria Math" w:hAnsi="Cambria Math"/>
                <w:sz w:val="21"/>
                <w:szCs w:val="21"/>
                <w:lang w:eastAsia="zh-CN"/>
              </w:rPr>
              <m:t>α</m:t>
            </m:r>
          </m:e>
          <m:sub>
            <m:r>
              <w:rPr>
                <w:rFonts w:ascii="Cambria Math" w:hAnsi="Cambria Math"/>
                <w:sz w:val="21"/>
                <w:szCs w:val="21"/>
                <w:lang w:eastAsia="zh-CN"/>
              </w:rPr>
              <m:t>M1</m:t>
            </m:r>
          </m:sub>
        </m:sSub>
        <m:sSub>
          <m:sSubPr>
            <m:ctrlPr>
              <w:rPr>
                <w:rFonts w:ascii="Cambria Math" w:hAnsi="Cambria Math"/>
                <w:i/>
                <w:sz w:val="21"/>
                <w:szCs w:val="21"/>
                <w:lang w:eastAsia="zh-CN"/>
              </w:rPr>
            </m:ctrlPr>
          </m:sSubPr>
          <m:e>
            <m:r>
              <w:rPr>
                <w:rFonts w:ascii="Cambria Math" w:hAnsi="Cambria Math"/>
                <w:sz w:val="21"/>
                <w:szCs w:val="21"/>
                <w:lang w:eastAsia="zh-CN"/>
              </w:rPr>
              <m:t>C</m:t>
            </m:r>
          </m:e>
          <m:sub>
            <m:r>
              <w:rPr>
                <w:rFonts w:ascii="Cambria Math" w:hAnsi="Cambria Math"/>
                <w:sz w:val="21"/>
                <w:szCs w:val="21"/>
                <w:lang w:eastAsia="zh-CN"/>
              </w:rPr>
              <m:t>M12</m:t>
            </m:r>
          </m:sub>
        </m:sSub>
        <m:r>
          <w:rPr>
            <w:rFonts w:ascii="Cambria Math" w:hAnsi="Cambria Math"/>
            <w:sz w:val="21"/>
            <w:szCs w:val="21"/>
            <w:lang w:eastAsia="zh-CN"/>
          </w:rPr>
          <m:t>+</m:t>
        </m:r>
        <m:sSub>
          <m:sSubPr>
            <m:ctrlPr>
              <w:rPr>
                <w:rFonts w:ascii="Cambria Math" w:hAnsi="Cambria Math"/>
                <w:i/>
                <w:sz w:val="21"/>
                <w:szCs w:val="21"/>
                <w:lang w:eastAsia="zh-CN"/>
              </w:rPr>
            </m:ctrlPr>
          </m:sSubPr>
          <m:e>
            <m:r>
              <w:rPr>
                <w:rFonts w:ascii="Cambria Math" w:hAnsi="Cambria Math"/>
                <w:sz w:val="21"/>
                <w:szCs w:val="21"/>
                <w:lang w:eastAsia="zh-CN"/>
              </w:rPr>
              <m:t>α</m:t>
            </m:r>
          </m:e>
          <m:sub>
            <m:r>
              <w:rPr>
                <w:rFonts w:ascii="Cambria Math" w:hAnsi="Cambria Math"/>
                <w:sz w:val="21"/>
                <w:szCs w:val="21"/>
                <w:lang w:eastAsia="zh-CN"/>
              </w:rPr>
              <m:t>M21</m:t>
            </m:r>
          </m:sub>
        </m:sSub>
        <m:sSub>
          <m:sSubPr>
            <m:ctrlPr>
              <w:rPr>
                <w:rFonts w:ascii="Cambria Math" w:hAnsi="Cambria Math"/>
                <w:i/>
                <w:sz w:val="21"/>
                <w:szCs w:val="21"/>
                <w:lang w:eastAsia="zh-CN"/>
              </w:rPr>
            </m:ctrlPr>
          </m:sSubPr>
          <m:e>
            <m:r>
              <w:rPr>
                <w:rFonts w:ascii="Cambria Math" w:hAnsi="Cambria Math"/>
                <w:sz w:val="21"/>
                <w:szCs w:val="21"/>
                <w:lang w:eastAsia="zh-CN"/>
              </w:rPr>
              <m:t>C</m:t>
            </m:r>
          </m:e>
          <m:sub>
            <m:r>
              <w:rPr>
                <w:rFonts w:ascii="Cambria Math" w:hAnsi="Cambria Math"/>
                <w:sz w:val="21"/>
                <w:szCs w:val="21"/>
                <w:lang w:eastAsia="zh-CN"/>
              </w:rPr>
              <m:t>M21</m:t>
            </m:r>
          </m:sub>
        </m:sSub>
        <m:r>
          <w:rPr>
            <w:rFonts w:ascii="Cambria Math" w:hAnsi="Cambria Math"/>
            <w:sz w:val="21"/>
            <w:szCs w:val="21"/>
            <w:lang w:eastAsia="zh-CN"/>
          </w:rPr>
          <m:t>+</m:t>
        </m:r>
        <m:sSub>
          <m:sSubPr>
            <m:ctrlPr>
              <w:rPr>
                <w:rFonts w:ascii="Cambria Math" w:hAnsi="Cambria Math"/>
                <w:i/>
                <w:sz w:val="21"/>
                <w:szCs w:val="21"/>
                <w:lang w:eastAsia="zh-CN"/>
              </w:rPr>
            </m:ctrlPr>
          </m:sSubPr>
          <m:e>
            <m:r>
              <w:rPr>
                <w:rFonts w:ascii="Cambria Math" w:hAnsi="Cambria Math"/>
                <w:sz w:val="21"/>
                <w:szCs w:val="21"/>
                <w:lang w:eastAsia="zh-CN"/>
              </w:rPr>
              <m:t>α</m:t>
            </m:r>
          </m:e>
          <m:sub>
            <m:r>
              <w:rPr>
                <w:rFonts w:ascii="Cambria Math" w:hAnsi="Cambria Math"/>
                <w:sz w:val="21"/>
                <w:szCs w:val="21"/>
                <w:lang w:eastAsia="zh-CN"/>
              </w:rPr>
              <m:t>M22</m:t>
            </m:r>
          </m:sub>
        </m:sSub>
        <m:sSub>
          <m:sSubPr>
            <m:ctrlPr>
              <w:rPr>
                <w:rFonts w:ascii="Cambria Math" w:hAnsi="Cambria Math"/>
                <w:i/>
                <w:sz w:val="21"/>
                <w:szCs w:val="21"/>
                <w:lang w:eastAsia="zh-CN"/>
              </w:rPr>
            </m:ctrlPr>
          </m:sSubPr>
          <m:e>
            <m:r>
              <w:rPr>
                <w:rFonts w:ascii="Cambria Math" w:hAnsi="Cambria Math"/>
                <w:sz w:val="21"/>
                <w:szCs w:val="21"/>
                <w:lang w:eastAsia="zh-CN"/>
              </w:rPr>
              <m:t>C</m:t>
            </m:r>
          </m:e>
          <m:sub>
            <m:r>
              <w:rPr>
                <w:rFonts w:ascii="Cambria Math" w:hAnsi="Cambria Math"/>
                <w:sz w:val="21"/>
                <w:szCs w:val="21"/>
                <w:lang w:eastAsia="zh-CN"/>
              </w:rPr>
              <m:t>M22</m:t>
            </m:r>
          </m:sub>
        </m:sSub>
        <m:r>
          <w:rPr>
            <w:rFonts w:ascii="Cambria Math" w:hAnsi="Cambria Math"/>
            <w:sz w:val="21"/>
            <w:szCs w:val="21"/>
            <w:lang w:eastAsia="zh-CN"/>
          </w:rPr>
          <m:t>+</m:t>
        </m:r>
        <m:sSub>
          <m:sSubPr>
            <m:ctrlPr>
              <w:rPr>
                <w:rFonts w:ascii="Cambria Math" w:hAnsi="Cambria Math"/>
                <w:i/>
                <w:sz w:val="21"/>
                <w:szCs w:val="21"/>
                <w:lang w:eastAsia="zh-CN"/>
              </w:rPr>
            </m:ctrlPr>
          </m:sSubPr>
          <m:e>
            <m:r>
              <w:rPr>
                <w:rFonts w:ascii="Cambria Math" w:hAnsi="Cambria Math"/>
                <w:sz w:val="21"/>
                <w:szCs w:val="21"/>
                <w:lang w:eastAsia="zh-CN"/>
              </w:rPr>
              <m:t>α</m:t>
            </m:r>
          </m:e>
          <m:sub>
            <m:r>
              <w:rPr>
                <w:rFonts w:ascii="Cambria Math" w:hAnsi="Cambria Math"/>
                <w:sz w:val="21"/>
                <w:szCs w:val="21"/>
                <w:lang w:eastAsia="zh-CN"/>
              </w:rPr>
              <m:t>M3</m:t>
            </m:r>
          </m:sub>
        </m:sSub>
        <m:sSub>
          <m:sSubPr>
            <m:ctrlPr>
              <w:rPr>
                <w:rFonts w:ascii="Cambria Math" w:hAnsi="Cambria Math"/>
                <w:i/>
                <w:sz w:val="21"/>
                <w:szCs w:val="21"/>
                <w:lang w:eastAsia="zh-CN"/>
              </w:rPr>
            </m:ctrlPr>
          </m:sSubPr>
          <m:e>
            <m:r>
              <w:rPr>
                <w:rFonts w:ascii="Cambria Math" w:hAnsi="Cambria Math"/>
                <w:sz w:val="21"/>
                <w:szCs w:val="21"/>
                <w:lang w:eastAsia="zh-CN"/>
              </w:rPr>
              <m:t>C</m:t>
            </m:r>
          </m:e>
          <m:sub>
            <m:r>
              <w:rPr>
                <w:rFonts w:ascii="Cambria Math" w:hAnsi="Cambria Math"/>
                <w:sz w:val="21"/>
                <w:szCs w:val="21"/>
                <w:lang w:eastAsia="zh-CN"/>
              </w:rPr>
              <m:t>M3</m:t>
            </m:r>
          </m:sub>
        </m:sSub>
      </m:oMath>
      <w:r w:rsidR="005513AE">
        <w:rPr>
          <w:rFonts w:hint="eastAsia"/>
          <w:sz w:val="21"/>
          <w:szCs w:val="21"/>
          <w:lang w:eastAsia="zh-CN"/>
        </w:rPr>
        <w:t>.</w:t>
      </w:r>
      <w:r w:rsidR="005513AE" w:rsidRPr="00741A16">
        <w:rPr>
          <w:rFonts w:hint="eastAsia"/>
          <w:sz w:val="21"/>
          <w:szCs w:val="21"/>
          <w:lang w:val="en-IN" w:eastAsia="en-IN"/>
        </w:rPr>
        <w:t xml:space="preserve"> </w:t>
      </w:r>
      <w:r w:rsidR="005513AE" w:rsidRPr="00741A16">
        <w:rPr>
          <w:sz w:val="21"/>
          <w:szCs w:val="21"/>
          <w:lang w:val="en-IN" w:eastAsia="en-IN"/>
        </w:rPr>
        <w:t xml:space="preserve">       </w:t>
      </w:r>
      <w:r w:rsidR="005513AE" w:rsidRPr="00741A16">
        <w:rPr>
          <w:sz w:val="21"/>
          <w:szCs w:val="21"/>
          <w:lang w:val="en-IN" w:eastAsia="zh-CN"/>
        </w:rPr>
        <w:t>(2)</w:t>
      </w:r>
    </w:p>
    <w:p w14:paraId="1877ED3D" w14:textId="77777777" w:rsidR="003B7CA3" w:rsidRPr="00ED6D20" w:rsidRDefault="003B7CA3" w:rsidP="00CF7589">
      <w:pPr>
        <w:widowControl/>
        <w:rPr>
          <w:rFonts w:ascii="Times New Roman" w:hAnsi="Times New Roman" w:cs="宋体"/>
          <w:i/>
          <w:kern w:val="0"/>
          <w:szCs w:val="21"/>
        </w:rPr>
      </w:pPr>
      <w:r w:rsidRPr="00741A16">
        <w:rPr>
          <w:rFonts w:ascii="Times New Roman" w:hAnsi="Times New Roman" w:cs="宋体" w:hint="eastAsia"/>
          <w:kern w:val="0"/>
          <w:szCs w:val="21"/>
        </w:rPr>
        <w:t>其中，</w:t>
      </w:r>
      <m:oMath>
        <m:sSub>
          <m:sSubPr>
            <m:ctrlPr>
              <w:rPr>
                <w:rFonts w:ascii="Cambria Math" w:hAnsi="Cambria Math"/>
                <w:i/>
                <w:szCs w:val="21"/>
              </w:rPr>
            </m:ctrlPr>
          </m:sSubPr>
          <m:e>
            <m:r>
              <w:rPr>
                <w:rFonts w:ascii="Cambria Math" w:hAnsi="Cambria Math"/>
                <w:szCs w:val="21"/>
              </w:rPr>
              <m:t>C</m:t>
            </m:r>
          </m:e>
          <m:sub>
            <m:r>
              <w:rPr>
                <w:rFonts w:ascii="Cambria Math" w:hAnsi="Cambria Math"/>
                <w:szCs w:val="21"/>
              </w:rPr>
              <m:t>M11</m:t>
            </m:r>
          </m:sub>
        </m:sSub>
        <m:r>
          <w:rPr>
            <w:rFonts w:ascii="Cambria Math" w:hAnsi="Cambria Math"/>
            <w:szCs w:val="21"/>
          </w:rPr>
          <m:t>,</m:t>
        </m:r>
        <m:sSub>
          <m:sSubPr>
            <m:ctrlPr>
              <w:rPr>
                <w:rFonts w:ascii="Cambria Math" w:hAnsi="Cambria Math"/>
                <w:i/>
                <w:szCs w:val="21"/>
              </w:rPr>
            </m:ctrlPr>
          </m:sSubPr>
          <m:e>
            <m:r>
              <w:rPr>
                <w:rFonts w:ascii="Cambria Math" w:hAnsi="Cambria Math"/>
                <w:szCs w:val="21"/>
              </w:rPr>
              <m:t>C</m:t>
            </m:r>
          </m:e>
          <m:sub>
            <m:r>
              <w:rPr>
                <w:rFonts w:ascii="Cambria Math" w:hAnsi="Cambria Math"/>
                <w:szCs w:val="21"/>
              </w:rPr>
              <m:t>M21</m:t>
            </m:r>
          </m:sub>
        </m:sSub>
      </m:oMath>
      <w:r>
        <w:rPr>
          <w:rFonts w:ascii="Times New Roman" w:hAnsi="Times New Roman" w:cs="宋体" w:hint="eastAsia"/>
          <w:szCs w:val="21"/>
        </w:rPr>
        <w:t>是描述</w:t>
      </w:r>
      <m:oMath>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1,1</m:t>
            </m:r>
          </m:sub>
        </m:sSub>
        <m:r>
          <w:rPr>
            <w:rFonts w:ascii="Cambria Math" w:hAnsi="Cambria Math"/>
            <w:w w:val="105"/>
            <w:szCs w:val="21"/>
          </w:rPr>
          <m:t>,</m:t>
        </m:r>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2,1</m:t>
            </m:r>
          </m:sub>
        </m:sSub>
      </m:oMath>
      <w:r>
        <w:rPr>
          <w:rFonts w:ascii="Times New Roman" w:hAnsi="Times New Roman" w:cs="宋体" w:hint="eastAsia"/>
          <w:w w:val="105"/>
          <w:szCs w:val="21"/>
        </w:rPr>
        <w:t>在分流区的通行时间延误的代价项，</w:t>
      </w:r>
      <m:oMath>
        <m:sSub>
          <m:sSubPr>
            <m:ctrlPr>
              <w:rPr>
                <w:rFonts w:ascii="Cambria Math" w:hAnsi="Cambria Math"/>
                <w:i/>
                <w:szCs w:val="21"/>
              </w:rPr>
            </m:ctrlPr>
          </m:sSubPr>
          <m:e>
            <m:r>
              <w:rPr>
                <w:rFonts w:ascii="Cambria Math" w:hAnsi="Cambria Math"/>
                <w:szCs w:val="21"/>
              </w:rPr>
              <m:t>C</m:t>
            </m:r>
          </m:e>
          <m:sub>
            <m:r>
              <w:rPr>
                <w:rFonts w:ascii="Cambria Math" w:hAnsi="Cambria Math"/>
                <w:szCs w:val="21"/>
              </w:rPr>
              <m:t>M12</m:t>
            </m:r>
          </m:sub>
        </m:sSub>
        <m:r>
          <w:rPr>
            <w:rFonts w:ascii="Cambria Math" w:hAnsi="Cambria Math"/>
            <w:szCs w:val="21"/>
          </w:rPr>
          <m:t>,</m:t>
        </m:r>
        <m:sSub>
          <m:sSubPr>
            <m:ctrlPr>
              <w:rPr>
                <w:rFonts w:ascii="Cambria Math" w:hAnsi="Cambria Math"/>
                <w:i/>
                <w:szCs w:val="21"/>
              </w:rPr>
            </m:ctrlPr>
          </m:sSubPr>
          <m:e>
            <m:r>
              <w:rPr>
                <w:rFonts w:ascii="Cambria Math" w:hAnsi="Cambria Math"/>
                <w:szCs w:val="21"/>
              </w:rPr>
              <m:t>C</m:t>
            </m:r>
          </m:e>
          <m:sub>
            <m:r>
              <w:rPr>
                <w:rFonts w:ascii="Cambria Math" w:hAnsi="Cambria Math"/>
                <w:szCs w:val="21"/>
              </w:rPr>
              <m:t>M22</m:t>
            </m:r>
          </m:sub>
        </m:sSub>
      </m:oMath>
      <w:r>
        <w:rPr>
          <w:rFonts w:ascii="Times New Roman" w:hAnsi="Times New Roman" w:cs="宋体" w:hint="eastAsia"/>
          <w:szCs w:val="21"/>
        </w:rPr>
        <w:t>是描述</w:t>
      </w:r>
      <m:oMath>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1,1</m:t>
            </m:r>
          </m:sub>
        </m:sSub>
        <m:r>
          <w:rPr>
            <w:rFonts w:ascii="Cambria Math" w:hAnsi="Cambria Math"/>
            <w:w w:val="105"/>
            <w:szCs w:val="21"/>
          </w:rPr>
          <m:t>,</m:t>
        </m:r>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2,1</m:t>
            </m:r>
          </m:sub>
        </m:sSub>
      </m:oMath>
      <w:r>
        <w:rPr>
          <w:rFonts w:ascii="Times New Roman" w:hAnsi="Times New Roman" w:cs="宋体" w:hint="eastAsia"/>
          <w:w w:val="105"/>
          <w:szCs w:val="21"/>
        </w:rPr>
        <w:t>在合流区的通行时间延误的代价项，</w:t>
      </w:r>
      <m:oMath>
        <m:sSub>
          <m:sSubPr>
            <m:ctrlPr>
              <w:rPr>
                <w:rFonts w:ascii="Cambria Math" w:hAnsi="Cambria Math"/>
                <w:i/>
                <w:szCs w:val="21"/>
              </w:rPr>
            </m:ctrlPr>
          </m:sSubPr>
          <m:e>
            <m:r>
              <w:rPr>
                <w:rFonts w:ascii="Cambria Math" w:hAnsi="Cambria Math"/>
                <w:szCs w:val="21"/>
              </w:rPr>
              <m:t>C</m:t>
            </m:r>
          </m:e>
          <m:sub>
            <m:r>
              <w:rPr>
                <w:rFonts w:ascii="Cambria Math" w:hAnsi="Cambria Math"/>
                <w:szCs w:val="21"/>
              </w:rPr>
              <m:t>M3</m:t>
            </m:r>
          </m:sub>
        </m:sSub>
      </m:oMath>
      <w:r>
        <w:rPr>
          <w:rFonts w:ascii="Times New Roman" w:hAnsi="Times New Roman" w:cs="宋体" w:hint="eastAsia"/>
          <w:szCs w:val="21"/>
        </w:rPr>
        <w:t>是描述</w:t>
      </w:r>
      <m:oMath>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3,1</m:t>
            </m:r>
          </m:sub>
        </m:sSub>
      </m:oMath>
      <w:r>
        <w:rPr>
          <w:rFonts w:ascii="Times New Roman" w:hAnsi="Times New Roman" w:cs="宋体" w:hint="eastAsia"/>
          <w:w w:val="105"/>
          <w:szCs w:val="21"/>
        </w:rPr>
        <w:t>在合流区的通行时间延误的代价项，</w:t>
      </w:r>
      <m:oMath>
        <m:sSub>
          <m:sSubPr>
            <m:ctrlPr>
              <w:rPr>
                <w:rFonts w:ascii="Cambria Math" w:hAnsi="Cambria Math"/>
                <w:i/>
                <w:szCs w:val="21"/>
              </w:rPr>
            </m:ctrlPr>
          </m:sSubPr>
          <m:e>
            <m:r>
              <w:rPr>
                <w:rFonts w:ascii="Cambria Math" w:hAnsi="Cambria Math"/>
                <w:szCs w:val="21"/>
              </w:rPr>
              <m:t>α</m:t>
            </m:r>
          </m:e>
          <m:sub>
            <m:r>
              <w:rPr>
                <w:rFonts w:ascii="Cambria Math" w:hAnsi="Cambria Math"/>
                <w:szCs w:val="21"/>
              </w:rPr>
              <m:t>M1</m:t>
            </m:r>
          </m:sub>
        </m:sSub>
        <m:r>
          <w:rPr>
            <w:rFonts w:ascii="Cambria Math" w:hAnsi="Cambria Math" w:hint="eastAsia"/>
            <w:szCs w:val="21"/>
          </w:rPr>
          <m:t>,</m:t>
        </m:r>
        <m:sSub>
          <m:sSubPr>
            <m:ctrlPr>
              <w:rPr>
                <w:rFonts w:ascii="Cambria Math" w:hAnsi="Cambria Math"/>
                <w:i/>
                <w:szCs w:val="21"/>
              </w:rPr>
            </m:ctrlPr>
          </m:sSubPr>
          <m:e>
            <m:r>
              <w:rPr>
                <w:rFonts w:ascii="Cambria Math" w:hAnsi="Cambria Math"/>
                <w:szCs w:val="21"/>
              </w:rPr>
              <m:t>α</m:t>
            </m:r>
          </m:e>
          <m:sub>
            <m:r>
              <w:rPr>
                <w:rFonts w:ascii="Cambria Math" w:hAnsi="Cambria Math"/>
                <w:szCs w:val="21"/>
              </w:rPr>
              <m:t>M21</m:t>
            </m:r>
          </m:sub>
        </m:sSub>
        <m:r>
          <w:rPr>
            <w:rFonts w:ascii="Cambria Math" w:hAnsi="Cambria Math"/>
            <w:szCs w:val="21"/>
          </w:rPr>
          <m:t>,</m:t>
        </m:r>
        <m:sSub>
          <m:sSubPr>
            <m:ctrlPr>
              <w:rPr>
                <w:rFonts w:ascii="Cambria Math" w:hAnsi="Cambria Math"/>
                <w:i/>
                <w:szCs w:val="21"/>
              </w:rPr>
            </m:ctrlPr>
          </m:sSubPr>
          <m:e>
            <m:r>
              <w:rPr>
                <w:rFonts w:ascii="Cambria Math" w:hAnsi="Cambria Math"/>
                <w:szCs w:val="21"/>
              </w:rPr>
              <m:t>α</m:t>
            </m:r>
          </m:e>
          <m:sub>
            <m:r>
              <w:rPr>
                <w:rFonts w:ascii="Cambria Math" w:hAnsi="Cambria Math"/>
                <w:szCs w:val="21"/>
              </w:rPr>
              <m:t>M22</m:t>
            </m:r>
          </m:sub>
        </m:sSub>
        <m:r>
          <w:rPr>
            <w:rFonts w:ascii="Cambria Math" w:hAnsi="Cambria Math"/>
            <w:szCs w:val="21"/>
          </w:rPr>
          <m:t>,</m:t>
        </m:r>
        <m:sSub>
          <m:sSubPr>
            <m:ctrlPr>
              <w:rPr>
                <w:rFonts w:ascii="Cambria Math" w:hAnsi="Cambria Math"/>
                <w:i/>
                <w:szCs w:val="21"/>
              </w:rPr>
            </m:ctrlPr>
          </m:sSubPr>
          <m:e>
            <m:r>
              <w:rPr>
                <w:rFonts w:ascii="Cambria Math" w:hAnsi="Cambria Math"/>
                <w:szCs w:val="21"/>
              </w:rPr>
              <m:t>α</m:t>
            </m:r>
          </m:e>
          <m:sub>
            <m:r>
              <w:rPr>
                <w:rFonts w:ascii="Cambria Math" w:hAnsi="Cambria Math"/>
                <w:szCs w:val="21"/>
              </w:rPr>
              <m:t>M3</m:t>
            </m:r>
          </m:sub>
        </m:sSub>
      </m:oMath>
      <w:r>
        <w:rPr>
          <w:rFonts w:ascii="Times New Roman" w:hAnsi="Times New Roman" w:cs="宋体" w:hint="eastAsia"/>
          <w:szCs w:val="21"/>
        </w:rPr>
        <w:t>是各个项的权重系数。在下文的讨论中，先考虑路权冲突最多的情况，即</w:t>
      </w:r>
      <m:oMath>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1,1</m:t>
            </m:r>
          </m:sub>
        </m:sSub>
        <m:r>
          <w:rPr>
            <w:rFonts w:ascii="Cambria Math" w:hAnsi="Cambria Math"/>
            <w:w w:val="105"/>
            <w:szCs w:val="21"/>
          </w:rPr>
          <m:t>,</m:t>
        </m:r>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2,1</m:t>
            </m:r>
          </m:sub>
        </m:sSub>
      </m:oMath>
      <w:r>
        <w:rPr>
          <w:rFonts w:ascii="Times New Roman" w:hAnsi="Times New Roman" w:cs="宋体" w:hint="eastAsia"/>
          <w:w w:val="105"/>
          <w:szCs w:val="21"/>
        </w:rPr>
        <w:t>均为分流车辆。</w:t>
      </w:r>
    </w:p>
    <w:p w14:paraId="4BD50AC9" w14:textId="5477E15D" w:rsidR="003B7CA3" w:rsidRDefault="003B7CA3" w:rsidP="00CF7589">
      <w:pPr>
        <w:widowControl/>
        <w:ind w:firstLineChars="200" w:firstLine="420"/>
        <w:rPr>
          <w:rFonts w:ascii="Times New Roman" w:hAnsi="Times New Roman" w:cs="宋体"/>
          <w:w w:val="105"/>
          <w:szCs w:val="21"/>
        </w:rPr>
      </w:pPr>
      <w:r>
        <w:rPr>
          <w:rFonts w:ascii="Times New Roman" w:hAnsi="Times New Roman" w:cs="宋体" w:hint="eastAsia"/>
          <w:kern w:val="0"/>
          <w:szCs w:val="21"/>
        </w:rPr>
        <w:t>因为需要尽可能优化互通立交区域的整体通行效率，所以需要在代价函数的设计中考虑次序决策对后方所有车辆产生的影响。因此，</w:t>
      </w:r>
      <m:oMath>
        <m:sSub>
          <m:sSubPr>
            <m:ctrlPr>
              <w:rPr>
                <w:rFonts w:ascii="Cambria Math" w:hAnsi="Cambria Math"/>
                <w:i/>
                <w:szCs w:val="21"/>
              </w:rPr>
            </m:ctrlPr>
          </m:sSubPr>
          <m:e>
            <m:r>
              <w:rPr>
                <w:rFonts w:ascii="Cambria Math" w:hAnsi="Cambria Math"/>
                <w:szCs w:val="21"/>
              </w:rPr>
              <m:t>C</m:t>
            </m:r>
          </m:e>
          <m:sub>
            <m:r>
              <w:rPr>
                <w:rFonts w:ascii="Cambria Math" w:hAnsi="Cambria Math"/>
                <w:szCs w:val="21"/>
              </w:rPr>
              <m:t>M11</m:t>
            </m:r>
          </m:sub>
        </m:sSub>
        <m:r>
          <w:rPr>
            <w:rFonts w:ascii="Cambria Math" w:hAnsi="Cambria Math"/>
            <w:szCs w:val="21"/>
          </w:rPr>
          <m:t>,</m:t>
        </m:r>
        <m:sSub>
          <m:sSubPr>
            <m:ctrlPr>
              <w:rPr>
                <w:rFonts w:ascii="Cambria Math" w:hAnsi="Cambria Math"/>
                <w:i/>
                <w:szCs w:val="21"/>
              </w:rPr>
            </m:ctrlPr>
          </m:sSubPr>
          <m:e>
            <m:r>
              <w:rPr>
                <w:rFonts w:ascii="Cambria Math" w:hAnsi="Cambria Math"/>
                <w:szCs w:val="21"/>
              </w:rPr>
              <m:t>C</m:t>
            </m:r>
          </m:e>
          <m:sub>
            <m:r>
              <w:rPr>
                <w:rFonts w:ascii="Cambria Math" w:hAnsi="Cambria Math"/>
                <w:szCs w:val="21"/>
              </w:rPr>
              <m:t>M21</m:t>
            </m:r>
          </m:sub>
        </m:sSub>
        <m:r>
          <w:rPr>
            <w:rFonts w:ascii="Cambria Math" w:hAnsi="Cambria Math"/>
            <w:szCs w:val="21"/>
          </w:rPr>
          <m:t>,</m:t>
        </m:r>
        <m:sSub>
          <m:sSubPr>
            <m:ctrlPr>
              <w:rPr>
                <w:rFonts w:ascii="Cambria Math" w:hAnsi="Cambria Math"/>
                <w:i/>
                <w:szCs w:val="21"/>
              </w:rPr>
            </m:ctrlPr>
          </m:sSubPr>
          <m:e>
            <m:r>
              <w:rPr>
                <w:rFonts w:ascii="Cambria Math" w:hAnsi="Cambria Math"/>
                <w:szCs w:val="21"/>
              </w:rPr>
              <m:t>C</m:t>
            </m:r>
          </m:e>
          <m:sub>
            <m:r>
              <w:rPr>
                <w:rFonts w:ascii="Cambria Math" w:hAnsi="Cambria Math"/>
                <w:szCs w:val="21"/>
              </w:rPr>
              <m:t>M12</m:t>
            </m:r>
          </m:sub>
        </m:sSub>
        <m:r>
          <w:rPr>
            <w:rFonts w:ascii="Cambria Math" w:hAnsi="Cambria Math"/>
            <w:szCs w:val="21"/>
          </w:rPr>
          <m:t>,</m:t>
        </m:r>
        <m:sSub>
          <m:sSubPr>
            <m:ctrlPr>
              <w:rPr>
                <w:rFonts w:ascii="Cambria Math" w:hAnsi="Cambria Math"/>
                <w:i/>
                <w:szCs w:val="21"/>
              </w:rPr>
            </m:ctrlPr>
          </m:sSubPr>
          <m:e>
            <m:r>
              <w:rPr>
                <w:rFonts w:ascii="Cambria Math" w:hAnsi="Cambria Math"/>
                <w:szCs w:val="21"/>
              </w:rPr>
              <m:t>C</m:t>
            </m:r>
          </m:e>
          <m:sub>
            <m:r>
              <w:rPr>
                <w:rFonts w:ascii="Cambria Math" w:hAnsi="Cambria Math"/>
                <w:szCs w:val="21"/>
              </w:rPr>
              <m:t>M22</m:t>
            </m:r>
          </m:sub>
        </m:sSub>
        <m:r>
          <w:rPr>
            <w:rFonts w:ascii="Cambria Math" w:hAnsi="Cambria Math"/>
            <w:szCs w:val="21"/>
          </w:rPr>
          <m:t>,</m:t>
        </m:r>
        <m:sSub>
          <m:sSubPr>
            <m:ctrlPr>
              <w:rPr>
                <w:rFonts w:ascii="Cambria Math" w:hAnsi="Cambria Math"/>
                <w:i/>
                <w:szCs w:val="21"/>
              </w:rPr>
            </m:ctrlPr>
          </m:sSubPr>
          <m:e>
            <m:r>
              <w:rPr>
                <w:rFonts w:ascii="Cambria Math" w:hAnsi="Cambria Math"/>
                <w:szCs w:val="21"/>
              </w:rPr>
              <m:t>C</m:t>
            </m:r>
          </m:e>
          <m:sub>
            <m:r>
              <w:rPr>
                <w:rFonts w:ascii="Cambria Math" w:hAnsi="Cambria Math"/>
                <w:szCs w:val="21"/>
              </w:rPr>
              <m:t>M3</m:t>
            </m:r>
          </m:sub>
        </m:sSub>
      </m:oMath>
      <w:r>
        <w:rPr>
          <w:rFonts w:ascii="Times New Roman" w:hAnsi="Times New Roman" w:cs="宋体" w:hint="eastAsia"/>
          <w:szCs w:val="21"/>
        </w:rPr>
        <w:t>代表的不仅仅是</w:t>
      </w:r>
      <m:oMath>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1,1</m:t>
            </m:r>
          </m:sub>
        </m:sSub>
        <m:r>
          <w:rPr>
            <w:rFonts w:ascii="Cambria Math" w:hAnsi="Cambria Math"/>
            <w:w w:val="105"/>
            <w:szCs w:val="21"/>
          </w:rPr>
          <m:t>,</m:t>
        </m:r>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2,1</m:t>
            </m:r>
          </m:sub>
        </m:sSub>
        <m:r>
          <w:rPr>
            <w:rFonts w:ascii="Cambria Math" w:hAnsi="Cambria Math"/>
            <w:w w:val="105"/>
            <w:szCs w:val="21"/>
          </w:rPr>
          <m:t>,</m:t>
        </m:r>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3,1</m:t>
            </m:r>
          </m:sub>
        </m:sSub>
      </m:oMath>
      <w:r>
        <w:rPr>
          <w:rFonts w:ascii="Times New Roman" w:hAnsi="Times New Roman" w:cs="宋体" w:hint="eastAsia"/>
          <w:w w:val="105"/>
          <w:szCs w:val="21"/>
        </w:rPr>
        <w:t>的通行时间延误，而是同时包括了</w:t>
      </w:r>
      <w:r>
        <w:rPr>
          <w:rFonts w:ascii="Times New Roman" w:hAnsi="Times New Roman" w:cs="宋体" w:hint="eastAsia"/>
          <w:w w:val="105"/>
          <w:szCs w:val="21"/>
        </w:rPr>
        <w:t>M</w:t>
      </w:r>
      <w:r>
        <w:rPr>
          <w:rFonts w:ascii="Times New Roman" w:hAnsi="Times New Roman" w:cs="宋体"/>
          <w:w w:val="105"/>
          <w:szCs w:val="21"/>
        </w:rPr>
        <w:t>1</w:t>
      </w:r>
      <w:r>
        <w:rPr>
          <w:rFonts w:ascii="Times New Roman" w:hAnsi="Times New Roman" w:cs="宋体" w:hint="eastAsia"/>
          <w:w w:val="105"/>
          <w:szCs w:val="21"/>
        </w:rPr>
        <w:t>、</w:t>
      </w:r>
      <w:r>
        <w:rPr>
          <w:rFonts w:ascii="Times New Roman" w:hAnsi="Times New Roman" w:cs="宋体" w:hint="eastAsia"/>
          <w:w w:val="105"/>
          <w:szCs w:val="21"/>
        </w:rPr>
        <w:t>M</w:t>
      </w:r>
      <w:r>
        <w:rPr>
          <w:rFonts w:ascii="Times New Roman" w:hAnsi="Times New Roman" w:cs="宋体"/>
          <w:w w:val="105"/>
          <w:szCs w:val="21"/>
        </w:rPr>
        <w:t>2</w:t>
      </w:r>
      <w:r>
        <w:rPr>
          <w:rFonts w:ascii="Times New Roman" w:hAnsi="Times New Roman" w:cs="宋体" w:hint="eastAsia"/>
          <w:w w:val="105"/>
          <w:szCs w:val="21"/>
        </w:rPr>
        <w:t>、</w:t>
      </w:r>
      <w:r>
        <w:rPr>
          <w:rFonts w:ascii="Times New Roman" w:hAnsi="Times New Roman" w:cs="宋体" w:hint="eastAsia"/>
          <w:w w:val="105"/>
          <w:szCs w:val="21"/>
        </w:rPr>
        <w:t>M</w:t>
      </w:r>
      <w:r>
        <w:rPr>
          <w:rFonts w:ascii="Times New Roman" w:hAnsi="Times New Roman" w:cs="宋体"/>
          <w:w w:val="105"/>
          <w:szCs w:val="21"/>
        </w:rPr>
        <w:t>3</w:t>
      </w:r>
      <w:r>
        <w:rPr>
          <w:rFonts w:ascii="Times New Roman" w:hAnsi="Times New Roman" w:cs="宋体" w:hint="eastAsia"/>
          <w:w w:val="105"/>
          <w:szCs w:val="21"/>
        </w:rPr>
        <w:t>车道上后续所有车辆可能</w:t>
      </w:r>
      <w:r>
        <w:rPr>
          <w:rFonts w:ascii="Times New Roman" w:hAnsi="Times New Roman" w:cs="宋体" w:hint="eastAsia"/>
          <w:w w:val="105"/>
          <w:szCs w:val="21"/>
        </w:rPr>
        <w:t>产生的通行时间延误。这些通行时间延误的产生与车辆换道需求引发的路权冲突有关。如图</w:t>
      </w:r>
      <w:r>
        <w:rPr>
          <w:rFonts w:ascii="Times New Roman" w:hAnsi="Times New Roman" w:cs="宋体" w:hint="eastAsia"/>
          <w:w w:val="105"/>
          <w:szCs w:val="21"/>
        </w:rPr>
        <w:t>2</w:t>
      </w:r>
      <w:r>
        <w:rPr>
          <w:rFonts w:ascii="Times New Roman" w:hAnsi="Times New Roman" w:cs="宋体" w:hint="eastAsia"/>
          <w:w w:val="105"/>
          <w:szCs w:val="21"/>
        </w:rPr>
        <w:t>所示，在匝道分流区设置从</w:t>
      </w:r>
      <w:r>
        <w:rPr>
          <w:rFonts w:ascii="Times New Roman" w:hAnsi="Times New Roman" w:cs="宋体" w:hint="eastAsia"/>
          <w:w w:val="105"/>
          <w:szCs w:val="21"/>
        </w:rPr>
        <w:t>M</w:t>
      </w:r>
      <w:r>
        <w:rPr>
          <w:rFonts w:ascii="Times New Roman" w:hAnsi="Times New Roman" w:cs="宋体"/>
          <w:w w:val="105"/>
          <w:szCs w:val="21"/>
        </w:rPr>
        <w:t>2</w:t>
      </w:r>
      <w:r>
        <w:rPr>
          <w:rFonts w:ascii="Times New Roman" w:hAnsi="Times New Roman" w:cs="宋体" w:hint="eastAsia"/>
          <w:w w:val="105"/>
          <w:szCs w:val="21"/>
        </w:rPr>
        <w:t>进入</w:t>
      </w:r>
      <w:r>
        <w:rPr>
          <w:rFonts w:ascii="Times New Roman" w:hAnsi="Times New Roman" w:cs="宋体" w:hint="eastAsia"/>
          <w:w w:val="105"/>
          <w:szCs w:val="21"/>
        </w:rPr>
        <w:t>M</w:t>
      </w:r>
      <w:r>
        <w:rPr>
          <w:rFonts w:ascii="Times New Roman" w:hAnsi="Times New Roman" w:cs="宋体"/>
          <w:w w:val="105"/>
          <w:szCs w:val="21"/>
        </w:rPr>
        <w:t>1</w:t>
      </w:r>
      <w:r>
        <w:rPr>
          <w:rFonts w:ascii="Times New Roman" w:hAnsi="Times New Roman" w:cs="宋体" w:hint="eastAsia"/>
          <w:w w:val="105"/>
          <w:szCs w:val="21"/>
        </w:rPr>
        <w:t>的最晚换道点</w:t>
      </w:r>
      <m:oMath>
        <m:sSubSup>
          <m:sSubSupPr>
            <m:ctrlPr>
              <w:rPr>
                <w:rFonts w:ascii="Cambria Math" w:hAnsi="Cambria Math" w:cs="宋体"/>
                <w:i/>
                <w:w w:val="105"/>
                <w:szCs w:val="21"/>
              </w:rPr>
            </m:ctrlPr>
          </m:sSubSupPr>
          <m:e>
            <m:r>
              <w:rPr>
                <w:rFonts w:ascii="Cambria Math" w:hAnsi="Cambria Math" w:cs="宋体"/>
                <w:w w:val="105"/>
                <w:szCs w:val="21"/>
              </w:rPr>
              <m:t>p</m:t>
            </m:r>
          </m:e>
          <m:sub>
            <m:r>
              <m:rPr>
                <m:sty m:val="p"/>
              </m:rPr>
              <w:rPr>
                <w:rFonts w:ascii="Cambria Math" w:hAnsi="Cambria Math" w:cs="宋体"/>
                <w:w w:val="105"/>
                <w:szCs w:val="21"/>
              </w:rPr>
              <m:t>d</m:t>
            </m:r>
          </m:sub>
          <m:sup>
            <m:r>
              <m:rPr>
                <m:sty m:val="p"/>
              </m:rPr>
              <w:rPr>
                <w:rFonts w:ascii="Cambria Math" w:hAnsi="Cambria Math" w:cs="宋体"/>
                <w:w w:val="105"/>
                <w:szCs w:val="21"/>
              </w:rPr>
              <m:t>lc</m:t>
            </m:r>
          </m:sup>
        </m:sSubSup>
      </m:oMath>
      <w:r>
        <w:rPr>
          <w:rFonts w:ascii="Times New Roman" w:hAnsi="Times New Roman" w:cs="宋体" w:hint="eastAsia"/>
          <w:w w:val="105"/>
          <w:szCs w:val="21"/>
        </w:rPr>
        <w:t>，在匝道合流区设置从匝道</w:t>
      </w:r>
      <w:r>
        <w:rPr>
          <w:rFonts w:ascii="Times New Roman" w:hAnsi="Times New Roman" w:cs="宋体" w:hint="eastAsia"/>
          <w:w w:val="105"/>
          <w:szCs w:val="21"/>
        </w:rPr>
        <w:t>R</w:t>
      </w:r>
      <w:r>
        <w:rPr>
          <w:rFonts w:ascii="Times New Roman" w:hAnsi="Times New Roman" w:cs="宋体"/>
          <w:w w:val="105"/>
          <w:szCs w:val="21"/>
        </w:rPr>
        <w:t>0</w:t>
      </w:r>
      <w:r>
        <w:rPr>
          <w:rFonts w:ascii="Times New Roman" w:hAnsi="Times New Roman" w:cs="宋体" w:hint="eastAsia"/>
          <w:w w:val="105"/>
          <w:szCs w:val="21"/>
        </w:rPr>
        <w:t>进入</w:t>
      </w:r>
      <w:r>
        <w:rPr>
          <w:rFonts w:ascii="Times New Roman" w:hAnsi="Times New Roman" w:cs="宋体" w:hint="eastAsia"/>
          <w:w w:val="105"/>
          <w:szCs w:val="21"/>
        </w:rPr>
        <w:t>M</w:t>
      </w:r>
      <w:r>
        <w:rPr>
          <w:rFonts w:ascii="Times New Roman" w:hAnsi="Times New Roman" w:cs="宋体"/>
          <w:w w:val="105"/>
          <w:szCs w:val="21"/>
        </w:rPr>
        <w:t>3</w:t>
      </w:r>
      <w:r>
        <w:rPr>
          <w:rFonts w:ascii="Times New Roman" w:hAnsi="Times New Roman" w:cs="宋体" w:hint="eastAsia"/>
          <w:w w:val="105"/>
          <w:szCs w:val="21"/>
        </w:rPr>
        <w:t>的最晚换道点</w:t>
      </w:r>
      <m:oMath>
        <m:sSubSup>
          <m:sSubSupPr>
            <m:ctrlPr>
              <w:rPr>
                <w:rFonts w:ascii="Cambria Math" w:hAnsi="Cambria Math" w:cs="宋体"/>
                <w:i/>
                <w:w w:val="105"/>
                <w:szCs w:val="21"/>
              </w:rPr>
            </m:ctrlPr>
          </m:sSubSupPr>
          <m:e>
            <m:r>
              <w:rPr>
                <w:rFonts w:ascii="Cambria Math" w:hAnsi="Cambria Math" w:cs="宋体"/>
                <w:w w:val="105"/>
                <w:szCs w:val="21"/>
              </w:rPr>
              <m:t>p</m:t>
            </m:r>
          </m:e>
          <m:sub>
            <m:r>
              <m:rPr>
                <m:sty m:val="p"/>
              </m:rPr>
              <w:rPr>
                <w:rFonts w:ascii="Cambria Math" w:hAnsi="Cambria Math" w:cs="宋体" w:hint="eastAsia"/>
                <w:w w:val="105"/>
                <w:szCs w:val="21"/>
              </w:rPr>
              <m:t>m</m:t>
            </m:r>
          </m:sub>
          <m:sup>
            <m:r>
              <m:rPr>
                <m:sty m:val="p"/>
              </m:rPr>
              <w:rPr>
                <w:rFonts w:ascii="Cambria Math" w:hAnsi="Cambria Math" w:cs="宋体"/>
                <w:w w:val="105"/>
                <w:szCs w:val="21"/>
              </w:rPr>
              <m:t>lc</m:t>
            </m:r>
          </m:sup>
        </m:sSubSup>
      </m:oMath>
      <w:r>
        <w:rPr>
          <w:rFonts w:ascii="Times New Roman" w:hAnsi="Times New Roman" w:cs="宋体" w:hint="eastAsia"/>
          <w:w w:val="105"/>
          <w:szCs w:val="21"/>
        </w:rPr>
        <w:t>。设某车道上的队列以当前车速到达最晚换道点的时间为</w:t>
      </w:r>
      <m:oMath>
        <m:r>
          <w:rPr>
            <w:rFonts w:ascii="Cambria Math" w:hAnsi="Cambria Math" w:cs="宋体"/>
            <w:w w:val="105"/>
            <w:szCs w:val="21"/>
          </w:rPr>
          <m:t>t</m:t>
        </m:r>
      </m:oMath>
      <w:r>
        <w:rPr>
          <w:rFonts w:ascii="Times New Roman" w:hAnsi="Times New Roman" w:cs="宋体" w:hint="eastAsia"/>
          <w:w w:val="105"/>
          <w:szCs w:val="21"/>
        </w:rPr>
        <w:t>，当与其他车道的车辆有路权冲突，需要减速让出换道空间时，该队列就只能在</w:t>
      </w:r>
      <m:oMath>
        <m:r>
          <w:rPr>
            <w:rFonts w:ascii="Cambria Math" w:hAnsi="Cambria Math" w:cs="宋体"/>
            <w:w w:val="105"/>
            <w:szCs w:val="21"/>
          </w:rPr>
          <m:t>t</m:t>
        </m:r>
      </m:oMath>
      <w:r>
        <w:rPr>
          <w:rFonts w:ascii="Times New Roman" w:hAnsi="Times New Roman" w:cs="宋体" w:hint="eastAsia"/>
          <w:w w:val="105"/>
          <w:szCs w:val="21"/>
        </w:rPr>
        <w:t>时刻到达距离最晚换道点距离</w:t>
      </w:r>
      <m:oMath>
        <m:r>
          <w:rPr>
            <w:rFonts w:ascii="Cambria Math" w:hAnsi="Cambria Math" w:cs="宋体"/>
            <w:w w:val="105"/>
            <w:szCs w:val="21"/>
          </w:rPr>
          <m:t>∆</m:t>
        </m:r>
        <m:r>
          <w:rPr>
            <w:rFonts w:ascii="Cambria Math" w:hAnsi="Cambria Math" w:cs="宋体" w:hint="eastAsia"/>
            <w:w w:val="105"/>
            <w:szCs w:val="21"/>
          </w:rPr>
          <m:t>s</m:t>
        </m:r>
      </m:oMath>
      <w:r>
        <w:rPr>
          <w:rFonts w:ascii="Times New Roman" w:hAnsi="Times New Roman" w:cs="宋体" w:hint="eastAsia"/>
          <w:w w:val="105"/>
          <w:szCs w:val="21"/>
        </w:rPr>
        <w:t>的位置，称</w:t>
      </w:r>
      <m:oMath>
        <m:r>
          <w:rPr>
            <w:rFonts w:ascii="Cambria Math" w:hAnsi="Cambria Math" w:cs="宋体"/>
            <w:w w:val="105"/>
            <w:szCs w:val="21"/>
          </w:rPr>
          <m:t>∆</m:t>
        </m:r>
        <m:r>
          <w:rPr>
            <w:rFonts w:ascii="Cambria Math" w:hAnsi="Cambria Math" w:cs="宋体" w:hint="eastAsia"/>
            <w:w w:val="105"/>
            <w:szCs w:val="21"/>
          </w:rPr>
          <m:t>s</m:t>
        </m:r>
      </m:oMath>
      <w:r>
        <w:rPr>
          <w:rFonts w:ascii="Times New Roman" w:hAnsi="Times New Roman" w:cs="宋体" w:hint="eastAsia"/>
          <w:w w:val="105"/>
          <w:szCs w:val="21"/>
        </w:rPr>
        <w:t>为协同位移。可以利用</w:t>
      </w:r>
      <m:oMath>
        <m:r>
          <w:rPr>
            <w:rFonts w:ascii="Cambria Math" w:hAnsi="Cambria Math" w:cs="宋体"/>
            <w:w w:val="105"/>
            <w:szCs w:val="21"/>
          </w:rPr>
          <m:t>∆</m:t>
        </m:r>
        <m:r>
          <w:rPr>
            <w:rFonts w:ascii="Cambria Math" w:hAnsi="Cambria Math" w:cs="宋体" w:hint="eastAsia"/>
            <w:w w:val="105"/>
            <w:szCs w:val="21"/>
          </w:rPr>
          <m:t>s</m:t>
        </m:r>
      </m:oMath>
      <w:r>
        <w:rPr>
          <w:rFonts w:ascii="Times New Roman" w:hAnsi="Times New Roman" w:cs="宋体" w:hint="eastAsia"/>
          <w:w w:val="105"/>
          <w:szCs w:val="21"/>
        </w:rPr>
        <w:t>来描述整条车道的通行时间延误。以</w:t>
      </w:r>
      <m:oMath>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1,1</m:t>
            </m:r>
          </m:sub>
        </m:sSub>
      </m:oMath>
      <w:r>
        <w:rPr>
          <w:rFonts w:ascii="Times New Roman" w:hAnsi="Times New Roman" w:cs="宋体" w:hint="eastAsia"/>
          <w:w w:val="105"/>
          <w:szCs w:val="21"/>
        </w:rPr>
        <w:t>为例，图</w:t>
      </w:r>
      <w:r w:rsidR="00743654">
        <w:rPr>
          <w:rFonts w:ascii="Times New Roman" w:hAnsi="Times New Roman" w:cs="宋体"/>
          <w:w w:val="105"/>
          <w:szCs w:val="21"/>
        </w:rPr>
        <w:t>3</w:t>
      </w:r>
      <w:r>
        <w:rPr>
          <w:rFonts w:ascii="Times New Roman" w:hAnsi="Times New Roman" w:cs="宋体" w:hint="eastAsia"/>
          <w:w w:val="105"/>
          <w:szCs w:val="21"/>
        </w:rPr>
        <w:t>给出了</w:t>
      </w:r>
      <m:oMath>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1,1</m:t>
            </m:r>
          </m:sub>
        </m:sSub>
      </m:oMath>
      <w:r>
        <w:rPr>
          <w:rFonts w:ascii="Times New Roman" w:hAnsi="Times New Roman" w:cs="宋体" w:hint="eastAsia"/>
          <w:w w:val="105"/>
          <w:szCs w:val="21"/>
        </w:rPr>
        <w:t>在分流区的代价项构造原理。用</w:t>
      </w:r>
      <m:oMath>
        <m:sSub>
          <m:sSubPr>
            <m:ctrlPr>
              <w:rPr>
                <w:rFonts w:ascii="Cambria Math" w:hAnsi="Cambria Math" w:cs="宋体"/>
                <w:i/>
                <w:w w:val="105"/>
                <w:szCs w:val="21"/>
              </w:rPr>
            </m:ctrlPr>
          </m:sSubPr>
          <m:e>
            <m:r>
              <w:rPr>
                <w:rFonts w:ascii="Cambria Math" w:hAnsi="Cambria Math" w:cs="宋体"/>
                <w:w w:val="105"/>
                <w:szCs w:val="21"/>
              </w:rPr>
              <m:t>d</m:t>
            </m:r>
          </m:e>
          <m:sub>
            <m:r>
              <w:rPr>
                <w:rFonts w:ascii="Cambria Math" w:hAnsi="Cambria Math" w:cs="宋体"/>
                <w:w w:val="105"/>
                <w:szCs w:val="21"/>
              </w:rPr>
              <m:t>i</m:t>
            </m:r>
          </m:sub>
        </m:sSub>
      </m:oMath>
      <w:r>
        <w:rPr>
          <w:rFonts w:ascii="Times New Roman" w:hAnsi="Times New Roman" w:cs="宋体" w:hint="eastAsia"/>
          <w:w w:val="105"/>
          <w:szCs w:val="21"/>
        </w:rPr>
        <w:t>表示第</w:t>
      </w:r>
      <m:oMath>
        <m:r>
          <w:rPr>
            <w:rFonts w:ascii="Cambria Math" w:hAnsi="Cambria Math" w:cs="宋体"/>
            <w:w w:val="105"/>
            <w:szCs w:val="21"/>
          </w:rPr>
          <m:t>i</m:t>
        </m:r>
      </m:oMath>
      <w:r>
        <w:rPr>
          <w:rFonts w:ascii="Times New Roman" w:hAnsi="Times New Roman" w:cs="宋体" w:hint="eastAsia"/>
          <w:w w:val="105"/>
          <w:szCs w:val="21"/>
        </w:rPr>
        <w:t>个队列与第</w:t>
      </w:r>
      <m:oMath>
        <m:r>
          <w:rPr>
            <w:rFonts w:ascii="Cambria Math" w:hAnsi="Cambria Math" w:cs="宋体"/>
            <w:w w:val="105"/>
            <w:szCs w:val="21"/>
          </w:rPr>
          <m:t>i+1</m:t>
        </m:r>
      </m:oMath>
      <w:r>
        <w:rPr>
          <w:rFonts w:ascii="Times New Roman" w:hAnsi="Times New Roman" w:cs="宋体" w:hint="eastAsia"/>
          <w:w w:val="105"/>
          <w:szCs w:val="21"/>
        </w:rPr>
        <w:t>个队列之间的距离，</w:t>
      </w:r>
      <m:oMath>
        <m:sSub>
          <m:sSubPr>
            <m:ctrlPr>
              <w:rPr>
                <w:rFonts w:ascii="Cambria Math" w:hAnsi="Cambria Math" w:cs="宋体"/>
                <w:i/>
                <w:w w:val="105"/>
                <w:szCs w:val="21"/>
              </w:rPr>
            </m:ctrlPr>
          </m:sSubPr>
          <m:e>
            <m:r>
              <w:rPr>
                <w:rFonts w:ascii="Cambria Math" w:hAnsi="Cambria Math" w:cs="宋体"/>
                <w:w w:val="105"/>
                <w:szCs w:val="21"/>
              </w:rPr>
              <m:t>d</m:t>
            </m:r>
          </m:e>
          <m:sub>
            <m:r>
              <w:rPr>
                <w:rFonts w:ascii="Cambria Math" w:hAnsi="Cambria Math" w:cs="宋体"/>
                <w:w w:val="105"/>
                <w:szCs w:val="21"/>
              </w:rPr>
              <m:t>v,i</m:t>
            </m:r>
          </m:sub>
        </m:sSub>
      </m:oMath>
      <w:r>
        <w:rPr>
          <w:rFonts w:ascii="Times New Roman" w:hAnsi="Times New Roman" w:cs="宋体" w:hint="eastAsia"/>
          <w:w w:val="105"/>
          <w:szCs w:val="21"/>
        </w:rPr>
        <w:t>为</w:t>
      </w:r>
      <m:oMath>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1,i</m:t>
            </m:r>
          </m:sub>
        </m:sSub>
      </m:oMath>
      <w:r>
        <w:rPr>
          <w:rFonts w:ascii="Times New Roman" w:hAnsi="Times New Roman" w:cs="宋体" w:hint="eastAsia"/>
          <w:w w:val="105"/>
          <w:szCs w:val="21"/>
        </w:rPr>
        <w:t>以当前车速跟随前方车辆行驶的最小跟车间距，采用</w:t>
      </w:r>
      <w:r>
        <w:rPr>
          <w:rFonts w:ascii="Times New Roman" w:hAnsi="Times New Roman" w:cs="宋体"/>
          <w:w w:val="105"/>
          <w:szCs w:val="21"/>
        </w:rPr>
        <w:t>[22]</w:t>
      </w:r>
      <w:r>
        <w:rPr>
          <w:rFonts w:ascii="Times New Roman" w:hAnsi="Times New Roman" w:cs="宋体" w:hint="eastAsia"/>
          <w:w w:val="105"/>
          <w:szCs w:val="21"/>
        </w:rPr>
        <w:t>中给出的全速度差模型（</w:t>
      </w:r>
      <w:r w:rsidRPr="00C1031D">
        <w:rPr>
          <w:rFonts w:ascii="Times New Roman" w:hAnsi="Times New Roman" w:cs="宋体"/>
          <w:w w:val="105"/>
          <w:szCs w:val="21"/>
        </w:rPr>
        <w:t>Full Velocity Difference Model</w:t>
      </w:r>
      <w:r>
        <w:rPr>
          <w:rFonts w:ascii="Times New Roman" w:hAnsi="Times New Roman" w:cs="宋体" w:hint="eastAsia"/>
          <w:w w:val="105"/>
          <w:szCs w:val="21"/>
        </w:rPr>
        <w:t>，</w:t>
      </w:r>
      <w:r w:rsidRPr="00C1031D">
        <w:rPr>
          <w:rFonts w:ascii="Times New Roman" w:hAnsi="Times New Roman" w:cs="宋体"/>
          <w:w w:val="105"/>
          <w:szCs w:val="21"/>
        </w:rPr>
        <w:t>FVDM</w:t>
      </w:r>
      <w:r>
        <w:rPr>
          <w:rFonts w:ascii="Times New Roman" w:hAnsi="Times New Roman" w:cs="宋体" w:hint="eastAsia"/>
          <w:w w:val="105"/>
          <w:szCs w:val="21"/>
        </w:rPr>
        <w:t>）来计算。设</w:t>
      </w:r>
      <m:oMath>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1,1</m:t>
            </m:r>
          </m:sub>
        </m:sSub>
      </m:oMath>
      <w:r>
        <w:rPr>
          <w:rFonts w:ascii="Times New Roman" w:hAnsi="Times New Roman" w:cs="宋体" w:hint="eastAsia"/>
          <w:w w:val="105"/>
          <w:szCs w:val="21"/>
        </w:rPr>
        <w:t>产生了协同位移</w:t>
      </w:r>
      <m:oMath>
        <m:r>
          <w:rPr>
            <w:rFonts w:ascii="Cambria Math" w:hAnsi="Cambria Math" w:cs="宋体"/>
            <w:w w:val="105"/>
            <w:szCs w:val="21"/>
          </w:rPr>
          <m:t>∆</m:t>
        </m:r>
        <m:sSub>
          <m:sSubPr>
            <m:ctrlPr>
              <w:rPr>
                <w:rFonts w:ascii="Cambria Math" w:hAnsi="Cambria Math" w:cs="宋体"/>
                <w:i/>
                <w:w w:val="105"/>
                <w:szCs w:val="21"/>
              </w:rPr>
            </m:ctrlPr>
          </m:sSubPr>
          <m:e>
            <m:r>
              <w:rPr>
                <w:rFonts w:ascii="Cambria Math" w:hAnsi="Cambria Math" w:cs="宋体"/>
                <w:w w:val="105"/>
                <w:szCs w:val="21"/>
              </w:rPr>
              <m:t>s</m:t>
            </m:r>
          </m:e>
          <m:sub>
            <m:r>
              <w:rPr>
                <w:rFonts w:ascii="Cambria Math" w:hAnsi="Cambria Math" w:cs="宋体"/>
                <w:w w:val="105"/>
                <w:szCs w:val="21"/>
              </w:rPr>
              <m:t>1,1</m:t>
            </m:r>
          </m:sub>
        </m:sSub>
      </m:oMath>
      <w:r>
        <w:rPr>
          <w:rFonts w:ascii="Times New Roman" w:hAnsi="Times New Roman" w:cs="宋体" w:hint="eastAsia"/>
          <w:w w:val="105"/>
          <w:szCs w:val="21"/>
        </w:rPr>
        <w:t>，对其</w:t>
      </w:r>
      <w:r w:rsidRPr="00CC780C">
        <w:rPr>
          <w:rFonts w:ascii="Times New Roman" w:hAnsi="Times New Roman" w:cs="宋体" w:hint="eastAsia"/>
          <w:w w:val="105"/>
          <w:szCs w:val="21"/>
        </w:rPr>
        <w:t>自身产生的影响为</w:t>
      </w:r>
    </w:p>
    <w:p w14:paraId="4CC0B95F" w14:textId="34715A53" w:rsidR="00515D84" w:rsidRPr="004553E2" w:rsidRDefault="00000000" w:rsidP="00CF7589">
      <w:pPr>
        <w:widowControl/>
        <w:jc w:val="center"/>
        <w:rPr>
          <w:rFonts w:ascii="Times New Roman" w:hAnsi="Times New Roman" w:cs="宋体"/>
          <w:w w:val="105"/>
          <w:szCs w:val="21"/>
        </w:rPr>
      </w:pPr>
      <m:oMath>
        <m:sSub>
          <m:sSubPr>
            <m:ctrlPr>
              <w:rPr>
                <w:rFonts w:ascii="Cambria Math" w:hAnsi="Cambria Math"/>
                <w:i/>
                <w:szCs w:val="21"/>
              </w:rPr>
            </m:ctrlPr>
          </m:sSubPr>
          <m:e>
            <m:r>
              <w:rPr>
                <w:rFonts w:ascii="Cambria Math" w:hAnsi="Cambria Math"/>
                <w:szCs w:val="21"/>
              </w:rPr>
              <m:t>C</m:t>
            </m:r>
          </m:e>
          <m:sub>
            <m:r>
              <w:rPr>
                <w:rFonts w:ascii="Cambria Math" w:hAnsi="Cambria Math"/>
                <w:szCs w:val="21"/>
              </w:rPr>
              <m:t>1</m:t>
            </m:r>
          </m:sub>
        </m:sSub>
        <m:r>
          <w:rPr>
            <w:rFonts w:ascii="Cambria Math" w:hAnsi="Cambria Math"/>
            <w:szCs w:val="21"/>
          </w:rPr>
          <m:t>=</m:t>
        </m:r>
        <m:f>
          <m:fPr>
            <m:ctrlPr>
              <w:rPr>
                <w:rFonts w:ascii="Cambria Math" w:hAnsi="Cambria Math"/>
                <w:i/>
                <w:szCs w:val="21"/>
              </w:rPr>
            </m:ctrlPr>
          </m:fPr>
          <m:num>
            <m:r>
              <w:rPr>
                <w:rFonts w:ascii="Cambria Math" w:hAnsi="Cambria Math" w:cs="宋体"/>
                <w:w w:val="105"/>
                <w:szCs w:val="21"/>
              </w:rPr>
              <m:t>∆</m:t>
            </m:r>
            <m:sSub>
              <m:sSubPr>
                <m:ctrlPr>
                  <w:rPr>
                    <w:rFonts w:ascii="Cambria Math" w:hAnsi="Cambria Math" w:cs="宋体"/>
                    <w:i/>
                    <w:w w:val="105"/>
                    <w:szCs w:val="21"/>
                  </w:rPr>
                </m:ctrlPr>
              </m:sSubPr>
              <m:e>
                <m:r>
                  <w:rPr>
                    <w:rFonts w:ascii="Cambria Math" w:hAnsi="Cambria Math" w:cs="宋体"/>
                    <w:w w:val="105"/>
                    <w:szCs w:val="21"/>
                  </w:rPr>
                  <m:t>s</m:t>
                </m:r>
              </m:e>
              <m:sub>
                <m:r>
                  <w:rPr>
                    <w:rFonts w:ascii="Cambria Math" w:hAnsi="Cambria Math" w:cs="宋体"/>
                    <w:w w:val="105"/>
                    <w:szCs w:val="21"/>
                  </w:rPr>
                  <m:t>1,1</m:t>
                </m:r>
              </m:sub>
            </m:sSub>
          </m:num>
          <m:den>
            <m:sSub>
              <m:sSubPr>
                <m:ctrlPr>
                  <w:rPr>
                    <w:rFonts w:ascii="Cambria Math" w:hAnsi="Cambria Math"/>
                    <w:i/>
                    <w:szCs w:val="21"/>
                  </w:rPr>
                </m:ctrlPr>
              </m:sSubPr>
              <m:e>
                <m:r>
                  <w:rPr>
                    <w:rFonts w:ascii="Cambria Math" w:hAnsi="Cambria Math"/>
                    <w:szCs w:val="21"/>
                  </w:rPr>
                  <m:t>v</m:t>
                </m:r>
              </m:e>
              <m:sub>
                <m:r>
                  <m:rPr>
                    <m:sty m:val="p"/>
                  </m:rPr>
                  <w:rPr>
                    <w:rFonts w:ascii="Cambria Math" w:hAnsi="Cambria Math" w:hint="eastAsia"/>
                    <w:szCs w:val="21"/>
                  </w:rPr>
                  <m:t>max</m:t>
                </m:r>
              </m:sub>
            </m:sSub>
          </m:den>
        </m:f>
      </m:oMath>
      <w:r w:rsidR="00DF538E">
        <w:rPr>
          <w:rFonts w:ascii="Times New Roman" w:hAnsi="Times New Roman" w:cs="宋体" w:hint="eastAsia"/>
          <w:szCs w:val="21"/>
        </w:rPr>
        <w:t>.</w:t>
      </w:r>
      <w:r w:rsidR="00515D84">
        <w:rPr>
          <w:rFonts w:ascii="Times New Roman" w:hAnsi="Times New Roman" w:cs="宋体"/>
          <w:szCs w:val="21"/>
        </w:rPr>
        <w:t xml:space="preserve">   (3)</w:t>
      </w:r>
    </w:p>
    <w:p w14:paraId="1894582B" w14:textId="77777777" w:rsidR="00515D84" w:rsidRDefault="00515D84" w:rsidP="00CF7589">
      <w:pPr>
        <w:widowControl/>
        <w:rPr>
          <w:rFonts w:ascii="Times New Roman" w:hAnsi="Times New Roman" w:cs="宋体"/>
          <w:w w:val="105"/>
          <w:szCs w:val="21"/>
        </w:rPr>
      </w:pPr>
      <w:r>
        <w:rPr>
          <w:rFonts w:ascii="Times New Roman" w:hAnsi="Times New Roman" w:cs="宋体" w:hint="eastAsia"/>
          <w:kern w:val="0"/>
          <w:szCs w:val="21"/>
        </w:rPr>
        <w:t>其中，</w:t>
      </w:r>
      <m:oMath>
        <m:sSub>
          <m:sSubPr>
            <m:ctrlPr>
              <w:rPr>
                <w:rFonts w:ascii="Cambria Math" w:hAnsi="Cambria Math"/>
                <w:i/>
                <w:szCs w:val="21"/>
              </w:rPr>
            </m:ctrlPr>
          </m:sSubPr>
          <m:e>
            <m:r>
              <w:rPr>
                <w:rFonts w:ascii="Cambria Math" w:hAnsi="Cambria Math"/>
                <w:szCs w:val="21"/>
              </w:rPr>
              <m:t>v</m:t>
            </m:r>
          </m:e>
          <m:sub>
            <m:r>
              <m:rPr>
                <m:sty m:val="p"/>
              </m:rPr>
              <w:rPr>
                <w:rFonts w:ascii="Cambria Math" w:hAnsi="Cambria Math" w:hint="eastAsia"/>
                <w:szCs w:val="21"/>
              </w:rPr>
              <m:t>max</m:t>
            </m:r>
          </m:sub>
        </m:sSub>
      </m:oMath>
      <w:r>
        <w:rPr>
          <w:rFonts w:ascii="Times New Roman" w:hAnsi="Times New Roman" w:cs="宋体" w:hint="eastAsia"/>
          <w:kern w:val="0"/>
          <w:szCs w:val="21"/>
        </w:rPr>
        <w:t>是当前车道的最大限速。然后考虑</w:t>
      </w:r>
      <w:r>
        <w:rPr>
          <w:rFonts w:ascii="Times New Roman" w:hAnsi="Times New Roman" w:cs="宋体" w:hint="eastAsia"/>
          <w:w w:val="105"/>
          <w:szCs w:val="21"/>
        </w:rPr>
        <w:t>协同位移</w:t>
      </w:r>
      <m:oMath>
        <m:r>
          <w:rPr>
            <w:rFonts w:ascii="Cambria Math" w:hAnsi="Cambria Math" w:cs="宋体"/>
            <w:w w:val="105"/>
            <w:szCs w:val="21"/>
          </w:rPr>
          <m:t>∆</m:t>
        </m:r>
        <m:sSub>
          <m:sSubPr>
            <m:ctrlPr>
              <w:rPr>
                <w:rFonts w:ascii="Cambria Math" w:hAnsi="Cambria Math" w:cs="宋体"/>
                <w:i/>
                <w:w w:val="105"/>
                <w:szCs w:val="21"/>
              </w:rPr>
            </m:ctrlPr>
          </m:sSubPr>
          <m:e>
            <m:r>
              <w:rPr>
                <w:rFonts w:ascii="Cambria Math" w:hAnsi="Cambria Math" w:cs="宋体"/>
                <w:w w:val="105"/>
                <w:szCs w:val="21"/>
              </w:rPr>
              <m:t>s</m:t>
            </m:r>
          </m:e>
          <m:sub>
            <m:r>
              <w:rPr>
                <w:rFonts w:ascii="Cambria Math" w:hAnsi="Cambria Math" w:cs="宋体"/>
                <w:w w:val="105"/>
                <w:szCs w:val="21"/>
              </w:rPr>
              <m:t>1,1</m:t>
            </m:r>
          </m:sub>
        </m:sSub>
      </m:oMath>
      <w:r>
        <w:rPr>
          <w:rFonts w:ascii="Times New Roman" w:hAnsi="Times New Roman" w:cs="宋体" w:hint="eastAsia"/>
          <w:w w:val="105"/>
          <w:szCs w:val="21"/>
        </w:rPr>
        <w:t>对后方相邻的</w:t>
      </w:r>
      <m:oMath>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1,i</m:t>
            </m:r>
          </m:sub>
        </m:sSub>
      </m:oMath>
      <w:r>
        <w:rPr>
          <w:rFonts w:ascii="Times New Roman" w:hAnsi="Times New Roman" w:cs="宋体" w:hint="eastAsia"/>
          <w:w w:val="105"/>
          <w:szCs w:val="21"/>
        </w:rPr>
        <w:t>产生的影响，可以写作式</w:t>
      </w:r>
      <w:r>
        <w:rPr>
          <w:rFonts w:ascii="Times New Roman" w:hAnsi="Times New Roman" w:cs="宋体"/>
          <w:w w:val="105"/>
          <w:szCs w:val="21"/>
        </w:rPr>
        <w:t>(4)</w:t>
      </w:r>
      <w:r>
        <w:rPr>
          <w:rFonts w:ascii="Times New Roman" w:hAnsi="Times New Roman" w:cs="宋体" w:hint="eastAsia"/>
          <w:w w:val="105"/>
          <w:szCs w:val="21"/>
        </w:rPr>
        <w:t>。</w:t>
      </w:r>
      <w:r>
        <w:rPr>
          <w:rFonts w:ascii="Times New Roman" w:hAnsi="Times New Roman" w:cs="宋体" w:hint="eastAsia"/>
          <w:kern w:val="0"/>
          <w:szCs w:val="21"/>
        </w:rPr>
        <w:t>当</w:t>
      </w:r>
      <m:oMath>
        <m:sSub>
          <m:sSubPr>
            <m:ctrlPr>
              <w:rPr>
                <w:rFonts w:ascii="Cambria Math" w:hAnsi="Cambria Math" w:cs="宋体"/>
                <w:i/>
                <w:w w:val="105"/>
                <w:szCs w:val="21"/>
              </w:rPr>
            </m:ctrlPr>
          </m:sSubPr>
          <m:e>
            <m:r>
              <w:rPr>
                <w:rFonts w:ascii="Cambria Math" w:hAnsi="Cambria Math" w:cs="宋体"/>
                <w:w w:val="105"/>
                <w:szCs w:val="21"/>
              </w:rPr>
              <m:t>d</m:t>
            </m:r>
          </m:e>
          <m:sub>
            <m:r>
              <w:rPr>
                <w:rFonts w:ascii="Cambria Math" w:hAnsi="Cambria Math" w:cs="宋体"/>
                <w:w w:val="105"/>
                <w:szCs w:val="21"/>
              </w:rPr>
              <m:t>i-1</m:t>
            </m:r>
          </m:sub>
        </m:sSub>
        <m:r>
          <w:rPr>
            <w:rFonts w:ascii="Cambria Math" w:hAnsi="Cambria Math" w:cs="宋体"/>
            <w:w w:val="105"/>
            <w:szCs w:val="21"/>
          </w:rPr>
          <m:t>&gt;</m:t>
        </m:r>
        <m:sSub>
          <m:sSubPr>
            <m:ctrlPr>
              <w:rPr>
                <w:rFonts w:ascii="Cambria Math" w:hAnsi="Cambria Math" w:cs="宋体"/>
                <w:i/>
                <w:w w:val="105"/>
                <w:szCs w:val="21"/>
              </w:rPr>
            </m:ctrlPr>
          </m:sSubPr>
          <m:e>
            <m:r>
              <w:rPr>
                <w:rFonts w:ascii="Cambria Math" w:hAnsi="Cambria Math" w:cs="宋体"/>
                <w:w w:val="105"/>
                <w:szCs w:val="21"/>
              </w:rPr>
              <m:t>d</m:t>
            </m:r>
          </m:e>
          <m:sub>
            <m:r>
              <w:rPr>
                <w:rFonts w:ascii="Cambria Math" w:hAnsi="Cambria Math" w:cs="宋体"/>
                <w:w w:val="105"/>
                <w:szCs w:val="21"/>
              </w:rPr>
              <m:t>v,i</m:t>
            </m:r>
          </m:sub>
        </m:sSub>
      </m:oMath>
      <w:r w:rsidRPr="00627388">
        <w:rPr>
          <w:rFonts w:ascii="Times New Roman" w:hAnsi="Times New Roman" w:cs="宋体" w:hint="eastAsia"/>
          <w:w w:val="105"/>
          <w:szCs w:val="21"/>
        </w:rPr>
        <w:t>时，</w:t>
      </w:r>
      <w:r>
        <w:rPr>
          <w:rFonts w:ascii="Times New Roman" w:hAnsi="Times New Roman" w:cs="宋体" w:hint="eastAsia"/>
          <w:w w:val="105"/>
          <w:szCs w:val="21"/>
        </w:rPr>
        <w:t>只有</w:t>
      </w:r>
      <m:oMath>
        <m:r>
          <w:rPr>
            <w:rFonts w:ascii="Cambria Math" w:hAnsi="Cambria Math" w:cs="宋体"/>
            <w:w w:val="105"/>
            <w:szCs w:val="21"/>
          </w:rPr>
          <m:t>∆</m:t>
        </m:r>
        <m:sSub>
          <m:sSubPr>
            <m:ctrlPr>
              <w:rPr>
                <w:rFonts w:ascii="Cambria Math" w:hAnsi="Cambria Math" w:cs="宋体"/>
                <w:i/>
                <w:w w:val="105"/>
                <w:szCs w:val="21"/>
              </w:rPr>
            </m:ctrlPr>
          </m:sSubPr>
          <m:e>
            <m:r>
              <w:rPr>
                <w:rFonts w:ascii="Cambria Math" w:hAnsi="Cambria Math" w:cs="宋体"/>
                <w:w w:val="105"/>
                <w:szCs w:val="21"/>
              </w:rPr>
              <m:t>s</m:t>
            </m:r>
          </m:e>
          <m:sub>
            <m:r>
              <w:rPr>
                <w:rFonts w:ascii="Cambria Math" w:hAnsi="Cambria Math" w:cs="宋体"/>
                <w:w w:val="105"/>
                <w:szCs w:val="21"/>
              </w:rPr>
              <m:t>1,1</m:t>
            </m:r>
          </m:sub>
        </m:sSub>
      </m:oMath>
      <w:r>
        <w:rPr>
          <w:rFonts w:ascii="Times New Roman" w:hAnsi="Times New Roman" w:cs="宋体" w:hint="eastAsia"/>
          <w:w w:val="105"/>
          <w:szCs w:val="21"/>
        </w:rPr>
        <w:t>增大到超过</w:t>
      </w:r>
      <m:oMath>
        <m:sSub>
          <m:sSubPr>
            <m:ctrlPr>
              <w:rPr>
                <w:rFonts w:ascii="Cambria Math" w:hAnsi="Cambria Math"/>
                <w:i/>
                <w:szCs w:val="21"/>
              </w:rPr>
            </m:ctrlPr>
          </m:sSubPr>
          <m:e>
            <m:r>
              <w:rPr>
                <w:rFonts w:ascii="Cambria Math" w:hAnsi="Cambria Math" w:hint="eastAsia"/>
                <w:szCs w:val="21"/>
              </w:rPr>
              <m:t>s</m:t>
            </m:r>
          </m:e>
          <m:sub>
            <m:r>
              <w:rPr>
                <w:rFonts w:ascii="Cambria Math" w:hAnsi="Cambria" w:cs="Cambria"/>
                <w:szCs w:val="21"/>
              </w:rPr>
              <m:t>t</m:t>
            </m:r>
            <m:r>
              <w:rPr>
                <w:rFonts w:ascii="Cambria Math" w:hAnsi="Cambria Math" w:cs="Cambria Math"/>
                <w:szCs w:val="21"/>
              </w:rPr>
              <m:t>h</m:t>
            </m:r>
            <m:r>
              <w:rPr>
                <w:rFonts w:ascii="Cambria Math" w:hAnsi="Cambria" w:cs="Cambria"/>
                <w:szCs w:val="21"/>
              </w:rPr>
              <m:t>re,i</m:t>
            </m:r>
          </m:sub>
        </m:sSub>
      </m:oMath>
      <w:r>
        <w:rPr>
          <w:rFonts w:ascii="Times New Roman" w:hAnsi="Times New Roman" w:cs="宋体" w:hint="eastAsia"/>
          <w:w w:val="105"/>
          <w:szCs w:val="21"/>
        </w:rPr>
        <w:t>时才会影响到</w:t>
      </w:r>
      <m:oMath>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1,i</m:t>
            </m:r>
          </m:sub>
        </m:sSub>
      </m:oMath>
      <w:r>
        <w:rPr>
          <w:rFonts w:ascii="Times New Roman" w:hAnsi="Times New Roman" w:cs="宋体" w:hint="eastAsia"/>
          <w:w w:val="105"/>
          <w:szCs w:val="21"/>
        </w:rPr>
        <w:t>。而当</w:t>
      </w:r>
      <m:oMath>
        <m:sSub>
          <m:sSubPr>
            <m:ctrlPr>
              <w:rPr>
                <w:rFonts w:ascii="Cambria Math" w:hAnsi="Cambria Math" w:cs="宋体"/>
                <w:i/>
                <w:w w:val="105"/>
                <w:szCs w:val="21"/>
              </w:rPr>
            </m:ctrlPr>
          </m:sSubPr>
          <m:e>
            <m:r>
              <w:rPr>
                <w:rFonts w:ascii="Cambria Math" w:hAnsi="Cambria Math" w:cs="宋体"/>
                <w:w w:val="105"/>
                <w:szCs w:val="21"/>
              </w:rPr>
              <m:t>d</m:t>
            </m:r>
          </m:e>
          <m:sub>
            <m:r>
              <w:rPr>
                <w:rFonts w:ascii="Cambria Math" w:hAnsi="Cambria Math" w:cs="宋体"/>
                <w:w w:val="105"/>
                <w:szCs w:val="21"/>
              </w:rPr>
              <m:t>i-1</m:t>
            </m:r>
          </m:sub>
        </m:sSub>
        <m:r>
          <w:rPr>
            <w:rFonts w:ascii="Cambria Math" w:hAnsi="Cambria Math" w:cs="宋体"/>
            <w:w w:val="105"/>
            <w:szCs w:val="21"/>
          </w:rPr>
          <m:t>≤</m:t>
        </m:r>
        <m:sSub>
          <m:sSubPr>
            <m:ctrlPr>
              <w:rPr>
                <w:rFonts w:ascii="Cambria Math" w:hAnsi="Cambria Math" w:cs="宋体"/>
                <w:i/>
                <w:w w:val="105"/>
                <w:szCs w:val="21"/>
              </w:rPr>
            </m:ctrlPr>
          </m:sSubPr>
          <m:e>
            <m:r>
              <w:rPr>
                <w:rFonts w:ascii="Cambria Math" w:hAnsi="Cambria Math" w:cs="宋体"/>
                <w:w w:val="105"/>
                <w:szCs w:val="21"/>
              </w:rPr>
              <m:t>d</m:t>
            </m:r>
          </m:e>
          <m:sub>
            <m:r>
              <w:rPr>
                <w:rFonts w:ascii="Cambria Math" w:hAnsi="Cambria Math" w:cs="宋体"/>
                <w:w w:val="105"/>
                <w:szCs w:val="21"/>
              </w:rPr>
              <m:t>v,i</m:t>
            </m:r>
          </m:sub>
        </m:sSub>
      </m:oMath>
      <w:r>
        <w:rPr>
          <w:rFonts w:ascii="Times New Roman" w:hAnsi="Times New Roman" w:cs="宋体" w:hint="eastAsia"/>
          <w:w w:val="105"/>
          <w:szCs w:val="21"/>
        </w:rPr>
        <w:t>时，协同位移</w:t>
      </w:r>
      <m:oMath>
        <m:r>
          <w:rPr>
            <w:rFonts w:ascii="Cambria Math" w:hAnsi="Cambria Math" w:cs="宋体"/>
            <w:w w:val="105"/>
            <w:szCs w:val="21"/>
          </w:rPr>
          <m:t>∆</m:t>
        </m:r>
        <m:sSub>
          <m:sSubPr>
            <m:ctrlPr>
              <w:rPr>
                <w:rFonts w:ascii="Cambria Math" w:hAnsi="Cambria Math" w:cs="宋体"/>
                <w:i/>
                <w:w w:val="105"/>
                <w:szCs w:val="21"/>
              </w:rPr>
            </m:ctrlPr>
          </m:sSubPr>
          <m:e>
            <m:r>
              <w:rPr>
                <w:rFonts w:ascii="Cambria Math" w:hAnsi="Cambria Math" w:cs="宋体"/>
                <w:w w:val="105"/>
                <w:szCs w:val="21"/>
              </w:rPr>
              <m:t>s</m:t>
            </m:r>
          </m:e>
          <m:sub>
            <m:r>
              <w:rPr>
                <w:rFonts w:ascii="Cambria Math" w:hAnsi="Cambria Math" w:cs="宋体"/>
                <w:w w:val="105"/>
                <w:szCs w:val="21"/>
              </w:rPr>
              <m:t>1,1</m:t>
            </m:r>
          </m:sub>
        </m:sSub>
      </m:oMath>
      <w:r>
        <w:rPr>
          <w:rFonts w:ascii="Times New Roman" w:hAnsi="Times New Roman" w:cs="宋体" w:hint="eastAsia"/>
          <w:w w:val="105"/>
          <w:szCs w:val="21"/>
        </w:rPr>
        <w:t>会直接导致</w:t>
      </w:r>
      <m:oMath>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1,i</m:t>
            </m:r>
          </m:sub>
        </m:sSub>
      </m:oMath>
      <w:r>
        <w:rPr>
          <w:rFonts w:ascii="Times New Roman" w:hAnsi="Times New Roman" w:cs="宋体" w:hint="eastAsia"/>
          <w:w w:val="105"/>
          <w:szCs w:val="21"/>
        </w:rPr>
        <w:t>为了保持跟车间距而减速。</w:t>
      </w:r>
    </w:p>
    <w:p w14:paraId="0E071741" w14:textId="411F9D15" w:rsidR="00515D84" w:rsidRPr="00FF06B4" w:rsidRDefault="00000000" w:rsidP="00CF7589">
      <w:pPr>
        <w:widowControl/>
        <w:jc w:val="center"/>
        <w:rPr>
          <w:rFonts w:ascii="Times New Roman" w:hAnsi="Times New Roman" w:cs="宋体"/>
          <w:w w:val="105"/>
          <w:szCs w:val="21"/>
        </w:rPr>
      </w:pPr>
      <m:oMath>
        <m:sSub>
          <m:sSubPr>
            <m:ctrlPr>
              <w:rPr>
                <w:rFonts w:ascii="Cambria Math" w:hAnsi="Cambria Math"/>
                <w:i/>
                <w:szCs w:val="21"/>
              </w:rPr>
            </m:ctrlPr>
          </m:sSubPr>
          <m:e>
            <m:r>
              <w:rPr>
                <w:rFonts w:ascii="Cambria Math" w:hAnsi="Cambria Math"/>
                <w:szCs w:val="21"/>
              </w:rPr>
              <m:t>C</m:t>
            </m:r>
          </m:e>
          <m:sub>
            <m:r>
              <w:rPr>
                <w:rFonts w:ascii="Cambria Math" w:hAnsi="Cambria Math"/>
                <w:szCs w:val="21"/>
              </w:rPr>
              <m:t>i</m:t>
            </m:r>
          </m:sub>
        </m:sSub>
        <m:r>
          <w:rPr>
            <w:rFonts w:ascii="Cambria Math" w:hAnsi="Cambria Math"/>
            <w:szCs w:val="21"/>
          </w:rPr>
          <m:t>=</m:t>
        </m:r>
        <m:d>
          <m:dPr>
            <m:begChr m:val="{"/>
            <m:endChr m:val=""/>
            <m:ctrlPr>
              <w:rPr>
                <w:rFonts w:ascii="Cambria Math" w:hAnsi="Cambria Math"/>
                <w:i/>
                <w:szCs w:val="21"/>
              </w:rPr>
            </m:ctrlPr>
          </m:dPr>
          <m:e>
            <m:m>
              <m:mPr>
                <m:mcs>
                  <m:mc>
                    <m:mcPr>
                      <m:count m:val="1"/>
                      <m:mcJc m:val="center"/>
                    </m:mcPr>
                  </m:mc>
                </m:mcs>
                <m:ctrlPr>
                  <w:rPr>
                    <w:rFonts w:ascii="Cambria Math" w:hAnsi="Cambria Math"/>
                    <w:i/>
                    <w:szCs w:val="21"/>
                  </w:rPr>
                </m:ctrlPr>
              </m:mPr>
              <m:mr>
                <m:e>
                  <m:r>
                    <w:rPr>
                      <w:rFonts w:ascii="Cambria Math" w:hAnsi="Cambria Math"/>
                      <w:szCs w:val="21"/>
                    </w:rPr>
                    <m:t>0</m:t>
                  </m:r>
                  <m:r>
                    <w:rPr>
                      <w:rFonts w:ascii="Cambria Math" w:hAnsi="Cambria Math" w:hint="eastAsia"/>
                      <w:szCs w:val="21"/>
                    </w:rPr>
                    <m:t>,</m:t>
                  </m:r>
                  <m:r>
                    <w:rPr>
                      <w:rFonts w:ascii="Cambria Math" w:hAnsi="Cambria Math" w:cs="宋体"/>
                      <w:w w:val="105"/>
                      <w:szCs w:val="21"/>
                    </w:rPr>
                    <m:t>∆</m:t>
                  </m:r>
                  <m:sSub>
                    <m:sSubPr>
                      <m:ctrlPr>
                        <w:rPr>
                          <w:rFonts w:ascii="Cambria Math" w:hAnsi="Cambria Math" w:cs="宋体"/>
                          <w:i/>
                          <w:w w:val="105"/>
                          <w:szCs w:val="21"/>
                        </w:rPr>
                      </m:ctrlPr>
                    </m:sSubPr>
                    <m:e>
                      <m:r>
                        <w:rPr>
                          <w:rFonts w:ascii="Cambria Math" w:hAnsi="Cambria Math" w:cs="宋体"/>
                          <w:w w:val="105"/>
                          <w:szCs w:val="21"/>
                        </w:rPr>
                        <m:t>s</m:t>
                      </m:r>
                    </m:e>
                    <m:sub>
                      <m:r>
                        <w:rPr>
                          <w:rFonts w:ascii="Cambria Math" w:hAnsi="Cambria Math" w:cs="宋体"/>
                          <w:w w:val="105"/>
                          <w:szCs w:val="21"/>
                        </w:rPr>
                        <m:t>1,1</m:t>
                      </m:r>
                    </m:sub>
                  </m:sSub>
                  <m:r>
                    <w:rPr>
                      <w:rFonts w:ascii="Cambria Math" w:hAnsi="Cambria Math"/>
                      <w:szCs w:val="21"/>
                    </w:rPr>
                    <m:t>&lt;</m:t>
                  </m:r>
                  <m:sSub>
                    <m:sSubPr>
                      <m:ctrlPr>
                        <w:rPr>
                          <w:rFonts w:ascii="Cambria Math" w:hAnsi="Cambria Math"/>
                          <w:i/>
                          <w:szCs w:val="21"/>
                        </w:rPr>
                      </m:ctrlPr>
                    </m:sSubPr>
                    <m:e>
                      <m:r>
                        <w:rPr>
                          <w:rFonts w:ascii="Cambria Math" w:hAnsi="Cambria Math" w:hint="eastAsia"/>
                          <w:szCs w:val="21"/>
                        </w:rPr>
                        <m:t>s</m:t>
                      </m:r>
                    </m:e>
                    <m:sub>
                      <m:r>
                        <w:rPr>
                          <w:rFonts w:ascii="Cambria Math" w:hAnsi="Cambria" w:cs="Cambria"/>
                          <w:szCs w:val="21"/>
                        </w:rPr>
                        <m:t>t</m:t>
                      </m:r>
                      <m:r>
                        <w:rPr>
                          <w:rFonts w:ascii="Cambria Math" w:hAnsi="Cambria Math" w:cs="Cambria Math"/>
                          <w:szCs w:val="21"/>
                        </w:rPr>
                        <m:t>h</m:t>
                      </m:r>
                      <m:r>
                        <w:rPr>
                          <w:rFonts w:ascii="Cambria Math" w:hAnsi="Cambria" w:cs="Cambria"/>
                          <w:szCs w:val="21"/>
                        </w:rPr>
                        <m:t>re,i</m:t>
                      </m:r>
                    </m:sub>
                  </m:sSub>
                  <m:r>
                    <w:rPr>
                      <w:rFonts w:ascii="Cambria Math" w:hAnsi="Cambria Math"/>
                      <w:szCs w:val="21"/>
                    </w:rPr>
                    <m:t>,</m:t>
                  </m:r>
                  <m:sSub>
                    <m:sSubPr>
                      <m:ctrlPr>
                        <w:rPr>
                          <w:rFonts w:ascii="Cambria Math" w:hAnsi="Cambria Math" w:cs="宋体"/>
                          <w:i/>
                          <w:w w:val="105"/>
                          <w:szCs w:val="21"/>
                        </w:rPr>
                      </m:ctrlPr>
                    </m:sSubPr>
                    <m:e>
                      <m:r>
                        <w:rPr>
                          <w:rFonts w:ascii="Cambria Math" w:hAnsi="Cambria Math" w:cs="宋体"/>
                          <w:w w:val="105"/>
                          <w:szCs w:val="21"/>
                        </w:rPr>
                        <m:t>d</m:t>
                      </m:r>
                    </m:e>
                    <m:sub>
                      <m:r>
                        <w:rPr>
                          <w:rFonts w:ascii="Cambria Math" w:hAnsi="Cambria Math" w:cs="宋体"/>
                          <w:w w:val="105"/>
                          <w:szCs w:val="21"/>
                        </w:rPr>
                        <m:t>i-1</m:t>
                      </m:r>
                    </m:sub>
                  </m:sSub>
                  <m:r>
                    <w:rPr>
                      <w:rFonts w:ascii="Cambria Math" w:hAnsi="Cambria Math" w:cs="宋体"/>
                      <w:w w:val="105"/>
                      <w:szCs w:val="21"/>
                    </w:rPr>
                    <m:t>&gt;</m:t>
                  </m:r>
                  <m:sSub>
                    <m:sSubPr>
                      <m:ctrlPr>
                        <w:rPr>
                          <w:rFonts w:ascii="Cambria Math" w:hAnsi="Cambria Math" w:cs="宋体"/>
                          <w:i/>
                          <w:w w:val="105"/>
                          <w:szCs w:val="21"/>
                        </w:rPr>
                      </m:ctrlPr>
                    </m:sSubPr>
                    <m:e>
                      <m:r>
                        <w:rPr>
                          <w:rFonts w:ascii="Cambria Math" w:hAnsi="Cambria Math" w:cs="宋体"/>
                          <w:w w:val="105"/>
                          <w:szCs w:val="21"/>
                        </w:rPr>
                        <m:t>d</m:t>
                      </m:r>
                    </m:e>
                    <m:sub>
                      <m:r>
                        <w:rPr>
                          <w:rFonts w:ascii="Cambria Math" w:hAnsi="Cambria Math" w:cs="宋体"/>
                          <w:w w:val="105"/>
                          <w:szCs w:val="21"/>
                        </w:rPr>
                        <m:t>v,i</m:t>
                      </m:r>
                    </m:sub>
                  </m:sSub>
                </m:e>
              </m:mr>
              <m:mr>
                <m:e>
                  <m:f>
                    <m:fPr>
                      <m:ctrlPr>
                        <w:rPr>
                          <w:rFonts w:ascii="Cambria Math" w:hAnsi="Cambria Math"/>
                          <w:i/>
                          <w:szCs w:val="21"/>
                        </w:rPr>
                      </m:ctrlPr>
                    </m:fPr>
                    <m:num>
                      <m:r>
                        <w:rPr>
                          <w:rFonts w:ascii="Cambria Math" w:hAnsi="Cambria Math" w:cs="宋体"/>
                          <w:w w:val="105"/>
                          <w:szCs w:val="21"/>
                        </w:rPr>
                        <m:t>∆</m:t>
                      </m:r>
                      <m:sSub>
                        <m:sSubPr>
                          <m:ctrlPr>
                            <w:rPr>
                              <w:rFonts w:ascii="Cambria Math" w:hAnsi="Cambria Math" w:cs="宋体"/>
                              <w:i/>
                              <w:w w:val="105"/>
                              <w:szCs w:val="21"/>
                            </w:rPr>
                          </m:ctrlPr>
                        </m:sSubPr>
                        <m:e>
                          <m:r>
                            <w:rPr>
                              <w:rFonts w:ascii="Cambria Math" w:hAnsi="Cambria Math" w:cs="宋体"/>
                              <w:w w:val="105"/>
                              <w:szCs w:val="21"/>
                            </w:rPr>
                            <m:t>s</m:t>
                          </m:r>
                        </m:e>
                        <m:sub>
                          <m:r>
                            <w:rPr>
                              <w:rFonts w:ascii="Cambria Math" w:hAnsi="Cambria Math" w:cs="宋体"/>
                              <w:w w:val="105"/>
                              <w:szCs w:val="21"/>
                            </w:rPr>
                            <m:t>1,1</m:t>
                          </m:r>
                        </m:sub>
                      </m:sSub>
                      <m:r>
                        <w:rPr>
                          <w:rFonts w:ascii="Cambria Math" w:hAnsi="Cambria Math"/>
                          <w:szCs w:val="21"/>
                        </w:rPr>
                        <m:t>-</m:t>
                      </m:r>
                      <m:sSub>
                        <m:sSubPr>
                          <m:ctrlPr>
                            <w:rPr>
                              <w:rFonts w:ascii="Cambria Math" w:hAnsi="Cambria Math"/>
                              <w:i/>
                              <w:szCs w:val="21"/>
                            </w:rPr>
                          </m:ctrlPr>
                        </m:sSubPr>
                        <m:e>
                          <m:r>
                            <w:rPr>
                              <w:rFonts w:ascii="Cambria Math" w:hAnsi="Cambria Math" w:hint="eastAsia"/>
                              <w:szCs w:val="21"/>
                            </w:rPr>
                            <m:t>s</m:t>
                          </m:r>
                        </m:e>
                        <m:sub>
                          <m:r>
                            <w:rPr>
                              <w:rFonts w:ascii="Cambria Math" w:hAnsi="Cambria" w:cs="Cambria"/>
                              <w:szCs w:val="21"/>
                            </w:rPr>
                            <m:t>t</m:t>
                          </m:r>
                          <m:r>
                            <w:rPr>
                              <w:rFonts w:ascii="Cambria Math" w:hAnsi="Cambria Math" w:cs="Cambria Math"/>
                              <w:szCs w:val="21"/>
                            </w:rPr>
                            <m:t>h</m:t>
                          </m:r>
                          <m:r>
                            <w:rPr>
                              <w:rFonts w:ascii="Cambria Math" w:hAnsi="Cambria" w:cs="Cambria"/>
                              <w:szCs w:val="21"/>
                            </w:rPr>
                            <m:t>re,i</m:t>
                          </m:r>
                        </m:sub>
                      </m:sSub>
                    </m:num>
                    <m:den>
                      <m:sSub>
                        <m:sSubPr>
                          <m:ctrlPr>
                            <w:rPr>
                              <w:rFonts w:ascii="Cambria Math" w:hAnsi="Cambria Math"/>
                              <w:i/>
                              <w:szCs w:val="21"/>
                            </w:rPr>
                          </m:ctrlPr>
                        </m:sSubPr>
                        <m:e>
                          <m:r>
                            <w:rPr>
                              <w:rFonts w:ascii="Cambria Math" w:hAnsi="Cambria Math"/>
                              <w:szCs w:val="21"/>
                            </w:rPr>
                            <m:t>v</m:t>
                          </m:r>
                        </m:e>
                        <m:sub>
                          <m:r>
                            <m:rPr>
                              <m:sty m:val="p"/>
                            </m:rPr>
                            <w:rPr>
                              <w:rFonts w:ascii="Cambria Math" w:hAnsi="Cambria Math" w:hint="eastAsia"/>
                              <w:szCs w:val="21"/>
                            </w:rPr>
                            <m:t>max</m:t>
                          </m:r>
                        </m:sub>
                      </m:sSub>
                    </m:den>
                  </m:f>
                  <m:r>
                    <w:rPr>
                      <w:rFonts w:ascii="Cambria Math" w:hAnsi="Cambria Math" w:hint="eastAsia"/>
                      <w:szCs w:val="21"/>
                    </w:rPr>
                    <m:t>,</m:t>
                  </m:r>
                  <m:r>
                    <w:rPr>
                      <w:rFonts w:ascii="Cambria Math" w:hAnsi="Cambria Math" w:cs="宋体"/>
                      <w:w w:val="105"/>
                      <w:szCs w:val="21"/>
                    </w:rPr>
                    <m:t>∆</m:t>
                  </m:r>
                  <m:sSub>
                    <m:sSubPr>
                      <m:ctrlPr>
                        <w:rPr>
                          <w:rFonts w:ascii="Cambria Math" w:hAnsi="Cambria Math" w:cs="宋体"/>
                          <w:i/>
                          <w:w w:val="105"/>
                          <w:szCs w:val="21"/>
                        </w:rPr>
                      </m:ctrlPr>
                    </m:sSubPr>
                    <m:e>
                      <m:r>
                        <w:rPr>
                          <w:rFonts w:ascii="Cambria Math" w:hAnsi="Cambria Math" w:cs="宋体"/>
                          <w:w w:val="105"/>
                          <w:szCs w:val="21"/>
                        </w:rPr>
                        <m:t>s</m:t>
                      </m:r>
                    </m:e>
                    <m:sub>
                      <m:r>
                        <w:rPr>
                          <w:rFonts w:ascii="Cambria Math" w:hAnsi="Cambria Math" w:cs="宋体"/>
                          <w:w w:val="105"/>
                          <w:szCs w:val="21"/>
                        </w:rPr>
                        <m:t>1,1</m:t>
                      </m:r>
                    </m:sub>
                  </m:sSub>
                  <m:r>
                    <w:rPr>
                      <w:rFonts w:ascii="Cambria Math" w:hAnsi="Cambria Math"/>
                      <w:szCs w:val="21"/>
                    </w:rPr>
                    <m:t>≥</m:t>
                  </m:r>
                  <m:sSub>
                    <m:sSubPr>
                      <m:ctrlPr>
                        <w:rPr>
                          <w:rFonts w:ascii="Cambria Math" w:hAnsi="Cambria Math"/>
                          <w:i/>
                          <w:szCs w:val="21"/>
                        </w:rPr>
                      </m:ctrlPr>
                    </m:sSubPr>
                    <m:e>
                      <m:r>
                        <w:rPr>
                          <w:rFonts w:ascii="Cambria Math" w:hAnsi="Cambria Math" w:hint="eastAsia"/>
                          <w:szCs w:val="21"/>
                        </w:rPr>
                        <m:t>s</m:t>
                      </m:r>
                    </m:e>
                    <m:sub>
                      <m:r>
                        <w:rPr>
                          <w:rFonts w:ascii="Cambria Math" w:hAnsi="Cambria" w:cs="Cambria"/>
                          <w:szCs w:val="21"/>
                        </w:rPr>
                        <m:t>t</m:t>
                      </m:r>
                      <m:r>
                        <w:rPr>
                          <w:rFonts w:ascii="Cambria Math" w:hAnsi="Cambria Math" w:cs="Cambria Math"/>
                          <w:szCs w:val="21"/>
                        </w:rPr>
                        <m:t>h</m:t>
                      </m:r>
                      <m:r>
                        <w:rPr>
                          <w:rFonts w:ascii="Cambria Math" w:hAnsi="Cambria" w:cs="Cambria"/>
                          <w:szCs w:val="21"/>
                        </w:rPr>
                        <m:t>re,i</m:t>
                      </m:r>
                    </m:sub>
                  </m:sSub>
                  <m:r>
                    <w:rPr>
                      <w:rFonts w:ascii="Cambria Math" w:hAnsi="Cambria Math"/>
                      <w:szCs w:val="21"/>
                    </w:rPr>
                    <m:t>,</m:t>
                  </m:r>
                  <m:sSub>
                    <m:sSubPr>
                      <m:ctrlPr>
                        <w:rPr>
                          <w:rFonts w:ascii="Cambria Math" w:hAnsi="Cambria Math" w:cs="宋体"/>
                          <w:i/>
                          <w:w w:val="105"/>
                          <w:szCs w:val="21"/>
                        </w:rPr>
                      </m:ctrlPr>
                    </m:sSubPr>
                    <m:e>
                      <m:r>
                        <w:rPr>
                          <w:rFonts w:ascii="Cambria Math" w:hAnsi="Cambria Math" w:cs="宋体"/>
                          <w:w w:val="105"/>
                          <w:szCs w:val="21"/>
                        </w:rPr>
                        <m:t>d</m:t>
                      </m:r>
                    </m:e>
                    <m:sub>
                      <m:r>
                        <w:rPr>
                          <w:rFonts w:ascii="Cambria Math" w:hAnsi="Cambria Math" w:cs="宋体"/>
                          <w:w w:val="105"/>
                          <w:szCs w:val="21"/>
                        </w:rPr>
                        <m:t>i-1</m:t>
                      </m:r>
                    </m:sub>
                  </m:sSub>
                  <m:r>
                    <w:rPr>
                      <w:rFonts w:ascii="Cambria Math" w:hAnsi="Cambria Math" w:cs="宋体"/>
                      <w:w w:val="105"/>
                      <w:szCs w:val="21"/>
                    </w:rPr>
                    <m:t>&gt;</m:t>
                  </m:r>
                  <m:sSub>
                    <m:sSubPr>
                      <m:ctrlPr>
                        <w:rPr>
                          <w:rFonts w:ascii="Cambria Math" w:hAnsi="Cambria Math" w:cs="宋体"/>
                          <w:i/>
                          <w:w w:val="105"/>
                          <w:szCs w:val="21"/>
                        </w:rPr>
                      </m:ctrlPr>
                    </m:sSubPr>
                    <m:e>
                      <m:r>
                        <w:rPr>
                          <w:rFonts w:ascii="Cambria Math" w:hAnsi="Cambria Math" w:cs="宋体"/>
                          <w:w w:val="105"/>
                          <w:szCs w:val="21"/>
                        </w:rPr>
                        <m:t>d</m:t>
                      </m:r>
                    </m:e>
                    <m:sub>
                      <m:r>
                        <w:rPr>
                          <w:rFonts w:ascii="Cambria Math" w:hAnsi="Cambria Math" w:cs="宋体"/>
                          <w:w w:val="105"/>
                          <w:szCs w:val="21"/>
                        </w:rPr>
                        <m:t>v,i</m:t>
                      </m:r>
                    </m:sub>
                  </m:sSub>
                </m:e>
              </m:mr>
              <m:mr>
                <m:e>
                  <m:f>
                    <m:fPr>
                      <m:ctrlPr>
                        <w:rPr>
                          <w:rFonts w:ascii="Cambria Math" w:hAnsi="Cambria Math"/>
                          <w:i/>
                          <w:szCs w:val="21"/>
                        </w:rPr>
                      </m:ctrlPr>
                    </m:fPr>
                    <m:num>
                      <m:r>
                        <w:rPr>
                          <w:rFonts w:ascii="Cambria Math" w:hAnsi="Cambria Math" w:cs="宋体"/>
                          <w:w w:val="105"/>
                          <w:szCs w:val="21"/>
                        </w:rPr>
                        <m:t>∆</m:t>
                      </m:r>
                      <m:sSub>
                        <m:sSubPr>
                          <m:ctrlPr>
                            <w:rPr>
                              <w:rFonts w:ascii="Cambria Math" w:hAnsi="Cambria Math" w:cs="宋体"/>
                              <w:i/>
                              <w:w w:val="105"/>
                              <w:szCs w:val="21"/>
                            </w:rPr>
                          </m:ctrlPr>
                        </m:sSubPr>
                        <m:e>
                          <m:r>
                            <w:rPr>
                              <w:rFonts w:ascii="Cambria Math" w:hAnsi="Cambria Math" w:cs="宋体"/>
                              <w:w w:val="105"/>
                              <w:szCs w:val="21"/>
                            </w:rPr>
                            <m:t>s</m:t>
                          </m:r>
                        </m:e>
                        <m:sub>
                          <m:r>
                            <w:rPr>
                              <w:rFonts w:ascii="Cambria Math" w:hAnsi="Cambria Math" w:cs="宋体"/>
                              <w:w w:val="105"/>
                              <w:szCs w:val="21"/>
                            </w:rPr>
                            <m:t>1,1</m:t>
                          </m:r>
                        </m:sub>
                      </m:sSub>
                      <m:r>
                        <w:rPr>
                          <w:rFonts w:ascii="Cambria Math" w:hAnsi="Cambria Math" w:cs="宋体"/>
                          <w:w w:val="105"/>
                          <w:szCs w:val="21"/>
                        </w:rPr>
                        <m:t>-</m:t>
                      </m:r>
                      <m:sSub>
                        <m:sSubPr>
                          <m:ctrlPr>
                            <w:rPr>
                              <w:rFonts w:ascii="Cambria Math" w:hAnsi="Cambria Math"/>
                              <w:i/>
                              <w:szCs w:val="21"/>
                            </w:rPr>
                          </m:ctrlPr>
                        </m:sSubPr>
                        <m:e>
                          <m:r>
                            <w:rPr>
                              <w:rFonts w:ascii="Cambria Math" w:hAnsi="Cambria Math" w:hint="eastAsia"/>
                              <w:szCs w:val="21"/>
                            </w:rPr>
                            <m:t>s</m:t>
                          </m:r>
                        </m:e>
                        <m:sub>
                          <m:r>
                            <w:rPr>
                              <w:rFonts w:ascii="Cambria Math" w:hAnsi="Cambria" w:cs="Cambria"/>
                              <w:szCs w:val="21"/>
                            </w:rPr>
                            <m:t>t</m:t>
                          </m:r>
                          <m:r>
                            <w:rPr>
                              <w:rFonts w:ascii="Cambria Math" w:hAnsi="Cambria Math" w:cs="Cambria Math"/>
                              <w:szCs w:val="21"/>
                            </w:rPr>
                            <m:t>h</m:t>
                          </m:r>
                          <m:r>
                            <w:rPr>
                              <w:rFonts w:ascii="Cambria Math" w:hAnsi="Cambria" w:cs="Cambria"/>
                              <w:szCs w:val="21"/>
                            </w:rPr>
                            <m:t>re,i</m:t>
                          </m:r>
                          <m:r>
                            <w:rPr>
                              <w:rFonts w:ascii="Cambria Math" w:hAnsi="Cambria" w:cs="Cambria"/>
                              <w:szCs w:val="21"/>
                            </w:rPr>
                            <m:t>-</m:t>
                          </m:r>
                          <m:r>
                            <w:rPr>
                              <w:rFonts w:ascii="Cambria Math" w:hAnsi="Cambria" w:cs="Cambria"/>
                              <w:szCs w:val="21"/>
                            </w:rPr>
                            <m:t>1</m:t>
                          </m:r>
                        </m:sub>
                      </m:sSub>
                    </m:num>
                    <m:den>
                      <m:sSub>
                        <m:sSubPr>
                          <m:ctrlPr>
                            <w:rPr>
                              <w:rFonts w:ascii="Cambria Math" w:hAnsi="Cambria Math"/>
                              <w:i/>
                              <w:szCs w:val="21"/>
                            </w:rPr>
                          </m:ctrlPr>
                        </m:sSubPr>
                        <m:e>
                          <m:r>
                            <w:rPr>
                              <w:rFonts w:ascii="Cambria Math" w:hAnsi="Cambria Math"/>
                              <w:szCs w:val="21"/>
                            </w:rPr>
                            <m:t>v</m:t>
                          </m:r>
                        </m:e>
                        <m:sub>
                          <m:r>
                            <m:rPr>
                              <m:sty m:val="p"/>
                            </m:rPr>
                            <w:rPr>
                              <w:rFonts w:ascii="Cambria Math" w:hAnsi="Cambria Math" w:hint="eastAsia"/>
                              <w:szCs w:val="21"/>
                            </w:rPr>
                            <m:t>max</m:t>
                          </m:r>
                        </m:sub>
                      </m:sSub>
                    </m:den>
                  </m:f>
                  <m:r>
                    <w:rPr>
                      <w:rFonts w:ascii="Cambria Math" w:hAnsi="Cambria Math"/>
                      <w:szCs w:val="21"/>
                    </w:rPr>
                    <m:t xml:space="preserve">, </m:t>
                  </m:r>
                  <m:sSub>
                    <m:sSubPr>
                      <m:ctrlPr>
                        <w:rPr>
                          <w:rFonts w:ascii="Cambria Math" w:hAnsi="Cambria Math" w:cs="宋体"/>
                          <w:i/>
                          <w:w w:val="105"/>
                          <w:szCs w:val="21"/>
                        </w:rPr>
                      </m:ctrlPr>
                    </m:sSubPr>
                    <m:e>
                      <m:r>
                        <w:rPr>
                          <w:rFonts w:ascii="Cambria Math" w:hAnsi="Cambria Math" w:cs="宋体"/>
                          <w:w w:val="105"/>
                          <w:szCs w:val="21"/>
                        </w:rPr>
                        <m:t>d</m:t>
                      </m:r>
                    </m:e>
                    <m:sub>
                      <m:r>
                        <w:rPr>
                          <w:rFonts w:ascii="Cambria Math" w:hAnsi="Cambria Math" w:cs="宋体"/>
                          <w:w w:val="105"/>
                          <w:szCs w:val="21"/>
                        </w:rPr>
                        <m:t>i-1</m:t>
                      </m:r>
                    </m:sub>
                  </m:sSub>
                  <m:r>
                    <w:rPr>
                      <w:rFonts w:ascii="Cambria Math" w:hAnsi="Cambria Math" w:cs="宋体"/>
                      <w:w w:val="105"/>
                      <w:szCs w:val="21"/>
                    </w:rPr>
                    <m:t>≤</m:t>
                  </m:r>
                  <m:sSub>
                    <m:sSubPr>
                      <m:ctrlPr>
                        <w:rPr>
                          <w:rFonts w:ascii="Cambria Math" w:hAnsi="Cambria Math" w:cs="宋体"/>
                          <w:i/>
                          <w:w w:val="105"/>
                          <w:szCs w:val="21"/>
                        </w:rPr>
                      </m:ctrlPr>
                    </m:sSubPr>
                    <m:e>
                      <m:r>
                        <w:rPr>
                          <w:rFonts w:ascii="Cambria Math" w:hAnsi="Cambria Math" w:cs="宋体"/>
                          <w:w w:val="105"/>
                          <w:szCs w:val="21"/>
                        </w:rPr>
                        <m:t>d</m:t>
                      </m:r>
                    </m:e>
                    <m:sub>
                      <m:r>
                        <w:rPr>
                          <w:rFonts w:ascii="Cambria Math" w:hAnsi="Cambria Math" w:cs="宋体"/>
                          <w:w w:val="105"/>
                          <w:szCs w:val="21"/>
                        </w:rPr>
                        <m:t>v,i</m:t>
                      </m:r>
                    </m:sub>
                  </m:sSub>
                </m:e>
              </m:mr>
            </m:m>
          </m:e>
        </m:d>
      </m:oMath>
      <w:r w:rsidR="00DF538E">
        <w:rPr>
          <w:rFonts w:ascii="Times New Roman" w:hAnsi="Times New Roman" w:cs="宋体" w:hint="eastAsia"/>
          <w:szCs w:val="21"/>
        </w:rPr>
        <w:t>.</w:t>
      </w:r>
      <w:r w:rsidR="00515D84">
        <w:rPr>
          <w:rFonts w:ascii="Times New Roman" w:hAnsi="Times New Roman" w:cs="宋体"/>
          <w:szCs w:val="21"/>
        </w:rPr>
        <w:t xml:space="preserve"> </w:t>
      </w:r>
      <w:r w:rsidR="00515D84">
        <w:rPr>
          <w:rFonts w:ascii="Times New Roman" w:hAnsi="Times New Roman" w:cs="宋体" w:hint="eastAsia"/>
          <w:szCs w:val="21"/>
        </w:rPr>
        <w:t>(</w:t>
      </w:r>
      <w:r w:rsidR="00515D84">
        <w:rPr>
          <w:rFonts w:ascii="Times New Roman" w:hAnsi="Times New Roman" w:cs="宋体"/>
          <w:szCs w:val="21"/>
        </w:rPr>
        <w:t>4)</w:t>
      </w:r>
    </w:p>
    <w:p w14:paraId="4113E3D7" w14:textId="6BFF4FB4" w:rsidR="00515D84" w:rsidRPr="00404FD5" w:rsidRDefault="00000000" w:rsidP="00CF7589">
      <w:pPr>
        <w:widowControl/>
        <w:jc w:val="center"/>
        <w:rPr>
          <w:rFonts w:ascii="Times New Roman" w:hAnsi="Times New Roman" w:cs="宋体"/>
          <w:szCs w:val="21"/>
        </w:rPr>
      </w:pPr>
      <m:oMath>
        <m:sSub>
          <m:sSubPr>
            <m:ctrlPr>
              <w:rPr>
                <w:rFonts w:ascii="Cambria Math" w:hAnsi="Cambria Math"/>
                <w:i/>
                <w:szCs w:val="21"/>
              </w:rPr>
            </m:ctrlPr>
          </m:sSubPr>
          <m:e>
            <m:r>
              <w:rPr>
                <w:rFonts w:ascii="Cambria Math" w:hAnsi="Cambria Math" w:hint="eastAsia"/>
                <w:szCs w:val="21"/>
              </w:rPr>
              <m:t>s</m:t>
            </m:r>
          </m:e>
          <m:sub>
            <m:r>
              <w:rPr>
                <w:rFonts w:ascii="Cambria Math" w:hAnsi="Cambria" w:cs="Cambria"/>
                <w:szCs w:val="21"/>
              </w:rPr>
              <m:t>t</m:t>
            </m:r>
            <m:r>
              <w:rPr>
                <w:rFonts w:ascii="Cambria Math" w:hAnsi="Cambria Math" w:cs="Cambria Math"/>
                <w:szCs w:val="21"/>
              </w:rPr>
              <m:t>h</m:t>
            </m:r>
            <m:r>
              <w:rPr>
                <w:rFonts w:ascii="Cambria Math" w:hAnsi="Cambria" w:cs="Cambria"/>
                <w:szCs w:val="21"/>
              </w:rPr>
              <m:t>re,i</m:t>
            </m:r>
          </m:sub>
        </m:sSub>
        <m:r>
          <w:rPr>
            <w:rFonts w:ascii="Cambria Math" w:hAnsi="Cambria Math"/>
            <w:szCs w:val="21"/>
          </w:rPr>
          <m:t>=</m:t>
        </m:r>
        <m:d>
          <m:dPr>
            <m:ctrlPr>
              <w:rPr>
                <w:rFonts w:ascii="Cambria Math" w:hAnsi="Cambria Math"/>
                <w:i/>
                <w:szCs w:val="21"/>
              </w:rPr>
            </m:ctrlPr>
          </m:dPr>
          <m:e>
            <m:sSub>
              <m:sSubPr>
                <m:ctrlPr>
                  <w:rPr>
                    <w:rFonts w:ascii="Cambria Math" w:hAnsi="Cambria Math"/>
                    <w:i/>
                    <w:szCs w:val="21"/>
                  </w:rPr>
                </m:ctrlPr>
              </m:sSubPr>
              <m:e>
                <m:r>
                  <w:rPr>
                    <w:rFonts w:ascii="Cambria Math" w:hAnsi="Cambria Math"/>
                    <w:szCs w:val="21"/>
                  </w:rPr>
                  <m:t>d</m:t>
                </m:r>
              </m:e>
              <m:sub>
                <m:r>
                  <w:rPr>
                    <w:rFonts w:ascii="Cambria Math" w:hAnsi="Cambria" w:cs="Cambria"/>
                    <w:szCs w:val="21"/>
                  </w:rPr>
                  <m:t>1</m:t>
                </m:r>
              </m:sub>
            </m:sSub>
            <m:r>
              <w:rPr>
                <w:rFonts w:ascii="Cambria Math" w:hAnsi="Cambria Math"/>
                <w:szCs w:val="21"/>
              </w:rPr>
              <m:t>-</m:t>
            </m:r>
            <m:sSub>
              <m:sSubPr>
                <m:ctrlPr>
                  <w:rPr>
                    <w:rFonts w:ascii="Cambria Math" w:hAnsi="Cambria Math"/>
                    <w:i/>
                    <w:szCs w:val="21"/>
                  </w:rPr>
                </m:ctrlPr>
              </m:sSubPr>
              <m:e>
                <m:r>
                  <w:rPr>
                    <w:rFonts w:ascii="Cambria Math" w:hAnsi="Cambria Math"/>
                    <w:szCs w:val="21"/>
                  </w:rPr>
                  <m:t>d</m:t>
                </m:r>
              </m:e>
              <m:sub>
                <m:r>
                  <w:rPr>
                    <w:rFonts w:ascii="Cambria Math" w:hAnsi="Cambria Math"/>
                    <w:szCs w:val="21"/>
                  </w:rPr>
                  <m:t>v,2</m:t>
                </m:r>
              </m:sub>
            </m:sSub>
            <m:ctrlPr>
              <w:rPr>
                <w:rFonts w:ascii="Cambria Math" w:hAnsi="Cambria Math"/>
                <w:i/>
                <w:iCs/>
                <w:szCs w:val="21"/>
              </w:rPr>
            </m:ctrlPr>
          </m:e>
        </m:d>
        <m:sSub>
          <m:sSubPr>
            <m:ctrlPr>
              <w:rPr>
                <w:rFonts w:ascii="Cambria Math" w:hAnsi="Cambria Math"/>
                <w:i/>
                <w:iCs/>
                <w:szCs w:val="21"/>
              </w:rPr>
            </m:ctrlPr>
          </m:sSubPr>
          <m:e>
            <m:r>
              <w:rPr>
                <w:rFonts w:ascii="Cambria Math" w:hAnsi="Cambria Math"/>
                <w:szCs w:val="21"/>
              </w:rPr>
              <m:t>ζ</m:t>
            </m:r>
          </m:e>
          <m:sub>
            <m:r>
              <w:rPr>
                <w:rFonts w:ascii="Cambria Math" w:hAnsi="Cambria Math"/>
                <w:szCs w:val="21"/>
              </w:rPr>
              <m:t>1</m:t>
            </m:r>
          </m:sub>
        </m:sSub>
        <m:r>
          <w:rPr>
            <w:rFonts w:ascii="Cambria Math" w:hAnsi="Cambria Math"/>
            <w:szCs w:val="21"/>
          </w:rPr>
          <m:t>+…+</m:t>
        </m:r>
        <m:d>
          <m:dPr>
            <m:ctrlPr>
              <w:rPr>
                <w:rFonts w:ascii="Cambria Math" w:hAnsi="Cambria Math"/>
                <w:i/>
                <w:szCs w:val="21"/>
              </w:rPr>
            </m:ctrlPr>
          </m:dPr>
          <m:e>
            <m:sSub>
              <m:sSubPr>
                <m:ctrlPr>
                  <w:rPr>
                    <w:rFonts w:ascii="Cambria Math" w:hAnsi="Cambria Math"/>
                    <w:i/>
                    <w:szCs w:val="21"/>
                  </w:rPr>
                </m:ctrlPr>
              </m:sSubPr>
              <m:e>
                <m:r>
                  <w:rPr>
                    <w:rFonts w:ascii="Cambria Math" w:hAnsi="Cambria Math"/>
                    <w:szCs w:val="21"/>
                  </w:rPr>
                  <m:t>d</m:t>
                </m:r>
              </m:e>
              <m:sub>
                <m:r>
                  <w:rPr>
                    <w:rFonts w:ascii="Cambria Math" w:hAnsi="Cambria" w:cs="Cambria"/>
                    <w:szCs w:val="21"/>
                  </w:rPr>
                  <m:t>j</m:t>
                </m:r>
              </m:sub>
            </m:sSub>
            <m:r>
              <w:rPr>
                <w:rFonts w:ascii="Cambria Math" w:hAnsi="Cambria Math"/>
                <w:szCs w:val="21"/>
              </w:rPr>
              <m:t>-</m:t>
            </m:r>
            <m:sSub>
              <m:sSubPr>
                <m:ctrlPr>
                  <w:rPr>
                    <w:rFonts w:ascii="Cambria Math" w:hAnsi="Cambria Math"/>
                    <w:i/>
                    <w:szCs w:val="21"/>
                  </w:rPr>
                </m:ctrlPr>
              </m:sSubPr>
              <m:e>
                <m:r>
                  <w:rPr>
                    <w:rFonts w:ascii="Cambria Math" w:hAnsi="Cambria Math"/>
                    <w:szCs w:val="21"/>
                  </w:rPr>
                  <m:t>d</m:t>
                </m:r>
              </m:e>
              <m:sub>
                <m:r>
                  <w:rPr>
                    <w:rFonts w:ascii="Cambria Math" w:hAnsi="Cambria Math"/>
                    <w:szCs w:val="21"/>
                  </w:rPr>
                  <m:t>v,j+1</m:t>
                </m:r>
              </m:sub>
            </m:sSub>
            <m:ctrlPr>
              <w:rPr>
                <w:rFonts w:ascii="Cambria Math" w:hAnsi="Cambria Math"/>
                <w:i/>
                <w:iCs/>
                <w:szCs w:val="21"/>
              </w:rPr>
            </m:ctrlPr>
          </m:e>
        </m:d>
        <m:sSub>
          <m:sSubPr>
            <m:ctrlPr>
              <w:rPr>
                <w:rFonts w:ascii="Cambria Math" w:hAnsi="Cambria Math"/>
                <w:i/>
                <w:iCs/>
                <w:szCs w:val="21"/>
              </w:rPr>
            </m:ctrlPr>
          </m:sSubPr>
          <m:e>
            <m:r>
              <w:rPr>
                <w:rFonts w:ascii="Cambria Math" w:hAnsi="Cambria Math"/>
                <w:szCs w:val="21"/>
              </w:rPr>
              <m:t>ζ</m:t>
            </m:r>
          </m:e>
          <m:sub>
            <m:r>
              <w:rPr>
                <w:rFonts w:ascii="Cambria Math" w:hAnsi="Cambria Math"/>
                <w:szCs w:val="21"/>
              </w:rPr>
              <m:t>j</m:t>
            </m:r>
          </m:sub>
        </m:sSub>
        <m:r>
          <w:rPr>
            <w:rFonts w:ascii="Cambria Math" w:hAnsi="Cambria Math"/>
            <w:szCs w:val="21"/>
          </w:rPr>
          <m:t>+…+</m:t>
        </m:r>
        <m:sSub>
          <m:sSubPr>
            <m:ctrlPr>
              <w:rPr>
                <w:rFonts w:ascii="Cambria Math" w:hAnsi="Cambria Math"/>
                <w:i/>
                <w:szCs w:val="21"/>
              </w:rPr>
            </m:ctrlPr>
          </m:sSubPr>
          <m:e>
            <m:r>
              <w:rPr>
                <w:rFonts w:ascii="Cambria Math" w:hAnsi="Cambria Math"/>
                <w:szCs w:val="21"/>
              </w:rPr>
              <m:t>d</m:t>
            </m:r>
          </m:e>
          <m:sub>
            <m:r>
              <w:rPr>
                <w:rFonts w:ascii="Cambria Math" w:hAnsi="Cambria" w:cs="Cambria"/>
                <w:szCs w:val="21"/>
              </w:rPr>
              <m:t>i</m:t>
            </m:r>
          </m:sub>
        </m:sSub>
        <m:r>
          <w:rPr>
            <w:rFonts w:ascii="Cambria Math" w:hAnsi="Cambria Math"/>
            <w:szCs w:val="21"/>
          </w:rPr>
          <m:t>-</m:t>
        </m:r>
        <m:sSub>
          <m:sSubPr>
            <m:ctrlPr>
              <w:rPr>
                <w:rFonts w:ascii="Cambria Math" w:hAnsi="Cambria Math"/>
                <w:i/>
                <w:szCs w:val="21"/>
              </w:rPr>
            </m:ctrlPr>
          </m:sSubPr>
          <m:e>
            <m:r>
              <w:rPr>
                <w:rFonts w:ascii="Cambria Math" w:hAnsi="Cambria Math"/>
                <w:szCs w:val="21"/>
              </w:rPr>
              <m:t>d</m:t>
            </m:r>
          </m:e>
          <m:sub>
            <m:r>
              <w:rPr>
                <w:rFonts w:ascii="Cambria Math" w:hAnsi="Cambria Math"/>
                <w:szCs w:val="21"/>
              </w:rPr>
              <m:t>v,i+1</m:t>
            </m:r>
          </m:sub>
        </m:sSub>
      </m:oMath>
      <w:r w:rsidR="00DF538E">
        <w:rPr>
          <w:rFonts w:ascii="Times New Roman" w:hAnsi="Times New Roman" w:cs="宋体" w:hint="eastAsia"/>
          <w:szCs w:val="21"/>
        </w:rPr>
        <w:t>.</w:t>
      </w:r>
      <w:r w:rsidR="00515D84">
        <w:rPr>
          <w:rFonts w:ascii="Times New Roman" w:hAnsi="Times New Roman" w:cs="宋体"/>
          <w:szCs w:val="21"/>
        </w:rPr>
        <w:t xml:space="preserve">  (5)</w:t>
      </w:r>
    </w:p>
    <w:p w14:paraId="33189708" w14:textId="3CA19477" w:rsidR="00515D84" w:rsidRPr="009470F8" w:rsidRDefault="00000000" w:rsidP="00CF7589">
      <w:pPr>
        <w:widowControl/>
        <w:jc w:val="center"/>
        <w:rPr>
          <w:rFonts w:ascii="Times New Roman" w:hAnsi="Times New Roman" w:cs="宋体"/>
          <w:szCs w:val="21"/>
        </w:rPr>
      </w:pPr>
      <m:oMath>
        <m:sSub>
          <m:sSubPr>
            <m:ctrlPr>
              <w:rPr>
                <w:rFonts w:ascii="Cambria Math" w:hAnsi="Cambria Math"/>
                <w:i/>
                <w:iCs/>
                <w:szCs w:val="21"/>
              </w:rPr>
            </m:ctrlPr>
          </m:sSubPr>
          <m:e>
            <m:r>
              <w:rPr>
                <w:rFonts w:ascii="Cambria Math" w:hAnsi="Cambria Math"/>
                <w:szCs w:val="21"/>
              </w:rPr>
              <m:t>ζ</m:t>
            </m:r>
          </m:e>
          <m:sub>
            <m:r>
              <w:rPr>
                <w:rFonts w:ascii="Cambria Math" w:hAnsi="Cambria Math"/>
                <w:szCs w:val="21"/>
              </w:rPr>
              <m:t>j</m:t>
            </m:r>
          </m:sub>
        </m:sSub>
        <m:r>
          <w:rPr>
            <w:rFonts w:ascii="Cambria Math" w:hAnsi="Cambria Math"/>
            <w:szCs w:val="21"/>
          </w:rPr>
          <m:t>=</m:t>
        </m:r>
        <m:d>
          <m:dPr>
            <m:begChr m:val="{"/>
            <m:endChr m:val=""/>
            <m:ctrlPr>
              <w:rPr>
                <w:rFonts w:ascii="Cambria Math" w:hAnsi="Cambria Math"/>
                <w:i/>
                <w:szCs w:val="21"/>
              </w:rPr>
            </m:ctrlPr>
          </m:dPr>
          <m:e>
            <m:m>
              <m:mPr>
                <m:mcs>
                  <m:mc>
                    <m:mcPr>
                      <m:count m:val="1"/>
                      <m:mcJc m:val="center"/>
                    </m:mcPr>
                  </m:mc>
                </m:mcs>
                <m:ctrlPr>
                  <w:rPr>
                    <w:rFonts w:ascii="Cambria Math" w:hAnsi="Cambria Math"/>
                    <w:i/>
                    <w:szCs w:val="21"/>
                  </w:rPr>
                </m:ctrlPr>
              </m:mPr>
              <m:mr>
                <m:e>
                  <m:r>
                    <w:rPr>
                      <w:rFonts w:ascii="Cambria Math" w:hAnsi="Cambria Math"/>
                      <w:szCs w:val="21"/>
                    </w:rPr>
                    <m:t>0</m:t>
                  </m:r>
                  <m:r>
                    <w:rPr>
                      <w:rFonts w:ascii="Cambria Math" w:hAnsi="Cambria Math" w:hint="eastAsia"/>
                      <w:szCs w:val="21"/>
                    </w:rPr>
                    <m:t>,</m:t>
                  </m:r>
                  <m:sSub>
                    <m:sSubPr>
                      <m:ctrlPr>
                        <w:rPr>
                          <w:rFonts w:ascii="Cambria Math" w:hAnsi="Cambria Math"/>
                          <w:i/>
                          <w:szCs w:val="21"/>
                        </w:rPr>
                      </m:ctrlPr>
                    </m:sSubPr>
                    <m:e>
                      <m:r>
                        <w:rPr>
                          <w:rFonts w:ascii="Cambria Math" w:hAnsi="Cambria Math"/>
                          <w:szCs w:val="21"/>
                        </w:rPr>
                        <m:t>d</m:t>
                      </m:r>
                    </m:e>
                    <m:sub>
                      <m:r>
                        <w:rPr>
                          <w:rFonts w:ascii="Cambria Math" w:hAnsi="Cambria" w:cs="Cambria"/>
                          <w:szCs w:val="21"/>
                        </w:rPr>
                        <m:t>j</m:t>
                      </m:r>
                    </m:sub>
                  </m:sSub>
                  <m:r>
                    <w:rPr>
                      <w:rFonts w:ascii="Cambria Math" w:hAnsi="Cambria Math"/>
                      <w:szCs w:val="21"/>
                    </w:rPr>
                    <m:t>-</m:t>
                  </m:r>
                  <m:sSub>
                    <m:sSubPr>
                      <m:ctrlPr>
                        <w:rPr>
                          <w:rFonts w:ascii="Cambria Math" w:hAnsi="Cambria Math"/>
                          <w:i/>
                          <w:szCs w:val="21"/>
                        </w:rPr>
                      </m:ctrlPr>
                    </m:sSubPr>
                    <m:e>
                      <m:r>
                        <w:rPr>
                          <w:rFonts w:ascii="Cambria Math" w:hAnsi="Cambria Math"/>
                          <w:szCs w:val="21"/>
                        </w:rPr>
                        <m:t>d</m:t>
                      </m:r>
                    </m:e>
                    <m:sub>
                      <m:r>
                        <w:rPr>
                          <w:rFonts w:ascii="Cambria Math" w:hAnsi="Cambria Math"/>
                          <w:szCs w:val="21"/>
                        </w:rPr>
                        <m:t>v,j+1</m:t>
                      </m:r>
                    </m:sub>
                  </m:sSub>
                  <m:r>
                    <w:rPr>
                      <w:rFonts w:ascii="Cambria Math" w:hAnsi="Cambria Math"/>
                      <w:szCs w:val="21"/>
                    </w:rPr>
                    <m:t>≤0</m:t>
                  </m:r>
                </m:e>
              </m:mr>
              <m:mr>
                <m:e>
                  <m:r>
                    <w:rPr>
                      <w:rFonts w:ascii="Cambria Math" w:hAnsi="Cambria Math"/>
                      <w:szCs w:val="21"/>
                    </w:rPr>
                    <m:t>1</m:t>
                  </m:r>
                  <m:r>
                    <w:rPr>
                      <w:rFonts w:ascii="Cambria Math" w:hAnsi="Cambria Math" w:hint="eastAsia"/>
                      <w:szCs w:val="21"/>
                    </w:rPr>
                    <m:t>,</m:t>
                  </m:r>
                  <m:sSub>
                    <m:sSubPr>
                      <m:ctrlPr>
                        <w:rPr>
                          <w:rFonts w:ascii="Cambria Math" w:hAnsi="Cambria Math"/>
                          <w:i/>
                          <w:szCs w:val="21"/>
                        </w:rPr>
                      </m:ctrlPr>
                    </m:sSubPr>
                    <m:e>
                      <m:r>
                        <w:rPr>
                          <w:rFonts w:ascii="Cambria Math" w:hAnsi="Cambria Math"/>
                          <w:szCs w:val="21"/>
                        </w:rPr>
                        <m:t>d</m:t>
                      </m:r>
                    </m:e>
                    <m:sub>
                      <m:r>
                        <w:rPr>
                          <w:rFonts w:ascii="Cambria Math" w:hAnsi="Cambria" w:cs="Cambria"/>
                          <w:szCs w:val="21"/>
                        </w:rPr>
                        <m:t>j</m:t>
                      </m:r>
                    </m:sub>
                  </m:sSub>
                  <m:r>
                    <w:rPr>
                      <w:rFonts w:ascii="Cambria Math" w:hAnsi="Cambria Math"/>
                      <w:szCs w:val="21"/>
                    </w:rPr>
                    <m:t>-</m:t>
                  </m:r>
                  <m:sSub>
                    <m:sSubPr>
                      <m:ctrlPr>
                        <w:rPr>
                          <w:rFonts w:ascii="Cambria Math" w:hAnsi="Cambria Math"/>
                          <w:i/>
                          <w:szCs w:val="21"/>
                        </w:rPr>
                      </m:ctrlPr>
                    </m:sSubPr>
                    <m:e>
                      <m:r>
                        <w:rPr>
                          <w:rFonts w:ascii="Cambria Math" w:hAnsi="Cambria Math"/>
                          <w:szCs w:val="21"/>
                        </w:rPr>
                        <m:t>d</m:t>
                      </m:r>
                    </m:e>
                    <m:sub>
                      <m:r>
                        <w:rPr>
                          <w:rFonts w:ascii="Cambria Math" w:hAnsi="Cambria Math"/>
                          <w:szCs w:val="21"/>
                        </w:rPr>
                        <m:t>v,j+1</m:t>
                      </m:r>
                    </m:sub>
                  </m:sSub>
                  <m:r>
                    <w:rPr>
                      <w:rFonts w:ascii="Cambria Math" w:hAnsi="Cambria Math"/>
                      <w:szCs w:val="21"/>
                    </w:rPr>
                    <m:t>&gt;0</m:t>
                  </m:r>
                </m:e>
              </m:mr>
            </m:m>
          </m:e>
        </m:d>
      </m:oMath>
      <w:r w:rsidR="00515D84">
        <w:rPr>
          <w:rFonts w:ascii="Times New Roman" w:hAnsi="Times New Roman" w:cs="宋体" w:hint="eastAsia"/>
          <w:szCs w:val="21"/>
        </w:rPr>
        <w:t xml:space="preserve"> </w:t>
      </w:r>
      <w:r w:rsidR="00DF538E">
        <w:rPr>
          <w:rFonts w:ascii="Times New Roman" w:hAnsi="Times New Roman" w:cs="宋体"/>
          <w:szCs w:val="21"/>
        </w:rPr>
        <w:t>.</w:t>
      </w:r>
      <w:r w:rsidR="00515D84">
        <w:rPr>
          <w:rFonts w:ascii="Times New Roman" w:hAnsi="Times New Roman" w:cs="宋体"/>
          <w:szCs w:val="21"/>
        </w:rPr>
        <w:t xml:space="preserve">  (6)</w:t>
      </w:r>
    </w:p>
    <w:p w14:paraId="5166E546" w14:textId="77777777" w:rsidR="00515D84" w:rsidRDefault="00515D84" w:rsidP="00CF7589">
      <w:pPr>
        <w:widowControl/>
        <w:rPr>
          <w:rFonts w:ascii="Times New Roman" w:hAnsi="Times New Roman" w:cs="宋体"/>
          <w:w w:val="105"/>
          <w:szCs w:val="21"/>
        </w:rPr>
      </w:pPr>
      <w:r>
        <w:rPr>
          <w:rFonts w:ascii="Times New Roman" w:hAnsi="Times New Roman" w:cs="宋体" w:hint="eastAsia"/>
          <w:szCs w:val="21"/>
        </w:rPr>
        <w:t>假设规划区内</w:t>
      </w:r>
      <w:r>
        <w:rPr>
          <w:rFonts w:ascii="Times New Roman" w:hAnsi="Times New Roman" w:cs="宋体" w:hint="eastAsia"/>
          <w:szCs w:val="21"/>
        </w:rPr>
        <w:t>M</w:t>
      </w:r>
      <w:r>
        <w:rPr>
          <w:rFonts w:ascii="Times New Roman" w:hAnsi="Times New Roman" w:cs="宋体"/>
          <w:szCs w:val="21"/>
        </w:rPr>
        <w:t>1</w:t>
      </w:r>
      <w:r>
        <w:rPr>
          <w:rFonts w:ascii="Times New Roman" w:hAnsi="Times New Roman" w:cs="宋体" w:hint="eastAsia"/>
          <w:szCs w:val="21"/>
        </w:rPr>
        <w:t>中有</w:t>
      </w:r>
      <m:oMath>
        <m:sSub>
          <m:sSubPr>
            <m:ctrlPr>
              <w:rPr>
                <w:rFonts w:ascii="Cambria Math" w:hAnsi="Cambria Math" w:cs="宋体"/>
                <w:i/>
                <w:w w:val="105"/>
                <w:szCs w:val="21"/>
              </w:rPr>
            </m:ctrlPr>
          </m:sSubPr>
          <m:e>
            <m:r>
              <w:rPr>
                <w:rFonts w:ascii="Cambria Math" w:hAnsi="Cambria Math" w:cs="宋体"/>
                <w:w w:val="105"/>
                <w:szCs w:val="21"/>
              </w:rPr>
              <m:t>N</m:t>
            </m:r>
          </m:e>
          <m:sub>
            <m:r>
              <w:rPr>
                <w:rFonts w:ascii="Cambria Math" w:hAnsi="Cambria Math" w:cs="宋体"/>
                <w:w w:val="105"/>
                <w:szCs w:val="21"/>
              </w:rPr>
              <m:t>1</m:t>
            </m:r>
          </m:sub>
        </m:sSub>
      </m:oMath>
      <w:r>
        <w:rPr>
          <w:rFonts w:ascii="Times New Roman" w:hAnsi="Times New Roman" w:cs="宋体" w:hint="eastAsia"/>
          <w:w w:val="105"/>
          <w:szCs w:val="21"/>
        </w:rPr>
        <w:t>个队列，则有</w:t>
      </w:r>
    </w:p>
    <w:p w14:paraId="73768053" w14:textId="1DC97E9C" w:rsidR="00515D84" w:rsidRDefault="00000000" w:rsidP="00CF7589">
      <w:pPr>
        <w:widowControl/>
        <w:jc w:val="center"/>
        <w:rPr>
          <w:rFonts w:ascii="Times New Roman" w:hAnsi="Times New Roman" w:cs="宋体"/>
          <w:szCs w:val="21"/>
        </w:rPr>
      </w:pPr>
      <m:oMath>
        <m:sSub>
          <m:sSubPr>
            <m:ctrlPr>
              <w:rPr>
                <w:rFonts w:ascii="Cambria Math" w:hAnsi="Cambria Math"/>
                <w:i/>
                <w:szCs w:val="21"/>
              </w:rPr>
            </m:ctrlPr>
          </m:sSubPr>
          <m:e>
            <m:r>
              <w:rPr>
                <w:rFonts w:ascii="Cambria Math" w:hAnsi="Cambria Math"/>
                <w:szCs w:val="21"/>
              </w:rPr>
              <m:t>C</m:t>
            </m:r>
          </m:e>
          <m:sub>
            <m:r>
              <w:rPr>
                <w:rFonts w:ascii="Cambria Math" w:hAnsi="Cambria Math"/>
                <w:szCs w:val="21"/>
              </w:rPr>
              <m:t>M11</m:t>
            </m:r>
          </m:sub>
        </m:sSub>
        <m:r>
          <w:rPr>
            <w:rFonts w:ascii="Cambria Math" w:hAnsi="Cambria Math"/>
            <w:szCs w:val="21"/>
          </w:rPr>
          <m:t>=</m:t>
        </m:r>
        <m:sSub>
          <m:sSubPr>
            <m:ctrlPr>
              <w:rPr>
                <w:rFonts w:ascii="Cambria Math" w:hAnsi="Cambria Math"/>
                <w:i/>
                <w:szCs w:val="21"/>
              </w:rPr>
            </m:ctrlPr>
          </m:sSubPr>
          <m:e>
            <m:r>
              <w:rPr>
                <w:rFonts w:ascii="Cambria Math" w:hAnsi="Cambria Math"/>
                <w:szCs w:val="21"/>
              </w:rPr>
              <m:t>C</m:t>
            </m:r>
          </m:e>
          <m:sub>
            <m:r>
              <w:rPr>
                <w:rFonts w:ascii="Cambria Math" w:hAnsi="Cambria Math"/>
                <w:szCs w:val="21"/>
              </w:rPr>
              <m:t>1</m:t>
            </m:r>
          </m:sub>
        </m:sSub>
        <m:r>
          <w:rPr>
            <w:rFonts w:ascii="Cambria Math" w:hAnsi="Cambria Math"/>
            <w:szCs w:val="21"/>
          </w:rPr>
          <m:t>+</m:t>
        </m:r>
        <m:sSub>
          <m:sSubPr>
            <m:ctrlPr>
              <w:rPr>
                <w:rFonts w:ascii="Cambria Math" w:hAnsi="Cambria Math"/>
                <w:i/>
                <w:szCs w:val="21"/>
              </w:rPr>
            </m:ctrlPr>
          </m:sSubPr>
          <m:e>
            <m:r>
              <w:rPr>
                <w:rFonts w:ascii="Cambria Math" w:hAnsi="Cambria Math"/>
                <w:szCs w:val="21"/>
              </w:rPr>
              <m:t>C</m:t>
            </m:r>
          </m:e>
          <m:sub>
            <m:r>
              <w:rPr>
                <w:rFonts w:ascii="Cambria Math" w:hAnsi="Cambria Math"/>
                <w:szCs w:val="21"/>
              </w:rPr>
              <m:t>2</m:t>
            </m:r>
          </m:sub>
        </m:sSub>
        <m:r>
          <w:rPr>
            <w:rFonts w:ascii="Cambria Math" w:hAnsi="Cambria Math"/>
            <w:szCs w:val="21"/>
          </w:rPr>
          <m:t>+…+</m:t>
        </m:r>
        <m:sSub>
          <m:sSubPr>
            <m:ctrlPr>
              <w:rPr>
                <w:rFonts w:ascii="Cambria Math" w:hAnsi="Cambria Math"/>
                <w:i/>
                <w:szCs w:val="21"/>
              </w:rPr>
            </m:ctrlPr>
          </m:sSubPr>
          <m:e>
            <m:r>
              <w:rPr>
                <w:rFonts w:ascii="Cambria Math" w:hAnsi="Cambria Math"/>
                <w:szCs w:val="21"/>
              </w:rPr>
              <m:t>C</m:t>
            </m:r>
          </m:e>
          <m:sub>
            <m:sSub>
              <m:sSubPr>
                <m:ctrlPr>
                  <w:rPr>
                    <w:rFonts w:ascii="Cambria Math" w:hAnsi="Cambria Math"/>
                    <w:i/>
                    <w:szCs w:val="21"/>
                  </w:rPr>
                </m:ctrlPr>
              </m:sSubPr>
              <m:e>
                <m:r>
                  <w:rPr>
                    <w:rFonts w:ascii="Cambria Math" w:hAnsi="Cambria Math"/>
                    <w:szCs w:val="21"/>
                  </w:rPr>
                  <m:t>N</m:t>
                </m:r>
              </m:e>
              <m:sub>
                <m:r>
                  <w:rPr>
                    <w:rFonts w:ascii="Cambria Math" w:hAnsi="Cambria Math"/>
                    <w:szCs w:val="21"/>
                  </w:rPr>
                  <m:t>1</m:t>
                </m:r>
              </m:sub>
            </m:sSub>
          </m:sub>
        </m:sSub>
      </m:oMath>
      <w:r w:rsidR="00DF538E">
        <w:rPr>
          <w:rFonts w:ascii="Times New Roman" w:hAnsi="Times New Roman" w:cs="宋体" w:hint="eastAsia"/>
          <w:szCs w:val="21"/>
        </w:rPr>
        <w:t>.</w:t>
      </w:r>
      <w:r w:rsidR="00515D84">
        <w:rPr>
          <w:rFonts w:ascii="Times New Roman" w:hAnsi="Times New Roman" w:cs="宋体" w:hint="eastAsia"/>
          <w:szCs w:val="21"/>
        </w:rPr>
        <w:t xml:space="preserve"> </w:t>
      </w:r>
      <w:r w:rsidR="00515D84">
        <w:rPr>
          <w:rFonts w:ascii="Times New Roman" w:hAnsi="Times New Roman" w:cs="宋体"/>
          <w:szCs w:val="21"/>
        </w:rPr>
        <w:t xml:space="preserve">  </w:t>
      </w:r>
      <w:r w:rsidR="00515D84">
        <w:rPr>
          <w:rFonts w:ascii="Times New Roman" w:hAnsi="Times New Roman" w:cs="宋体" w:hint="eastAsia"/>
          <w:szCs w:val="21"/>
        </w:rPr>
        <w:t>(</w:t>
      </w:r>
      <w:r w:rsidR="00515D84">
        <w:rPr>
          <w:rFonts w:ascii="Times New Roman" w:hAnsi="Times New Roman" w:cs="宋体"/>
          <w:szCs w:val="21"/>
        </w:rPr>
        <w:t>7)</w:t>
      </w:r>
    </w:p>
    <w:p w14:paraId="2425DE73" w14:textId="77777777" w:rsidR="00515D84" w:rsidRDefault="00515D84" w:rsidP="00CF7589">
      <w:pPr>
        <w:widowControl/>
        <w:rPr>
          <w:rFonts w:ascii="Times New Roman" w:hAnsi="Times New Roman" w:cs="宋体"/>
          <w:kern w:val="0"/>
          <w:szCs w:val="21"/>
        </w:rPr>
      </w:pPr>
      <w:r>
        <w:rPr>
          <w:rFonts w:ascii="Times New Roman" w:hAnsi="Times New Roman" w:cs="宋体" w:hint="eastAsia"/>
          <w:kern w:val="0"/>
          <w:szCs w:val="21"/>
        </w:rPr>
        <w:t>类似地，也可以对</w:t>
      </w:r>
      <m:oMath>
        <m:sSub>
          <m:sSubPr>
            <m:ctrlPr>
              <w:rPr>
                <w:rFonts w:ascii="Cambria Math" w:hAnsi="Cambria Math"/>
                <w:i/>
                <w:szCs w:val="21"/>
              </w:rPr>
            </m:ctrlPr>
          </m:sSubPr>
          <m:e>
            <m:r>
              <w:rPr>
                <w:rFonts w:ascii="Cambria Math" w:hAnsi="Cambria Math"/>
                <w:szCs w:val="21"/>
              </w:rPr>
              <m:t>C</m:t>
            </m:r>
          </m:e>
          <m:sub>
            <m:r>
              <w:rPr>
                <w:rFonts w:ascii="Cambria Math" w:hAnsi="Cambria Math"/>
                <w:szCs w:val="21"/>
              </w:rPr>
              <m:t>M21</m:t>
            </m:r>
          </m:sub>
        </m:sSub>
        <m:r>
          <w:rPr>
            <w:rFonts w:ascii="Cambria Math" w:hAnsi="Cambria Math"/>
            <w:szCs w:val="21"/>
          </w:rPr>
          <m:t>,</m:t>
        </m:r>
        <m:sSub>
          <m:sSubPr>
            <m:ctrlPr>
              <w:rPr>
                <w:rFonts w:ascii="Cambria Math" w:hAnsi="Cambria Math"/>
                <w:i/>
                <w:szCs w:val="21"/>
              </w:rPr>
            </m:ctrlPr>
          </m:sSubPr>
          <m:e>
            <m:r>
              <w:rPr>
                <w:rFonts w:ascii="Cambria Math" w:hAnsi="Cambria Math"/>
                <w:szCs w:val="21"/>
              </w:rPr>
              <m:t>C</m:t>
            </m:r>
          </m:e>
          <m:sub>
            <m:r>
              <w:rPr>
                <w:rFonts w:ascii="Cambria Math" w:hAnsi="Cambria Math"/>
                <w:szCs w:val="21"/>
              </w:rPr>
              <m:t>M12</m:t>
            </m:r>
          </m:sub>
        </m:sSub>
        <m:r>
          <w:rPr>
            <w:rFonts w:ascii="Cambria Math" w:hAnsi="Cambria Math"/>
            <w:szCs w:val="21"/>
          </w:rPr>
          <m:t>,</m:t>
        </m:r>
        <m:sSub>
          <m:sSubPr>
            <m:ctrlPr>
              <w:rPr>
                <w:rFonts w:ascii="Cambria Math" w:hAnsi="Cambria Math"/>
                <w:i/>
                <w:szCs w:val="21"/>
              </w:rPr>
            </m:ctrlPr>
          </m:sSubPr>
          <m:e>
            <m:r>
              <w:rPr>
                <w:rFonts w:ascii="Cambria Math" w:hAnsi="Cambria Math"/>
                <w:szCs w:val="21"/>
              </w:rPr>
              <m:t>C</m:t>
            </m:r>
          </m:e>
          <m:sub>
            <m:r>
              <w:rPr>
                <w:rFonts w:ascii="Cambria Math" w:hAnsi="Cambria Math"/>
                <w:szCs w:val="21"/>
              </w:rPr>
              <m:t>M22</m:t>
            </m:r>
          </m:sub>
        </m:sSub>
        <m:r>
          <w:rPr>
            <w:rFonts w:ascii="Cambria Math" w:hAnsi="Cambria Math"/>
            <w:szCs w:val="21"/>
          </w:rPr>
          <m:t>,</m:t>
        </m:r>
        <m:sSub>
          <m:sSubPr>
            <m:ctrlPr>
              <w:rPr>
                <w:rFonts w:ascii="Cambria Math" w:hAnsi="Cambria Math"/>
                <w:i/>
                <w:szCs w:val="21"/>
              </w:rPr>
            </m:ctrlPr>
          </m:sSubPr>
          <m:e>
            <m:r>
              <w:rPr>
                <w:rFonts w:ascii="Cambria Math" w:hAnsi="Cambria Math"/>
                <w:szCs w:val="21"/>
              </w:rPr>
              <m:t>C</m:t>
            </m:r>
          </m:e>
          <m:sub>
            <m:r>
              <w:rPr>
                <w:rFonts w:ascii="Cambria Math" w:hAnsi="Cambria Math"/>
                <w:szCs w:val="21"/>
              </w:rPr>
              <m:t>M3</m:t>
            </m:r>
          </m:sub>
        </m:sSub>
      </m:oMath>
      <w:r>
        <w:rPr>
          <w:rFonts w:ascii="Times New Roman" w:hAnsi="Times New Roman" w:cs="宋体" w:hint="eastAsia"/>
          <w:szCs w:val="21"/>
        </w:rPr>
        <w:t>进行计算。虽然</w:t>
      </w:r>
      <w:r>
        <w:rPr>
          <w:rFonts w:ascii="Times New Roman" w:hAnsi="Times New Roman" w:cs="宋体"/>
          <w:szCs w:val="21"/>
        </w:rPr>
        <w:t>(3)~(7)</w:t>
      </w:r>
      <w:r>
        <w:rPr>
          <w:rFonts w:ascii="Times New Roman" w:hAnsi="Times New Roman" w:cs="宋体" w:hint="eastAsia"/>
          <w:szCs w:val="21"/>
        </w:rPr>
        <w:t>含有分段线性函数和</w:t>
      </w:r>
      <w:r>
        <w:rPr>
          <w:rFonts w:ascii="Times New Roman" w:hAnsi="Times New Roman" w:cs="宋体" w:hint="eastAsia"/>
          <w:szCs w:val="21"/>
        </w:rPr>
        <w:t>0</w:t>
      </w:r>
      <w:r>
        <w:rPr>
          <w:rFonts w:ascii="Times New Roman" w:hAnsi="Times New Roman" w:cs="宋体"/>
          <w:szCs w:val="21"/>
        </w:rPr>
        <w:t>-1</w:t>
      </w:r>
      <w:r>
        <w:rPr>
          <w:rFonts w:ascii="Times New Roman" w:hAnsi="Times New Roman" w:cs="宋体" w:hint="eastAsia"/>
          <w:szCs w:val="21"/>
        </w:rPr>
        <w:t>变量，但是可以参考</w:t>
      </w:r>
      <w:r>
        <w:rPr>
          <w:rFonts w:ascii="Times New Roman" w:hAnsi="Times New Roman" w:cs="宋体"/>
          <w:szCs w:val="21"/>
        </w:rPr>
        <w:t>[23]</w:t>
      </w:r>
      <w:r>
        <w:rPr>
          <w:rFonts w:ascii="Times New Roman" w:hAnsi="Times New Roman" w:cs="宋体" w:hint="eastAsia"/>
          <w:szCs w:val="21"/>
        </w:rPr>
        <w:t>中的线性化方法来转化为线性约束。</w:t>
      </w:r>
    </w:p>
    <w:p w14:paraId="00B6EAB4" w14:textId="17E804BA" w:rsidR="001B15A2" w:rsidRDefault="00AD71A4" w:rsidP="00CF7589">
      <w:pPr>
        <w:widowControl/>
        <w:jc w:val="center"/>
        <w:rPr>
          <w:rFonts w:ascii="Times New Roman" w:hAnsi="Times New Roman" w:cs="宋体"/>
          <w:kern w:val="0"/>
          <w:szCs w:val="21"/>
        </w:rPr>
      </w:pPr>
      <w:r>
        <w:rPr>
          <w:rFonts w:ascii="Times New Roman" w:hAnsi="Times New Roman" w:cs="宋体"/>
          <w:noProof/>
          <w:kern w:val="0"/>
          <w:szCs w:val="21"/>
        </w:rPr>
        <w:drawing>
          <wp:inline distT="0" distB="0" distL="0" distR="0" wp14:anchorId="25C59C63" wp14:editId="315E83CA">
            <wp:extent cx="2743200" cy="979122"/>
            <wp:effectExtent l="0" t="0" r="0" b="0"/>
            <wp:docPr id="28117425"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17425" name="图片 28117425"/>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766689" cy="987506"/>
                    </a:xfrm>
                    <a:prstGeom prst="rect">
                      <a:avLst/>
                    </a:prstGeom>
                  </pic:spPr>
                </pic:pic>
              </a:graphicData>
            </a:graphic>
          </wp:inline>
        </w:drawing>
      </w:r>
    </w:p>
    <w:p w14:paraId="5A619BEB" w14:textId="09D0A5A0" w:rsidR="00C62BFE" w:rsidRPr="003B7CA3" w:rsidRDefault="001B15A2" w:rsidP="00CF7589">
      <w:pPr>
        <w:widowControl/>
        <w:jc w:val="center"/>
        <w:rPr>
          <w:rFonts w:ascii="Times New Roman" w:hAnsi="Times New Roman" w:cs="宋体"/>
          <w:w w:val="105"/>
          <w:szCs w:val="21"/>
        </w:rPr>
      </w:pPr>
      <w:r>
        <w:rPr>
          <w:rFonts w:ascii="Times New Roman" w:hAnsi="Times New Roman" w:cs="宋体" w:hint="eastAsia"/>
          <w:kern w:val="0"/>
          <w:szCs w:val="21"/>
        </w:rPr>
        <w:t>图</w:t>
      </w:r>
      <w:r>
        <w:rPr>
          <w:rFonts w:ascii="Times New Roman" w:hAnsi="Times New Roman" w:cs="宋体"/>
          <w:kern w:val="0"/>
          <w:szCs w:val="21"/>
        </w:rPr>
        <w:t>3</w:t>
      </w:r>
      <w:r>
        <w:rPr>
          <w:rFonts w:ascii="Times New Roman" w:hAnsi="Times New Roman" w:cs="宋体" w:hint="eastAsia"/>
          <w:w w:val="105"/>
          <w:szCs w:val="21"/>
        </w:rPr>
        <w:t>代价函数构造原理示意图</w:t>
      </w:r>
    </w:p>
    <w:p w14:paraId="6847295C" w14:textId="77777777" w:rsidR="00DF538E" w:rsidRPr="00B36133" w:rsidRDefault="00DF538E" w:rsidP="00CF7589">
      <w:pPr>
        <w:widowControl/>
        <w:ind w:firstLineChars="200" w:firstLine="420"/>
        <w:rPr>
          <w:rFonts w:ascii="Times New Roman" w:hAnsi="Times New Roman" w:cs="宋体"/>
          <w:i/>
          <w:kern w:val="0"/>
          <w:szCs w:val="21"/>
        </w:rPr>
      </w:pPr>
      <w:r>
        <w:rPr>
          <w:rFonts w:ascii="Times New Roman" w:hAnsi="Times New Roman" w:cs="宋体" w:hint="eastAsia"/>
          <w:kern w:val="0"/>
          <w:szCs w:val="21"/>
        </w:rPr>
        <w:lastRenderedPageBreak/>
        <w:t>在三元组中，</w:t>
      </w:r>
      <m:oMath>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1,1</m:t>
            </m:r>
          </m:sub>
        </m:sSub>
        <m:r>
          <w:rPr>
            <w:rFonts w:ascii="Cambria Math" w:hAnsi="Cambria Math"/>
            <w:w w:val="105"/>
            <w:szCs w:val="21"/>
          </w:rPr>
          <m:t>,</m:t>
        </m:r>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2,1</m:t>
            </m:r>
          </m:sub>
        </m:sSub>
        <m:r>
          <w:rPr>
            <w:rFonts w:ascii="Cambria Math" w:hAnsi="Cambria Math"/>
            <w:w w:val="105"/>
            <w:szCs w:val="21"/>
          </w:rPr>
          <m:t>,</m:t>
        </m:r>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3,1</m:t>
            </m:r>
          </m:sub>
        </m:sSub>
      </m:oMath>
      <w:r>
        <w:rPr>
          <w:rFonts w:ascii="Times New Roman" w:hAnsi="Times New Roman" w:cs="宋体" w:hint="eastAsia"/>
          <w:w w:val="105"/>
          <w:szCs w:val="21"/>
        </w:rPr>
        <w:t>的次序决策需要满足安全通行条件，即各个队列处于同一车道时需要保持安全的队列间距。考虑到道路较长，有足够的调速空间，在设置安全约束时主要考虑车辆在最晚换道点的距离。在</w:t>
      </w:r>
      <m:oMath>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1,1</m:t>
            </m:r>
          </m:sub>
        </m:sSub>
        <m:r>
          <w:rPr>
            <w:rFonts w:ascii="Cambria Math" w:hAnsi="Cambria Math"/>
            <w:w w:val="105"/>
            <w:szCs w:val="21"/>
          </w:rPr>
          <m:t>,</m:t>
        </m:r>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2,1</m:t>
            </m:r>
          </m:sub>
        </m:sSub>
        <m:r>
          <w:rPr>
            <w:rFonts w:ascii="Cambria Math" w:hAnsi="Cambria Math"/>
            <w:w w:val="105"/>
            <w:szCs w:val="21"/>
          </w:rPr>
          <m:t>,</m:t>
        </m:r>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3,1</m:t>
            </m:r>
          </m:sub>
        </m:sSub>
      </m:oMath>
      <w:r>
        <w:rPr>
          <w:rFonts w:ascii="Times New Roman" w:hAnsi="Times New Roman" w:cs="宋体" w:hint="eastAsia"/>
          <w:w w:val="105"/>
          <w:szCs w:val="21"/>
        </w:rPr>
        <w:t>的协同位移</w:t>
      </w:r>
      <m:oMath>
        <m:r>
          <w:rPr>
            <w:rFonts w:ascii="Cambria Math" w:hAnsi="Cambria Math" w:cs="宋体"/>
            <w:w w:val="105"/>
            <w:szCs w:val="21"/>
          </w:rPr>
          <m:t>∆</m:t>
        </m:r>
        <m:sSub>
          <m:sSubPr>
            <m:ctrlPr>
              <w:rPr>
                <w:rFonts w:ascii="Cambria Math" w:hAnsi="Cambria Math" w:cs="宋体"/>
                <w:i/>
                <w:w w:val="105"/>
                <w:szCs w:val="21"/>
              </w:rPr>
            </m:ctrlPr>
          </m:sSubPr>
          <m:e>
            <m:r>
              <w:rPr>
                <w:rFonts w:ascii="Cambria Math" w:hAnsi="Cambria Math" w:cs="宋体"/>
                <w:w w:val="105"/>
                <w:szCs w:val="21"/>
              </w:rPr>
              <m:t>s</m:t>
            </m:r>
          </m:e>
          <m:sub>
            <m:r>
              <w:rPr>
                <w:rFonts w:ascii="Cambria Math" w:hAnsi="Cambria Math" w:cs="宋体"/>
                <w:w w:val="105"/>
                <w:szCs w:val="21"/>
              </w:rPr>
              <m:t>1,1</m:t>
            </m:r>
          </m:sub>
        </m:sSub>
        <m:r>
          <w:rPr>
            <w:rFonts w:ascii="Cambria Math" w:hAnsi="Cambria Math" w:cs="宋体"/>
            <w:w w:val="105"/>
            <w:szCs w:val="21"/>
          </w:rPr>
          <m:t>,∆</m:t>
        </m:r>
        <m:sSub>
          <m:sSubPr>
            <m:ctrlPr>
              <w:rPr>
                <w:rFonts w:ascii="Cambria Math" w:hAnsi="Cambria Math" w:cs="宋体"/>
                <w:i/>
                <w:w w:val="105"/>
                <w:szCs w:val="21"/>
              </w:rPr>
            </m:ctrlPr>
          </m:sSubPr>
          <m:e>
            <m:r>
              <w:rPr>
                <w:rFonts w:ascii="Cambria Math" w:hAnsi="Cambria Math" w:cs="宋体"/>
                <w:w w:val="105"/>
                <w:szCs w:val="21"/>
              </w:rPr>
              <m:t>s</m:t>
            </m:r>
          </m:e>
          <m:sub>
            <m:r>
              <w:rPr>
                <w:rFonts w:ascii="Cambria Math" w:hAnsi="Cambria Math" w:cs="宋体"/>
                <w:w w:val="105"/>
                <w:szCs w:val="21"/>
              </w:rPr>
              <m:t>1,2</m:t>
            </m:r>
          </m:sub>
        </m:sSub>
        <m:r>
          <w:rPr>
            <w:rFonts w:ascii="Cambria Math" w:hAnsi="Cambria Math" w:cs="宋体"/>
            <w:w w:val="105"/>
            <w:szCs w:val="21"/>
          </w:rPr>
          <m:t>∆</m:t>
        </m:r>
        <m:sSub>
          <m:sSubPr>
            <m:ctrlPr>
              <w:rPr>
                <w:rFonts w:ascii="Cambria Math" w:hAnsi="Cambria Math" w:cs="宋体"/>
                <w:i/>
                <w:w w:val="105"/>
                <w:szCs w:val="21"/>
              </w:rPr>
            </m:ctrlPr>
          </m:sSubPr>
          <m:e>
            <m:r>
              <w:rPr>
                <w:rFonts w:ascii="Cambria Math" w:hAnsi="Cambria Math" w:cs="宋体"/>
                <w:w w:val="105"/>
                <w:szCs w:val="21"/>
              </w:rPr>
              <m:t>s</m:t>
            </m:r>
          </m:e>
          <m:sub>
            <m:r>
              <w:rPr>
                <w:rFonts w:ascii="Cambria Math" w:hAnsi="Cambria Math" w:cs="宋体"/>
                <w:w w:val="105"/>
                <w:szCs w:val="21"/>
              </w:rPr>
              <m:t>2,1</m:t>
            </m:r>
          </m:sub>
        </m:sSub>
        <m:r>
          <w:rPr>
            <w:rFonts w:ascii="Cambria Math" w:hAnsi="Cambria Math" w:cs="宋体"/>
            <w:w w:val="105"/>
            <w:szCs w:val="21"/>
          </w:rPr>
          <m:t>,∆</m:t>
        </m:r>
        <m:sSub>
          <m:sSubPr>
            <m:ctrlPr>
              <w:rPr>
                <w:rFonts w:ascii="Cambria Math" w:hAnsi="Cambria Math" w:cs="宋体"/>
                <w:i/>
                <w:w w:val="105"/>
                <w:szCs w:val="21"/>
              </w:rPr>
            </m:ctrlPr>
          </m:sSubPr>
          <m:e>
            <m:r>
              <w:rPr>
                <w:rFonts w:ascii="Cambria Math" w:hAnsi="Cambria Math" w:cs="宋体"/>
                <w:w w:val="105"/>
                <w:szCs w:val="21"/>
              </w:rPr>
              <m:t>s</m:t>
            </m:r>
          </m:e>
          <m:sub>
            <m:r>
              <w:rPr>
                <w:rFonts w:ascii="Cambria Math" w:hAnsi="Cambria Math" w:cs="宋体"/>
                <w:w w:val="105"/>
                <w:szCs w:val="21"/>
              </w:rPr>
              <m:t>2,2</m:t>
            </m:r>
          </m:sub>
        </m:sSub>
        <m:r>
          <w:rPr>
            <w:rFonts w:ascii="Cambria Math" w:hAnsi="Cambria Math" w:cs="宋体"/>
            <w:w w:val="105"/>
            <w:szCs w:val="21"/>
          </w:rPr>
          <m:t>,∆</m:t>
        </m:r>
        <m:sSub>
          <m:sSubPr>
            <m:ctrlPr>
              <w:rPr>
                <w:rFonts w:ascii="Cambria Math" w:hAnsi="Cambria Math" w:cs="宋体"/>
                <w:i/>
                <w:w w:val="105"/>
                <w:szCs w:val="21"/>
              </w:rPr>
            </m:ctrlPr>
          </m:sSubPr>
          <m:e>
            <m:r>
              <w:rPr>
                <w:rFonts w:ascii="Cambria Math" w:hAnsi="Cambria Math" w:cs="宋体"/>
                <w:w w:val="105"/>
                <w:szCs w:val="21"/>
              </w:rPr>
              <m:t>s</m:t>
            </m:r>
          </m:e>
          <m:sub>
            <m:r>
              <w:rPr>
                <w:rFonts w:ascii="Cambria Math" w:hAnsi="Cambria Math" w:cs="宋体"/>
                <w:w w:val="105"/>
                <w:szCs w:val="21"/>
              </w:rPr>
              <m:t>3</m:t>
            </m:r>
          </m:sub>
        </m:sSub>
      </m:oMath>
      <w:r>
        <w:rPr>
          <w:rFonts w:ascii="Times New Roman" w:hAnsi="Times New Roman" w:cs="宋体" w:hint="eastAsia"/>
          <w:w w:val="105"/>
          <w:szCs w:val="21"/>
        </w:rPr>
        <w:t>的作用下，需要满足的安全约束可以写作</w:t>
      </w:r>
    </w:p>
    <w:p w14:paraId="41FD60A1" w14:textId="1603E0B4" w:rsidR="00DF538E" w:rsidRPr="00DF538E" w:rsidRDefault="00000000" w:rsidP="00CF7589">
      <w:pPr>
        <w:pStyle w:val="afe"/>
        <w:spacing w:line="240" w:lineRule="auto"/>
        <w:ind w:left="108" w:right="40"/>
        <w:jc w:val="center"/>
        <w:rPr>
          <w:rFonts w:eastAsiaTheme="minorEastAsia" w:cs="宋体"/>
          <w:i/>
          <w:lang w:eastAsia="zh-CN"/>
        </w:rPr>
      </w:pPr>
      <m:oMathPara>
        <m:oMath>
          <m:d>
            <m:dPr>
              <m:ctrlPr>
                <w:rPr>
                  <w:rFonts w:ascii="Cambria Math" w:hAnsi="Cambria Math"/>
                  <w:i/>
                  <w:lang w:eastAsia="zh-CN"/>
                </w:rPr>
              </m:ctrlPr>
            </m:dPr>
            <m:e>
              <m:sSub>
                <m:sSubPr>
                  <m:ctrlPr>
                    <w:rPr>
                      <w:rFonts w:ascii="Cambria Math" w:hAnsi="Cambria Math"/>
                      <w:i/>
                      <w:lang w:eastAsia="zh-CN"/>
                    </w:rPr>
                  </m:ctrlPr>
                </m:sSubPr>
                <m:e>
                  <m:r>
                    <w:rPr>
                      <w:rFonts w:ascii="Cambria Math" w:hAnsi="Cambria Math"/>
                      <w:lang w:eastAsia="zh-CN"/>
                    </w:rPr>
                    <m:t>s</m:t>
                  </m:r>
                </m:e>
                <m:sub>
                  <m:r>
                    <w:rPr>
                      <w:rFonts w:ascii="Cambria Math" w:hAnsi="Cambria Math"/>
                      <w:lang w:eastAsia="zh-CN"/>
                    </w:rPr>
                    <m:t>1,1</m:t>
                  </m:r>
                </m:sub>
              </m:sSub>
              <m:r>
                <w:rPr>
                  <w:rFonts w:ascii="Cambria Math" w:hAnsi="Cambria Math"/>
                  <w:lang w:eastAsia="zh-CN"/>
                </w:rPr>
                <m:t>-∆</m:t>
              </m:r>
              <m:sSub>
                <m:sSubPr>
                  <m:ctrlPr>
                    <w:rPr>
                      <w:rFonts w:ascii="Cambria Math" w:hAnsi="Cambria Math"/>
                      <w:i/>
                      <w:lang w:eastAsia="zh-CN"/>
                    </w:rPr>
                  </m:ctrlPr>
                </m:sSubPr>
                <m:e>
                  <m:r>
                    <w:rPr>
                      <w:rFonts w:ascii="Cambria Math" w:hAnsi="Cambria Math"/>
                      <w:lang w:eastAsia="zh-CN"/>
                    </w:rPr>
                    <m:t>s</m:t>
                  </m:r>
                </m:e>
                <m:sub>
                  <m:r>
                    <w:rPr>
                      <w:rFonts w:ascii="Cambria Math" w:hAnsi="Cambria Math"/>
                      <w:lang w:eastAsia="zh-CN"/>
                    </w:rPr>
                    <m:t>1,1</m:t>
                  </m:r>
                </m:sub>
              </m:sSub>
            </m:e>
          </m:d>
          <m:r>
            <w:rPr>
              <w:rFonts w:ascii="Cambria Math" w:hAnsi="Cambria Math"/>
              <w:lang w:eastAsia="zh-CN"/>
            </w:rPr>
            <m:t>-</m:t>
          </m:r>
          <m:sSub>
            <m:sSubPr>
              <m:ctrlPr>
                <w:rPr>
                  <w:rFonts w:ascii="Cambria Math" w:hAnsi="Cambria Math"/>
                  <w:i/>
                  <w:lang w:eastAsia="zh-CN"/>
                </w:rPr>
              </m:ctrlPr>
            </m:sSubPr>
            <m:e>
              <m:r>
                <w:rPr>
                  <w:rFonts w:ascii="Cambria Math" w:hAnsi="Cambria Math"/>
                  <w:lang w:eastAsia="zh-CN"/>
                </w:rPr>
                <m:t>L</m:t>
              </m:r>
            </m:e>
            <m:sub>
              <m:r>
                <w:rPr>
                  <w:rFonts w:ascii="Cambria Math" w:hAnsi="Cambria Math"/>
                  <w:lang w:eastAsia="zh-CN"/>
                </w:rPr>
                <m:t>1,1</m:t>
              </m:r>
            </m:sub>
          </m:sSub>
          <m:r>
            <w:rPr>
              <w:rFonts w:ascii="Cambria Math" w:hAnsi="Cambria Math"/>
              <w:lang w:eastAsia="zh-CN"/>
            </w:rPr>
            <m:t>-</m:t>
          </m:r>
          <m:d>
            <m:dPr>
              <m:ctrlPr>
                <w:rPr>
                  <w:rFonts w:ascii="Cambria Math" w:hAnsi="Cambria Math"/>
                  <w:i/>
                  <w:lang w:eastAsia="zh-CN"/>
                </w:rPr>
              </m:ctrlPr>
            </m:dPr>
            <m:e>
              <m:sSub>
                <m:sSubPr>
                  <m:ctrlPr>
                    <w:rPr>
                      <w:rFonts w:ascii="Cambria Math" w:hAnsi="Cambria Math"/>
                      <w:i/>
                      <w:lang w:eastAsia="zh-CN"/>
                    </w:rPr>
                  </m:ctrlPr>
                </m:sSubPr>
                <m:e>
                  <m:r>
                    <w:rPr>
                      <w:rFonts w:ascii="Cambria Math" w:hAnsi="Cambria Math"/>
                      <w:lang w:eastAsia="zh-CN"/>
                    </w:rPr>
                    <m:t>s</m:t>
                  </m:r>
                </m:e>
                <m:sub>
                  <m:r>
                    <w:rPr>
                      <w:rFonts w:ascii="Cambria Math" w:hAnsi="Cambria Math"/>
                      <w:lang w:eastAsia="zh-CN"/>
                    </w:rPr>
                    <m:t>2,1</m:t>
                  </m:r>
                </m:sub>
              </m:sSub>
              <m:r>
                <w:rPr>
                  <w:rFonts w:ascii="Cambria Math" w:hAnsi="Cambria Math"/>
                  <w:lang w:eastAsia="zh-CN"/>
                </w:rPr>
                <m:t>-∆</m:t>
              </m:r>
              <m:sSub>
                <m:sSubPr>
                  <m:ctrlPr>
                    <w:rPr>
                      <w:rFonts w:ascii="Cambria Math" w:hAnsi="Cambria Math"/>
                      <w:i/>
                      <w:lang w:eastAsia="zh-CN"/>
                    </w:rPr>
                  </m:ctrlPr>
                </m:sSubPr>
                <m:e>
                  <m:r>
                    <w:rPr>
                      <w:rFonts w:ascii="Cambria Math" w:hAnsi="Cambria Math"/>
                      <w:lang w:eastAsia="zh-CN"/>
                    </w:rPr>
                    <m:t>s</m:t>
                  </m:r>
                </m:e>
                <m:sub>
                  <m:r>
                    <w:rPr>
                      <w:rFonts w:ascii="Cambria Math" w:hAnsi="Cambria Math"/>
                      <w:lang w:eastAsia="zh-CN"/>
                    </w:rPr>
                    <m:t>2,1</m:t>
                  </m:r>
                </m:sub>
              </m:sSub>
            </m:e>
          </m:d>
          <m:r>
            <w:rPr>
              <w:rFonts w:ascii="Cambria Math" w:hAnsi="Cambria Math"/>
              <w:lang w:eastAsia="zh-CN"/>
            </w:rPr>
            <m:t>+</m:t>
          </m:r>
        </m:oMath>
      </m:oMathPara>
    </w:p>
    <w:p w14:paraId="0D0AA93C" w14:textId="289C7A13" w:rsidR="00DF538E" w:rsidRDefault="00DF538E" w:rsidP="00CF7589">
      <w:pPr>
        <w:pStyle w:val="afe"/>
        <w:spacing w:line="240" w:lineRule="auto"/>
        <w:ind w:left="108" w:right="40"/>
        <w:jc w:val="center"/>
        <w:rPr>
          <w:spacing w:val="-1"/>
          <w:lang w:eastAsia="zh-CN"/>
        </w:rPr>
      </w:pPr>
      <m:oMath>
        <m:r>
          <w:rPr>
            <w:rFonts w:ascii="Cambria Math" w:hAnsi="Cambria Math"/>
            <w:lang w:eastAsia="zh-CN"/>
          </w:rPr>
          <m:t>(1-a)M≥</m:t>
        </m:r>
        <m:sSub>
          <m:sSubPr>
            <m:ctrlPr>
              <w:rPr>
                <w:rFonts w:ascii="Cambria Math" w:hAnsi="Cambria Math"/>
                <w:i/>
                <w:spacing w:val="-1"/>
                <w:lang w:eastAsia="zh-CN"/>
              </w:rPr>
            </m:ctrlPr>
          </m:sSubPr>
          <m:e>
            <m:r>
              <w:rPr>
                <w:rFonts w:ascii="Cambria Math" w:hAnsi="Cambria Math"/>
                <w:lang w:eastAsia="zh-CN"/>
              </w:rPr>
              <m:t>d</m:t>
            </m:r>
          </m:e>
          <m:sub>
            <m:r>
              <m:rPr>
                <m:sty m:val="p"/>
              </m:rPr>
              <w:rPr>
                <w:rFonts w:ascii="Cambria Math" w:hAnsi="Cambria Math"/>
                <w:lang w:eastAsia="zh-CN"/>
              </w:rPr>
              <m:t>safe</m:t>
            </m:r>
          </m:sub>
        </m:sSub>
      </m:oMath>
      <w:r>
        <w:rPr>
          <w:rFonts w:hint="eastAsia"/>
          <w:spacing w:val="-1"/>
          <w:lang w:eastAsia="zh-CN"/>
        </w:rPr>
        <w:t>.</w:t>
      </w:r>
      <w:r>
        <w:rPr>
          <w:rFonts w:hint="eastAsia"/>
          <w:spacing w:val="-1"/>
          <w:sz w:val="18"/>
          <w:szCs w:val="18"/>
          <w:lang w:eastAsia="zh-CN"/>
        </w:rPr>
        <w:t xml:space="preserve"> </w:t>
      </w:r>
      <w:r>
        <w:rPr>
          <w:spacing w:val="-1"/>
          <w:sz w:val="18"/>
          <w:szCs w:val="18"/>
          <w:lang w:eastAsia="zh-CN"/>
        </w:rPr>
        <w:t xml:space="preserve">  </w:t>
      </w:r>
      <w:r>
        <w:rPr>
          <w:rFonts w:hint="eastAsia"/>
          <w:spacing w:val="-1"/>
          <w:lang w:eastAsia="zh-CN"/>
        </w:rPr>
        <w:t>(</w:t>
      </w:r>
      <w:r>
        <w:rPr>
          <w:spacing w:val="-1"/>
          <w:lang w:eastAsia="zh-CN"/>
        </w:rPr>
        <w:t>8)</w:t>
      </w:r>
    </w:p>
    <w:p w14:paraId="6D0B0B1B" w14:textId="41F7DBA5" w:rsidR="00DF538E" w:rsidRDefault="00000000" w:rsidP="00CF7589">
      <w:pPr>
        <w:pStyle w:val="afe"/>
        <w:spacing w:line="240" w:lineRule="auto"/>
        <w:ind w:left="108" w:right="40"/>
        <w:jc w:val="center"/>
        <w:rPr>
          <w:spacing w:val="-1"/>
          <w:lang w:eastAsia="zh-CN"/>
        </w:rPr>
      </w:pPr>
      <m:oMath>
        <m:d>
          <m:dPr>
            <m:ctrlPr>
              <w:rPr>
                <w:rFonts w:ascii="Cambria Math" w:hAnsi="Cambria Math"/>
                <w:i/>
                <w:lang w:eastAsia="zh-CN"/>
              </w:rPr>
            </m:ctrlPr>
          </m:dPr>
          <m:e>
            <m:sSub>
              <m:sSubPr>
                <m:ctrlPr>
                  <w:rPr>
                    <w:rFonts w:ascii="Cambria Math" w:hAnsi="Cambria Math"/>
                    <w:i/>
                    <w:lang w:eastAsia="zh-CN"/>
                  </w:rPr>
                </m:ctrlPr>
              </m:sSubPr>
              <m:e>
                <m:r>
                  <w:rPr>
                    <w:rFonts w:ascii="Cambria Math" w:hAnsi="Cambria Math"/>
                    <w:lang w:eastAsia="zh-CN"/>
                  </w:rPr>
                  <m:t>s</m:t>
                </m:r>
              </m:e>
              <m:sub>
                <m:r>
                  <w:rPr>
                    <w:rFonts w:ascii="Cambria Math" w:hAnsi="Cambria Math"/>
                    <w:lang w:eastAsia="zh-CN"/>
                  </w:rPr>
                  <m:t>2,1</m:t>
                </m:r>
              </m:sub>
            </m:sSub>
            <m:r>
              <w:rPr>
                <w:rFonts w:ascii="Cambria Math" w:hAnsi="Cambria Math"/>
                <w:lang w:eastAsia="zh-CN"/>
              </w:rPr>
              <m:t>-∆</m:t>
            </m:r>
            <m:sSub>
              <m:sSubPr>
                <m:ctrlPr>
                  <w:rPr>
                    <w:rFonts w:ascii="Cambria Math" w:hAnsi="Cambria Math"/>
                    <w:i/>
                    <w:lang w:eastAsia="zh-CN"/>
                  </w:rPr>
                </m:ctrlPr>
              </m:sSubPr>
              <m:e>
                <m:r>
                  <w:rPr>
                    <w:rFonts w:ascii="Cambria Math" w:hAnsi="Cambria Math"/>
                    <w:lang w:eastAsia="zh-CN"/>
                  </w:rPr>
                  <m:t>s</m:t>
                </m:r>
              </m:e>
              <m:sub>
                <m:r>
                  <w:rPr>
                    <w:rFonts w:ascii="Cambria Math" w:hAnsi="Cambria Math"/>
                    <w:lang w:eastAsia="zh-CN"/>
                  </w:rPr>
                  <m:t>2,1</m:t>
                </m:r>
              </m:sub>
            </m:sSub>
          </m:e>
        </m:d>
        <m:r>
          <w:rPr>
            <w:rFonts w:ascii="Cambria Math" w:hAnsi="Cambria Math"/>
            <w:lang w:eastAsia="zh-CN"/>
          </w:rPr>
          <m:t>-</m:t>
        </m:r>
        <m:sSub>
          <m:sSubPr>
            <m:ctrlPr>
              <w:rPr>
                <w:rFonts w:ascii="Cambria Math" w:hAnsi="Cambria Math"/>
                <w:i/>
                <w:lang w:eastAsia="zh-CN"/>
              </w:rPr>
            </m:ctrlPr>
          </m:sSubPr>
          <m:e>
            <m:r>
              <w:rPr>
                <w:rFonts w:ascii="Cambria Math" w:hAnsi="Cambria Math"/>
                <w:lang w:eastAsia="zh-CN"/>
              </w:rPr>
              <m:t>L</m:t>
            </m:r>
          </m:e>
          <m:sub>
            <m:r>
              <w:rPr>
                <w:rFonts w:ascii="Cambria Math" w:hAnsi="Cambria Math"/>
                <w:lang w:eastAsia="zh-CN"/>
              </w:rPr>
              <m:t>2,1</m:t>
            </m:r>
          </m:sub>
        </m:sSub>
        <m:r>
          <w:rPr>
            <w:rFonts w:ascii="Cambria Math" w:hAnsi="Cambria Math"/>
            <w:lang w:eastAsia="zh-CN"/>
          </w:rPr>
          <m:t>-</m:t>
        </m:r>
        <m:d>
          <m:dPr>
            <m:ctrlPr>
              <w:rPr>
                <w:rFonts w:ascii="Cambria Math" w:hAnsi="Cambria Math"/>
                <w:i/>
                <w:lang w:eastAsia="zh-CN"/>
              </w:rPr>
            </m:ctrlPr>
          </m:dPr>
          <m:e>
            <m:sSub>
              <m:sSubPr>
                <m:ctrlPr>
                  <w:rPr>
                    <w:rFonts w:ascii="Cambria Math" w:hAnsi="Cambria Math"/>
                    <w:i/>
                    <w:lang w:eastAsia="zh-CN"/>
                  </w:rPr>
                </m:ctrlPr>
              </m:sSubPr>
              <m:e>
                <m:r>
                  <w:rPr>
                    <w:rFonts w:ascii="Cambria Math" w:hAnsi="Cambria Math"/>
                    <w:lang w:eastAsia="zh-CN"/>
                  </w:rPr>
                  <m:t>s</m:t>
                </m:r>
              </m:e>
              <m:sub>
                <m:r>
                  <w:rPr>
                    <w:rFonts w:ascii="Cambria Math" w:hAnsi="Cambria Math"/>
                    <w:lang w:eastAsia="zh-CN"/>
                  </w:rPr>
                  <m:t>1,1</m:t>
                </m:r>
              </m:sub>
            </m:sSub>
            <m:r>
              <w:rPr>
                <w:rFonts w:ascii="Cambria Math" w:hAnsi="Cambria Math"/>
                <w:lang w:eastAsia="zh-CN"/>
              </w:rPr>
              <m:t>-∆</m:t>
            </m:r>
            <m:sSub>
              <m:sSubPr>
                <m:ctrlPr>
                  <w:rPr>
                    <w:rFonts w:ascii="Cambria Math" w:hAnsi="Cambria Math"/>
                    <w:i/>
                    <w:lang w:eastAsia="zh-CN"/>
                  </w:rPr>
                </m:ctrlPr>
              </m:sSubPr>
              <m:e>
                <m:r>
                  <w:rPr>
                    <w:rFonts w:ascii="Cambria Math" w:hAnsi="Cambria Math"/>
                    <w:lang w:eastAsia="zh-CN"/>
                  </w:rPr>
                  <m:t>s</m:t>
                </m:r>
              </m:e>
              <m:sub>
                <m:r>
                  <w:rPr>
                    <w:rFonts w:ascii="Cambria Math" w:hAnsi="Cambria Math"/>
                    <w:lang w:eastAsia="zh-CN"/>
                  </w:rPr>
                  <m:t>1,1</m:t>
                </m:r>
              </m:sub>
            </m:sSub>
          </m:e>
        </m:d>
        <m:r>
          <w:rPr>
            <w:rFonts w:ascii="Cambria Math" w:hAnsi="Cambria Math"/>
            <w:lang w:eastAsia="zh-CN"/>
          </w:rPr>
          <m:t>+aM≥</m:t>
        </m:r>
        <m:sSub>
          <m:sSubPr>
            <m:ctrlPr>
              <w:rPr>
                <w:rFonts w:ascii="Cambria Math" w:hAnsi="Cambria Math"/>
                <w:i/>
                <w:spacing w:val="-1"/>
                <w:lang w:eastAsia="zh-CN"/>
              </w:rPr>
            </m:ctrlPr>
          </m:sSubPr>
          <m:e>
            <m:r>
              <w:rPr>
                <w:rFonts w:ascii="Cambria Math" w:hAnsi="Cambria Math"/>
                <w:lang w:eastAsia="zh-CN"/>
              </w:rPr>
              <m:t>d</m:t>
            </m:r>
          </m:e>
          <m:sub>
            <m:r>
              <m:rPr>
                <m:sty m:val="p"/>
              </m:rPr>
              <w:rPr>
                <w:rFonts w:ascii="Cambria Math" w:hAnsi="Cambria Math"/>
                <w:lang w:eastAsia="zh-CN"/>
              </w:rPr>
              <m:t>safe</m:t>
            </m:r>
          </m:sub>
        </m:sSub>
      </m:oMath>
      <w:r w:rsidR="00DF538E">
        <w:rPr>
          <w:rFonts w:hint="eastAsia"/>
          <w:spacing w:val="-1"/>
          <w:lang w:eastAsia="zh-CN"/>
        </w:rPr>
        <w:t>.(</w:t>
      </w:r>
      <w:r w:rsidR="00DF538E">
        <w:rPr>
          <w:spacing w:val="-1"/>
          <w:lang w:eastAsia="zh-CN"/>
        </w:rPr>
        <w:t>9)</w:t>
      </w:r>
    </w:p>
    <w:p w14:paraId="5BB6005F" w14:textId="3AC76EFD" w:rsidR="00DF538E" w:rsidRPr="00A55ADB" w:rsidRDefault="00000000" w:rsidP="00CF7589">
      <w:pPr>
        <w:pStyle w:val="afe"/>
        <w:spacing w:line="240" w:lineRule="auto"/>
        <w:ind w:left="108" w:right="40"/>
        <w:jc w:val="center"/>
        <w:rPr>
          <w:w w:val="105"/>
        </w:rPr>
      </w:pPr>
      <m:oMath>
        <m:d>
          <m:dPr>
            <m:ctrlPr>
              <w:rPr>
                <w:rFonts w:ascii="Cambria Math" w:hAnsi="Cambria Math"/>
                <w:i/>
                <w:lang w:eastAsia="zh-CN"/>
              </w:rPr>
            </m:ctrlPr>
          </m:dPr>
          <m:e>
            <m:sSub>
              <m:sSubPr>
                <m:ctrlPr>
                  <w:rPr>
                    <w:rFonts w:ascii="Cambria Math" w:hAnsi="Cambria Math"/>
                    <w:i/>
                    <w:lang w:eastAsia="zh-CN"/>
                  </w:rPr>
                </m:ctrlPr>
              </m:sSubPr>
              <m:e>
                <m:r>
                  <w:rPr>
                    <w:rFonts w:ascii="Cambria Math" w:hAnsi="Cambria Math"/>
                    <w:lang w:eastAsia="zh-CN"/>
                  </w:rPr>
                  <m:t>s</m:t>
                </m:r>
              </m:e>
              <m:sub>
                <m:r>
                  <w:rPr>
                    <w:rFonts w:ascii="Cambria Math" w:hAnsi="Cambria Math"/>
                    <w:lang w:eastAsia="zh-CN"/>
                  </w:rPr>
                  <m:t>1,2</m:t>
                </m:r>
              </m:sub>
            </m:sSub>
            <m:r>
              <w:rPr>
                <w:rFonts w:ascii="Cambria Math" w:hAnsi="Cambria Math"/>
                <w:lang w:eastAsia="zh-CN"/>
              </w:rPr>
              <m:t>-∆</m:t>
            </m:r>
            <m:sSub>
              <m:sSubPr>
                <m:ctrlPr>
                  <w:rPr>
                    <w:rFonts w:ascii="Cambria Math" w:hAnsi="Cambria Math"/>
                    <w:i/>
                    <w:lang w:eastAsia="zh-CN"/>
                  </w:rPr>
                </m:ctrlPr>
              </m:sSubPr>
              <m:e>
                <m:r>
                  <w:rPr>
                    <w:rFonts w:ascii="Cambria Math" w:hAnsi="Cambria Math"/>
                    <w:lang w:eastAsia="zh-CN"/>
                  </w:rPr>
                  <m:t>s</m:t>
                </m:r>
              </m:e>
              <m:sub>
                <m:r>
                  <w:rPr>
                    <w:rFonts w:ascii="Cambria Math" w:hAnsi="Cambria Math"/>
                    <w:lang w:eastAsia="zh-CN"/>
                  </w:rPr>
                  <m:t>1,1</m:t>
                </m:r>
              </m:sub>
            </m:sSub>
            <m:r>
              <w:rPr>
                <w:rFonts w:ascii="Cambria Math" w:hAnsi="Cambria Math"/>
                <w:lang w:eastAsia="zh-CN"/>
              </w:rPr>
              <m:t>-∆</m:t>
            </m:r>
            <m:sSub>
              <m:sSubPr>
                <m:ctrlPr>
                  <w:rPr>
                    <w:rFonts w:ascii="Cambria Math" w:hAnsi="Cambria Math"/>
                    <w:i/>
                    <w:lang w:eastAsia="zh-CN"/>
                  </w:rPr>
                </m:ctrlPr>
              </m:sSubPr>
              <m:e>
                <m:r>
                  <w:rPr>
                    <w:rFonts w:ascii="Cambria Math" w:hAnsi="Cambria Math"/>
                    <w:lang w:eastAsia="zh-CN"/>
                  </w:rPr>
                  <m:t>s</m:t>
                </m:r>
              </m:e>
              <m:sub>
                <m:r>
                  <w:rPr>
                    <w:rFonts w:ascii="Cambria Math" w:hAnsi="Cambria Math"/>
                    <w:lang w:eastAsia="zh-CN"/>
                  </w:rPr>
                  <m:t>1,2</m:t>
                </m:r>
              </m:sub>
            </m:sSub>
          </m:e>
        </m:d>
        <m:r>
          <w:rPr>
            <w:rFonts w:ascii="Cambria Math" w:hAnsi="Cambria Math"/>
            <w:lang w:eastAsia="zh-CN"/>
          </w:rPr>
          <m:t>-(</m:t>
        </m:r>
        <m:sSub>
          <m:sSubPr>
            <m:ctrlPr>
              <w:rPr>
                <w:rFonts w:ascii="Cambria Math" w:hAnsi="Cambria Math"/>
                <w:i/>
                <w:lang w:eastAsia="zh-CN"/>
              </w:rPr>
            </m:ctrlPr>
          </m:sSubPr>
          <m:e>
            <m:r>
              <w:rPr>
                <w:rFonts w:ascii="Cambria Math" w:hAnsi="Cambria Math"/>
                <w:lang w:eastAsia="zh-CN"/>
              </w:rPr>
              <m:t>s</m:t>
            </m:r>
          </m:e>
          <m:sub>
            <m:r>
              <w:rPr>
                <w:rFonts w:ascii="Cambria Math" w:hAnsi="Cambria Math"/>
                <w:lang w:eastAsia="zh-CN"/>
              </w:rPr>
              <m:t>2,2</m:t>
            </m:r>
          </m:sub>
        </m:sSub>
        <m:r>
          <w:rPr>
            <w:rFonts w:ascii="Cambria Math" w:hAnsi="Cambria Math"/>
            <w:lang w:eastAsia="zh-CN"/>
          </w:rPr>
          <m:t>-</m:t>
        </m:r>
        <m:f>
          <m:fPr>
            <m:ctrlPr>
              <w:rPr>
                <w:rFonts w:ascii="Cambria Math" w:hAnsi="Cambria Math"/>
                <w:i/>
                <w:lang w:eastAsia="zh-CN"/>
              </w:rPr>
            </m:ctrlPr>
          </m:fPr>
          <m:num>
            <m:sSub>
              <m:sSubPr>
                <m:ctrlPr>
                  <w:rPr>
                    <w:rFonts w:ascii="Cambria Math" w:hAnsi="Cambria Math"/>
                    <w:i/>
                    <w:w w:val="105"/>
                  </w:rPr>
                </m:ctrlPr>
              </m:sSubPr>
              <m:e>
                <m:r>
                  <w:rPr>
                    <w:rFonts w:ascii="Cambria Math" w:hAnsi="Cambria Math"/>
                    <w:w w:val="105"/>
                  </w:rPr>
                  <m:t>v</m:t>
                </m:r>
              </m:e>
              <m:sub>
                <m:r>
                  <m:rPr>
                    <m:sty m:val="p"/>
                  </m:rPr>
                  <w:rPr>
                    <w:rFonts w:ascii="Cambria Math" w:hAnsi="Cambria Math"/>
                    <w:w w:val="105"/>
                  </w:rPr>
                  <m:t>m1</m:t>
                </m:r>
              </m:sub>
            </m:sSub>
          </m:num>
          <m:den>
            <m:sSub>
              <m:sSubPr>
                <m:ctrlPr>
                  <w:rPr>
                    <w:rFonts w:ascii="Cambria Math" w:hAnsi="Cambria Math"/>
                    <w:i/>
                    <w:w w:val="105"/>
                  </w:rPr>
                </m:ctrlPr>
              </m:sSubPr>
              <m:e>
                <m:r>
                  <w:rPr>
                    <w:rFonts w:ascii="Cambria Math" w:hAnsi="Cambria Math"/>
                    <w:w w:val="105"/>
                  </w:rPr>
                  <m:t>v</m:t>
                </m:r>
              </m:e>
              <m:sub>
                <m:r>
                  <m:rPr>
                    <m:sty m:val="p"/>
                  </m:rPr>
                  <w:rPr>
                    <w:rFonts w:ascii="Cambria Math" w:hAnsi="Cambria Math"/>
                    <w:w w:val="105"/>
                  </w:rPr>
                  <m:t>m2</m:t>
                </m:r>
              </m:sub>
            </m:sSub>
          </m:den>
        </m:f>
        <m:r>
          <w:rPr>
            <w:rFonts w:ascii="Cambria Math" w:hAnsi="Cambria Math"/>
            <w:lang w:eastAsia="zh-CN"/>
          </w:rPr>
          <m:t>∆</m:t>
        </m:r>
        <m:sSub>
          <m:sSubPr>
            <m:ctrlPr>
              <w:rPr>
                <w:rFonts w:ascii="Cambria Math" w:hAnsi="Cambria Math"/>
                <w:i/>
                <w:lang w:eastAsia="zh-CN"/>
              </w:rPr>
            </m:ctrlPr>
          </m:sSubPr>
          <m:e>
            <m:r>
              <w:rPr>
                <w:rFonts w:ascii="Cambria Math" w:hAnsi="Cambria Math"/>
                <w:lang w:eastAsia="zh-CN"/>
              </w:rPr>
              <m:t>s</m:t>
            </m:r>
          </m:e>
          <m:sub>
            <m:r>
              <w:rPr>
                <w:rFonts w:ascii="Cambria Math" w:hAnsi="Cambria Math"/>
                <w:lang w:eastAsia="zh-CN"/>
              </w:rPr>
              <m:t>2,1</m:t>
            </m:r>
          </m:sub>
        </m:sSub>
        <m:r>
          <w:rPr>
            <w:rFonts w:ascii="Cambria Math" w:hAnsi="Cambria Math"/>
            <w:lang w:eastAsia="zh-CN"/>
          </w:rPr>
          <m:t>-∆</m:t>
        </m:r>
        <m:sSub>
          <m:sSubPr>
            <m:ctrlPr>
              <w:rPr>
                <w:rFonts w:ascii="Cambria Math" w:hAnsi="Cambria Math"/>
                <w:i/>
                <w:lang w:eastAsia="zh-CN"/>
              </w:rPr>
            </m:ctrlPr>
          </m:sSubPr>
          <m:e>
            <m:r>
              <w:rPr>
                <w:rFonts w:ascii="Cambria Math" w:hAnsi="Cambria Math"/>
                <w:lang w:eastAsia="zh-CN"/>
              </w:rPr>
              <m:t>s</m:t>
            </m:r>
          </m:e>
          <m:sub>
            <m:r>
              <w:rPr>
                <w:rFonts w:ascii="Cambria Math" w:hAnsi="Cambria Math"/>
                <w:lang w:eastAsia="zh-CN"/>
              </w:rPr>
              <m:t>2,2</m:t>
            </m:r>
          </m:sub>
        </m:sSub>
        <m:r>
          <w:rPr>
            <w:rFonts w:ascii="Cambria Math" w:hAnsi="Cambria Math"/>
            <w:lang w:eastAsia="zh-CN"/>
          </w:rPr>
          <m:t>)-</m:t>
        </m:r>
        <m:sSub>
          <m:sSubPr>
            <m:ctrlPr>
              <w:rPr>
                <w:rFonts w:ascii="Cambria Math" w:hAnsi="Cambria Math"/>
                <w:i/>
                <w:lang w:eastAsia="zh-CN"/>
              </w:rPr>
            </m:ctrlPr>
          </m:sSubPr>
          <m:e>
            <m:r>
              <w:rPr>
                <w:rFonts w:ascii="Cambria Math" w:hAnsi="Cambria Math"/>
                <w:lang w:eastAsia="zh-CN"/>
              </w:rPr>
              <m:t>L</m:t>
            </m:r>
          </m:e>
          <m:sub>
            <m:r>
              <w:rPr>
                <w:rFonts w:ascii="Cambria Math" w:hAnsi="Cambria Math"/>
                <w:lang w:eastAsia="zh-CN"/>
              </w:rPr>
              <m:t>1,1</m:t>
            </m:r>
          </m:sub>
        </m:sSub>
        <m:r>
          <w:rPr>
            <w:rFonts w:ascii="Cambria Math" w:hAnsi="Cambria Math"/>
            <w:sz w:val="18"/>
            <w:szCs w:val="18"/>
            <w:lang w:eastAsia="zh-CN"/>
          </w:rPr>
          <m:t>+(1-a)M≥</m:t>
        </m:r>
        <m:sSub>
          <m:sSubPr>
            <m:ctrlPr>
              <w:rPr>
                <w:rFonts w:ascii="Cambria Math" w:hAnsi="Cambria Math"/>
                <w:i/>
                <w:spacing w:val="-1"/>
                <w:sz w:val="18"/>
                <w:szCs w:val="18"/>
                <w:lang w:eastAsia="zh-CN"/>
              </w:rPr>
            </m:ctrlPr>
          </m:sSubPr>
          <m:e>
            <m:r>
              <w:rPr>
                <w:rFonts w:ascii="Cambria Math" w:hAnsi="Cambria Math"/>
                <w:sz w:val="18"/>
                <w:szCs w:val="18"/>
                <w:lang w:eastAsia="zh-CN"/>
              </w:rPr>
              <m:t>d</m:t>
            </m:r>
          </m:e>
          <m:sub>
            <m:r>
              <m:rPr>
                <m:sty m:val="p"/>
              </m:rPr>
              <w:rPr>
                <w:rFonts w:ascii="Cambria Math" w:hAnsi="Cambria Math"/>
                <w:sz w:val="18"/>
                <w:szCs w:val="18"/>
                <w:lang w:eastAsia="zh-CN"/>
              </w:rPr>
              <m:t>safe</m:t>
            </m:r>
          </m:sub>
        </m:sSub>
      </m:oMath>
      <w:r w:rsidR="00DF538E">
        <w:rPr>
          <w:rFonts w:hint="eastAsia"/>
          <w:spacing w:val="-1"/>
          <w:sz w:val="18"/>
          <w:szCs w:val="18"/>
          <w:lang w:eastAsia="zh-CN"/>
        </w:rPr>
        <w:t>.</w:t>
      </w:r>
      <w:r w:rsidR="00DF538E">
        <w:rPr>
          <w:rFonts w:hint="eastAsia"/>
          <w:lang w:val="en-IN" w:eastAsia="en-IN"/>
        </w:rPr>
        <w:t xml:space="preserve"> </w:t>
      </w:r>
      <w:r w:rsidR="00DF538E">
        <w:rPr>
          <w:lang w:val="en-IN" w:eastAsia="en-IN"/>
        </w:rPr>
        <w:t xml:space="preserve">  (10)</w:t>
      </w:r>
    </w:p>
    <w:p w14:paraId="70391633" w14:textId="3C6BFBDD" w:rsidR="00DF538E" w:rsidRPr="00A55ADB" w:rsidRDefault="00000000" w:rsidP="00CF7589">
      <w:pPr>
        <w:pStyle w:val="afe"/>
        <w:spacing w:line="240" w:lineRule="auto"/>
        <w:ind w:left="108" w:right="40"/>
        <w:jc w:val="center"/>
        <w:rPr>
          <w:w w:val="105"/>
        </w:rPr>
      </w:pPr>
      <m:oMath>
        <m:d>
          <m:dPr>
            <m:ctrlPr>
              <w:rPr>
                <w:rFonts w:ascii="Cambria Math" w:hAnsi="Cambria Math"/>
                <w:i/>
                <w:lang w:eastAsia="zh-CN"/>
              </w:rPr>
            </m:ctrlPr>
          </m:dPr>
          <m:e>
            <m:sSub>
              <m:sSubPr>
                <m:ctrlPr>
                  <w:rPr>
                    <w:rFonts w:ascii="Cambria Math" w:hAnsi="Cambria Math"/>
                    <w:i/>
                    <w:lang w:eastAsia="zh-CN"/>
                  </w:rPr>
                </m:ctrlPr>
              </m:sSubPr>
              <m:e>
                <m:r>
                  <w:rPr>
                    <w:rFonts w:ascii="Cambria Math" w:hAnsi="Cambria Math"/>
                    <w:lang w:eastAsia="zh-CN"/>
                  </w:rPr>
                  <m:t>s</m:t>
                </m:r>
              </m:e>
              <m:sub>
                <m:r>
                  <w:rPr>
                    <w:rFonts w:ascii="Cambria Math" w:hAnsi="Cambria Math"/>
                    <w:lang w:eastAsia="zh-CN"/>
                  </w:rPr>
                  <m:t>2,2</m:t>
                </m:r>
              </m:sub>
            </m:sSub>
            <m:r>
              <w:rPr>
                <w:rFonts w:ascii="Cambria Math" w:hAnsi="Cambria Math"/>
                <w:lang w:eastAsia="zh-CN"/>
              </w:rPr>
              <m:t>-</m:t>
            </m:r>
            <m:f>
              <m:fPr>
                <m:ctrlPr>
                  <w:rPr>
                    <w:rFonts w:ascii="Cambria Math" w:hAnsi="Cambria Math"/>
                    <w:i/>
                    <w:lang w:eastAsia="zh-CN"/>
                  </w:rPr>
                </m:ctrlPr>
              </m:fPr>
              <m:num>
                <m:sSub>
                  <m:sSubPr>
                    <m:ctrlPr>
                      <w:rPr>
                        <w:rFonts w:ascii="Cambria Math" w:hAnsi="Cambria Math"/>
                        <w:i/>
                        <w:w w:val="105"/>
                      </w:rPr>
                    </m:ctrlPr>
                  </m:sSubPr>
                  <m:e>
                    <m:r>
                      <w:rPr>
                        <w:rFonts w:ascii="Cambria Math" w:hAnsi="Cambria Math"/>
                        <w:w w:val="105"/>
                      </w:rPr>
                      <m:t>v</m:t>
                    </m:r>
                  </m:e>
                  <m:sub>
                    <m:r>
                      <m:rPr>
                        <m:sty m:val="p"/>
                      </m:rPr>
                      <w:rPr>
                        <w:rFonts w:ascii="Cambria Math" w:hAnsi="Cambria Math"/>
                        <w:w w:val="105"/>
                      </w:rPr>
                      <m:t>m1</m:t>
                    </m:r>
                  </m:sub>
                </m:sSub>
              </m:num>
              <m:den>
                <m:sSub>
                  <m:sSubPr>
                    <m:ctrlPr>
                      <w:rPr>
                        <w:rFonts w:ascii="Cambria Math" w:hAnsi="Cambria Math"/>
                        <w:i/>
                        <w:w w:val="105"/>
                      </w:rPr>
                    </m:ctrlPr>
                  </m:sSubPr>
                  <m:e>
                    <m:r>
                      <w:rPr>
                        <w:rFonts w:ascii="Cambria Math" w:hAnsi="Cambria Math"/>
                        <w:w w:val="105"/>
                      </w:rPr>
                      <m:t>v</m:t>
                    </m:r>
                  </m:e>
                  <m:sub>
                    <m:r>
                      <m:rPr>
                        <m:sty m:val="p"/>
                      </m:rPr>
                      <w:rPr>
                        <w:rFonts w:ascii="Cambria Math" w:hAnsi="Cambria Math"/>
                        <w:w w:val="105"/>
                      </w:rPr>
                      <m:t>m2</m:t>
                    </m:r>
                  </m:sub>
                </m:sSub>
              </m:den>
            </m:f>
            <m:r>
              <w:rPr>
                <w:rFonts w:ascii="Cambria Math" w:hAnsi="Cambria Math"/>
                <w:lang w:eastAsia="zh-CN"/>
              </w:rPr>
              <m:t>∆</m:t>
            </m:r>
            <m:sSub>
              <m:sSubPr>
                <m:ctrlPr>
                  <w:rPr>
                    <w:rFonts w:ascii="Cambria Math" w:hAnsi="Cambria Math"/>
                    <w:i/>
                    <w:lang w:eastAsia="zh-CN"/>
                  </w:rPr>
                </m:ctrlPr>
              </m:sSubPr>
              <m:e>
                <m:r>
                  <w:rPr>
                    <w:rFonts w:ascii="Cambria Math" w:hAnsi="Cambria Math"/>
                    <w:lang w:eastAsia="zh-CN"/>
                  </w:rPr>
                  <m:t>s</m:t>
                </m:r>
              </m:e>
              <m:sub>
                <m:r>
                  <w:rPr>
                    <w:rFonts w:ascii="Cambria Math" w:hAnsi="Cambria Math"/>
                    <w:lang w:eastAsia="zh-CN"/>
                  </w:rPr>
                  <m:t>2,1</m:t>
                </m:r>
              </m:sub>
            </m:sSub>
            <m:r>
              <w:rPr>
                <w:rFonts w:ascii="Cambria Math" w:hAnsi="Cambria Math"/>
                <w:lang w:eastAsia="zh-CN"/>
              </w:rPr>
              <m:t>-∆</m:t>
            </m:r>
            <m:sSub>
              <m:sSubPr>
                <m:ctrlPr>
                  <w:rPr>
                    <w:rFonts w:ascii="Cambria Math" w:hAnsi="Cambria Math"/>
                    <w:i/>
                    <w:lang w:eastAsia="zh-CN"/>
                  </w:rPr>
                </m:ctrlPr>
              </m:sSubPr>
              <m:e>
                <m:r>
                  <w:rPr>
                    <w:rFonts w:ascii="Cambria Math" w:hAnsi="Cambria Math"/>
                    <w:lang w:eastAsia="zh-CN"/>
                  </w:rPr>
                  <m:t>s</m:t>
                </m:r>
              </m:e>
              <m:sub>
                <m:r>
                  <w:rPr>
                    <w:rFonts w:ascii="Cambria Math" w:hAnsi="Cambria Math"/>
                    <w:lang w:eastAsia="zh-CN"/>
                  </w:rPr>
                  <m:t>2,2</m:t>
                </m:r>
              </m:sub>
            </m:sSub>
          </m:e>
        </m:d>
        <m:r>
          <w:rPr>
            <w:rFonts w:ascii="Cambria Math" w:hAnsi="Cambria Math"/>
            <w:lang w:eastAsia="zh-CN"/>
          </w:rPr>
          <m:t>-(</m:t>
        </m:r>
        <m:sSub>
          <m:sSubPr>
            <m:ctrlPr>
              <w:rPr>
                <w:rFonts w:ascii="Cambria Math" w:hAnsi="Cambria Math"/>
                <w:i/>
                <w:lang w:eastAsia="zh-CN"/>
              </w:rPr>
            </m:ctrlPr>
          </m:sSubPr>
          <m:e>
            <m:r>
              <w:rPr>
                <w:rFonts w:ascii="Cambria Math" w:hAnsi="Cambria Math"/>
                <w:lang w:eastAsia="zh-CN"/>
              </w:rPr>
              <m:t>s</m:t>
            </m:r>
          </m:e>
          <m:sub>
            <m:r>
              <w:rPr>
                <w:rFonts w:ascii="Cambria Math" w:hAnsi="Cambria Math"/>
                <w:lang w:eastAsia="zh-CN"/>
              </w:rPr>
              <m:t>1,2</m:t>
            </m:r>
          </m:sub>
        </m:sSub>
        <m:r>
          <w:rPr>
            <w:rFonts w:ascii="Cambria Math" w:hAnsi="Cambria Math"/>
            <w:lang w:eastAsia="zh-CN"/>
          </w:rPr>
          <m:t>-∆</m:t>
        </m:r>
        <m:sSub>
          <m:sSubPr>
            <m:ctrlPr>
              <w:rPr>
                <w:rFonts w:ascii="Cambria Math" w:hAnsi="Cambria Math"/>
                <w:i/>
                <w:lang w:eastAsia="zh-CN"/>
              </w:rPr>
            </m:ctrlPr>
          </m:sSubPr>
          <m:e>
            <m:r>
              <w:rPr>
                <w:rFonts w:ascii="Cambria Math" w:hAnsi="Cambria Math"/>
                <w:lang w:eastAsia="zh-CN"/>
              </w:rPr>
              <m:t>s</m:t>
            </m:r>
          </m:e>
          <m:sub>
            <m:r>
              <w:rPr>
                <w:rFonts w:ascii="Cambria Math" w:hAnsi="Cambria Math"/>
                <w:lang w:eastAsia="zh-CN"/>
              </w:rPr>
              <m:t>1,1</m:t>
            </m:r>
          </m:sub>
        </m:sSub>
        <m:r>
          <w:rPr>
            <w:rFonts w:ascii="Cambria Math" w:hAnsi="Cambria Math"/>
            <w:lang w:eastAsia="zh-CN"/>
          </w:rPr>
          <m:t>-∆</m:t>
        </m:r>
        <m:sSub>
          <m:sSubPr>
            <m:ctrlPr>
              <w:rPr>
                <w:rFonts w:ascii="Cambria Math" w:hAnsi="Cambria Math"/>
                <w:i/>
                <w:lang w:eastAsia="zh-CN"/>
              </w:rPr>
            </m:ctrlPr>
          </m:sSubPr>
          <m:e>
            <m:r>
              <w:rPr>
                <w:rFonts w:ascii="Cambria Math" w:hAnsi="Cambria Math"/>
                <w:lang w:eastAsia="zh-CN"/>
              </w:rPr>
              <m:t>s</m:t>
            </m:r>
          </m:e>
          <m:sub>
            <m:r>
              <w:rPr>
                <w:rFonts w:ascii="Cambria Math" w:hAnsi="Cambria Math"/>
                <w:lang w:eastAsia="zh-CN"/>
              </w:rPr>
              <m:t>1,2</m:t>
            </m:r>
          </m:sub>
        </m:sSub>
        <m:r>
          <w:rPr>
            <w:rFonts w:ascii="Cambria Math" w:hAnsi="Cambria Math"/>
            <w:lang w:eastAsia="zh-CN"/>
          </w:rPr>
          <m:t>)-</m:t>
        </m:r>
        <m:sSub>
          <m:sSubPr>
            <m:ctrlPr>
              <w:rPr>
                <w:rFonts w:ascii="Cambria Math" w:hAnsi="Cambria Math"/>
                <w:i/>
                <w:lang w:eastAsia="zh-CN"/>
              </w:rPr>
            </m:ctrlPr>
          </m:sSubPr>
          <m:e>
            <m:r>
              <w:rPr>
                <w:rFonts w:ascii="Cambria Math" w:hAnsi="Cambria Math"/>
                <w:lang w:eastAsia="zh-CN"/>
              </w:rPr>
              <m:t>L</m:t>
            </m:r>
          </m:e>
          <m:sub>
            <m:r>
              <w:rPr>
                <w:rFonts w:ascii="Cambria Math" w:hAnsi="Cambria Math"/>
                <w:lang w:eastAsia="zh-CN"/>
              </w:rPr>
              <m:t>2,1</m:t>
            </m:r>
          </m:sub>
        </m:sSub>
        <m:r>
          <w:rPr>
            <w:rFonts w:ascii="Cambria Math" w:hAnsi="Cambria Math"/>
            <w:sz w:val="18"/>
            <w:szCs w:val="18"/>
            <w:lang w:eastAsia="zh-CN"/>
          </w:rPr>
          <m:t>+</m:t>
        </m:r>
        <m:r>
          <w:rPr>
            <w:rFonts w:ascii="Cambria Math" w:hAnsi="Cambria Math"/>
            <w:lang w:eastAsia="zh-CN"/>
          </w:rPr>
          <m:t>aM</m:t>
        </m:r>
        <m:r>
          <w:rPr>
            <w:rFonts w:ascii="Cambria Math" w:hAnsi="Cambria Math"/>
            <w:sz w:val="18"/>
            <w:szCs w:val="18"/>
            <w:lang w:eastAsia="zh-CN"/>
          </w:rPr>
          <m:t>≥</m:t>
        </m:r>
        <m:sSub>
          <m:sSubPr>
            <m:ctrlPr>
              <w:rPr>
                <w:rFonts w:ascii="Cambria Math" w:hAnsi="Cambria Math"/>
                <w:i/>
                <w:spacing w:val="-1"/>
                <w:sz w:val="18"/>
                <w:szCs w:val="18"/>
                <w:lang w:eastAsia="zh-CN"/>
              </w:rPr>
            </m:ctrlPr>
          </m:sSubPr>
          <m:e>
            <m:r>
              <w:rPr>
                <w:rFonts w:ascii="Cambria Math" w:hAnsi="Cambria Math"/>
                <w:sz w:val="18"/>
                <w:szCs w:val="18"/>
                <w:lang w:eastAsia="zh-CN"/>
              </w:rPr>
              <m:t>d</m:t>
            </m:r>
          </m:e>
          <m:sub>
            <m:r>
              <m:rPr>
                <m:sty m:val="p"/>
              </m:rPr>
              <w:rPr>
                <w:rFonts w:ascii="Cambria Math" w:hAnsi="Cambria Math"/>
                <w:sz w:val="18"/>
                <w:szCs w:val="18"/>
                <w:lang w:eastAsia="zh-CN"/>
              </w:rPr>
              <m:t>safe</m:t>
            </m:r>
          </m:sub>
        </m:sSub>
      </m:oMath>
      <w:r w:rsidR="00DF538E">
        <w:rPr>
          <w:rFonts w:hint="eastAsia"/>
          <w:spacing w:val="-1"/>
          <w:sz w:val="18"/>
          <w:szCs w:val="18"/>
          <w:lang w:eastAsia="zh-CN"/>
        </w:rPr>
        <w:t>.</w:t>
      </w:r>
      <w:r w:rsidR="00DF538E">
        <w:rPr>
          <w:lang w:val="en-IN" w:eastAsia="en-IN"/>
        </w:rPr>
        <w:t xml:space="preserve">  (11)</w:t>
      </w:r>
    </w:p>
    <w:p w14:paraId="59158CA0" w14:textId="3A633420" w:rsidR="00DF538E" w:rsidRDefault="00000000" w:rsidP="00CF7589">
      <w:pPr>
        <w:pStyle w:val="afe"/>
        <w:spacing w:line="240" w:lineRule="auto"/>
        <w:ind w:left="108" w:right="40"/>
        <w:jc w:val="center"/>
        <w:rPr>
          <w:spacing w:val="-1"/>
          <w:lang w:eastAsia="zh-CN"/>
        </w:rPr>
      </w:pPr>
      <m:oMath>
        <m:d>
          <m:dPr>
            <m:ctrlPr>
              <w:rPr>
                <w:rFonts w:ascii="Cambria Math" w:hAnsi="Cambria Math"/>
                <w:i/>
                <w:lang w:eastAsia="zh-CN"/>
              </w:rPr>
            </m:ctrlPr>
          </m:dPr>
          <m:e>
            <m:sSub>
              <m:sSubPr>
                <m:ctrlPr>
                  <w:rPr>
                    <w:rFonts w:ascii="Cambria Math" w:hAnsi="Cambria Math"/>
                    <w:i/>
                    <w:lang w:eastAsia="zh-CN"/>
                  </w:rPr>
                </m:ctrlPr>
              </m:sSubPr>
              <m:e>
                <m:r>
                  <w:rPr>
                    <w:rFonts w:ascii="Cambria Math" w:hAnsi="Cambria Math"/>
                    <w:lang w:eastAsia="zh-CN"/>
                  </w:rPr>
                  <m:t>s</m:t>
                </m:r>
              </m:e>
              <m:sub>
                <m:r>
                  <w:rPr>
                    <w:rFonts w:ascii="Cambria Math" w:hAnsi="Cambria Math"/>
                    <w:lang w:eastAsia="zh-CN"/>
                  </w:rPr>
                  <m:t>1,2</m:t>
                </m:r>
              </m:sub>
            </m:sSub>
            <m:r>
              <w:rPr>
                <w:rFonts w:ascii="Cambria Math" w:hAnsi="Cambria Math"/>
                <w:lang w:eastAsia="zh-CN"/>
              </w:rPr>
              <m:t>-∆</m:t>
            </m:r>
            <m:sSub>
              <m:sSubPr>
                <m:ctrlPr>
                  <w:rPr>
                    <w:rFonts w:ascii="Cambria Math" w:hAnsi="Cambria Math"/>
                    <w:i/>
                    <w:lang w:eastAsia="zh-CN"/>
                  </w:rPr>
                </m:ctrlPr>
              </m:sSubPr>
              <m:e>
                <m:r>
                  <w:rPr>
                    <w:rFonts w:ascii="Cambria Math" w:hAnsi="Cambria Math"/>
                    <w:lang w:eastAsia="zh-CN"/>
                  </w:rPr>
                  <m:t>s</m:t>
                </m:r>
              </m:e>
              <m:sub>
                <m:r>
                  <w:rPr>
                    <w:rFonts w:ascii="Cambria Math" w:hAnsi="Cambria Math"/>
                    <w:lang w:eastAsia="zh-CN"/>
                  </w:rPr>
                  <m:t>1,1</m:t>
                </m:r>
              </m:sub>
            </m:sSub>
            <m:r>
              <w:rPr>
                <w:rFonts w:ascii="Cambria Math" w:hAnsi="Cambria Math"/>
                <w:lang w:eastAsia="zh-CN"/>
              </w:rPr>
              <m:t>-∆</m:t>
            </m:r>
            <m:sSub>
              <m:sSubPr>
                <m:ctrlPr>
                  <w:rPr>
                    <w:rFonts w:ascii="Cambria Math" w:hAnsi="Cambria Math"/>
                    <w:i/>
                    <w:lang w:eastAsia="zh-CN"/>
                  </w:rPr>
                </m:ctrlPr>
              </m:sSubPr>
              <m:e>
                <m:r>
                  <w:rPr>
                    <w:rFonts w:ascii="Cambria Math" w:hAnsi="Cambria Math"/>
                    <w:lang w:eastAsia="zh-CN"/>
                  </w:rPr>
                  <m:t>s</m:t>
                </m:r>
              </m:e>
              <m:sub>
                <m:r>
                  <w:rPr>
                    <w:rFonts w:ascii="Cambria Math" w:hAnsi="Cambria Math"/>
                    <w:lang w:eastAsia="zh-CN"/>
                  </w:rPr>
                  <m:t>1,2</m:t>
                </m:r>
              </m:sub>
            </m:sSub>
          </m:e>
        </m:d>
        <m:r>
          <w:rPr>
            <w:rFonts w:ascii="Cambria Math" w:hAnsi="Cambria Math"/>
            <w:lang w:eastAsia="zh-CN"/>
          </w:rPr>
          <m:t>-</m:t>
        </m:r>
        <m:d>
          <m:dPr>
            <m:ctrlPr>
              <w:rPr>
                <w:rFonts w:ascii="Cambria Math" w:hAnsi="Cambria Math"/>
                <w:i/>
                <w:lang w:eastAsia="zh-CN"/>
              </w:rPr>
            </m:ctrlPr>
          </m:dPr>
          <m:e>
            <m:sSub>
              <m:sSubPr>
                <m:ctrlPr>
                  <w:rPr>
                    <w:rFonts w:ascii="Cambria Math" w:hAnsi="Cambria Math"/>
                    <w:i/>
                    <w:lang w:eastAsia="zh-CN"/>
                  </w:rPr>
                </m:ctrlPr>
              </m:sSubPr>
              <m:e>
                <m:r>
                  <w:rPr>
                    <w:rFonts w:ascii="Cambria Math" w:hAnsi="Cambria Math"/>
                    <w:lang w:eastAsia="zh-CN"/>
                  </w:rPr>
                  <m:t>s</m:t>
                </m:r>
              </m:e>
              <m:sub>
                <m:r>
                  <w:rPr>
                    <w:rFonts w:ascii="Cambria Math" w:hAnsi="Cambria Math"/>
                    <w:lang w:eastAsia="zh-CN"/>
                  </w:rPr>
                  <m:t>3,1</m:t>
                </m:r>
              </m:sub>
            </m:sSub>
            <m:r>
              <w:rPr>
                <w:rFonts w:ascii="Cambria Math" w:hAnsi="Cambria Math"/>
                <w:lang w:eastAsia="zh-CN"/>
              </w:rPr>
              <m:t>-∆</m:t>
            </m:r>
            <m:sSub>
              <m:sSubPr>
                <m:ctrlPr>
                  <w:rPr>
                    <w:rFonts w:ascii="Cambria Math" w:hAnsi="Cambria Math"/>
                    <w:i/>
                    <w:lang w:eastAsia="zh-CN"/>
                  </w:rPr>
                </m:ctrlPr>
              </m:sSubPr>
              <m:e>
                <m:r>
                  <w:rPr>
                    <w:rFonts w:ascii="Cambria Math" w:hAnsi="Cambria Math"/>
                    <w:lang w:eastAsia="zh-CN"/>
                  </w:rPr>
                  <m:t>s</m:t>
                </m:r>
              </m:e>
              <m:sub>
                <m:r>
                  <w:rPr>
                    <w:rFonts w:ascii="Cambria Math" w:hAnsi="Cambria Math"/>
                    <w:lang w:eastAsia="zh-CN"/>
                  </w:rPr>
                  <m:t>3</m:t>
                </m:r>
              </m:sub>
            </m:sSub>
          </m:e>
        </m:d>
        <m:r>
          <w:rPr>
            <w:rFonts w:ascii="Cambria Math" w:hAnsi="Cambria Math"/>
            <w:lang w:eastAsia="zh-CN"/>
          </w:rPr>
          <m:t>-</m:t>
        </m:r>
        <m:sSub>
          <m:sSubPr>
            <m:ctrlPr>
              <w:rPr>
                <w:rFonts w:ascii="Cambria Math" w:hAnsi="Cambria Math"/>
                <w:i/>
                <w:lang w:eastAsia="zh-CN"/>
              </w:rPr>
            </m:ctrlPr>
          </m:sSubPr>
          <m:e>
            <m:r>
              <w:rPr>
                <w:rFonts w:ascii="Cambria Math" w:hAnsi="Cambria Math"/>
                <w:lang w:eastAsia="zh-CN"/>
              </w:rPr>
              <m:t>L</m:t>
            </m:r>
          </m:e>
          <m:sub>
            <m:r>
              <w:rPr>
                <w:rFonts w:ascii="Cambria Math" w:hAnsi="Cambria Math"/>
                <w:lang w:eastAsia="zh-CN"/>
              </w:rPr>
              <m:t>1,1</m:t>
            </m:r>
          </m:sub>
        </m:sSub>
        <m:r>
          <w:rPr>
            <w:rFonts w:ascii="Cambria Math" w:hAnsi="Cambria Math"/>
            <w:lang w:eastAsia="zh-CN"/>
          </w:rPr>
          <m:t>+(1-b)M≥</m:t>
        </m:r>
        <m:sSub>
          <m:sSubPr>
            <m:ctrlPr>
              <w:rPr>
                <w:rFonts w:ascii="Cambria Math" w:hAnsi="Cambria Math"/>
                <w:i/>
                <w:spacing w:val="-1"/>
                <w:lang w:eastAsia="zh-CN"/>
              </w:rPr>
            </m:ctrlPr>
          </m:sSubPr>
          <m:e>
            <m:r>
              <w:rPr>
                <w:rFonts w:ascii="Cambria Math" w:hAnsi="Cambria Math"/>
                <w:lang w:eastAsia="zh-CN"/>
              </w:rPr>
              <m:t>d</m:t>
            </m:r>
          </m:e>
          <m:sub>
            <m:r>
              <m:rPr>
                <m:sty m:val="p"/>
              </m:rPr>
              <w:rPr>
                <w:rFonts w:ascii="Cambria Math" w:hAnsi="Cambria Math"/>
                <w:lang w:eastAsia="zh-CN"/>
              </w:rPr>
              <m:t>safe</m:t>
            </m:r>
          </m:sub>
        </m:sSub>
      </m:oMath>
      <w:r w:rsidR="00DF538E">
        <w:rPr>
          <w:spacing w:val="-1"/>
          <w:sz w:val="18"/>
          <w:szCs w:val="18"/>
          <w:lang w:eastAsia="zh-CN"/>
        </w:rPr>
        <w:t xml:space="preserve">.     </w:t>
      </w:r>
      <w:r w:rsidR="00DF538E">
        <w:rPr>
          <w:rFonts w:hint="eastAsia"/>
          <w:spacing w:val="-1"/>
          <w:lang w:eastAsia="zh-CN"/>
        </w:rPr>
        <w:t>(</w:t>
      </w:r>
      <w:r w:rsidR="00DF538E">
        <w:rPr>
          <w:spacing w:val="-1"/>
          <w:lang w:eastAsia="zh-CN"/>
        </w:rPr>
        <w:t>12)</w:t>
      </w:r>
    </w:p>
    <w:p w14:paraId="51E2AF02" w14:textId="301F5AD0" w:rsidR="00DF538E" w:rsidRPr="00DF538E" w:rsidRDefault="00000000" w:rsidP="00CF7589">
      <w:pPr>
        <w:pStyle w:val="afe"/>
        <w:spacing w:line="240" w:lineRule="auto"/>
        <w:ind w:left="108" w:right="40"/>
        <w:jc w:val="center"/>
        <w:rPr>
          <w:lang w:eastAsia="zh-CN"/>
        </w:rPr>
      </w:pPr>
      <m:oMathPara>
        <m:oMath>
          <m:d>
            <m:dPr>
              <m:ctrlPr>
                <w:rPr>
                  <w:rFonts w:ascii="Cambria Math" w:hAnsi="Cambria Math"/>
                  <w:i/>
                  <w:lang w:eastAsia="zh-CN"/>
                </w:rPr>
              </m:ctrlPr>
            </m:dPr>
            <m:e>
              <m:sSub>
                <m:sSubPr>
                  <m:ctrlPr>
                    <w:rPr>
                      <w:rFonts w:ascii="Cambria Math" w:hAnsi="Cambria Math"/>
                      <w:i/>
                      <w:lang w:eastAsia="zh-CN"/>
                    </w:rPr>
                  </m:ctrlPr>
                </m:sSubPr>
                <m:e>
                  <m:r>
                    <w:rPr>
                      <w:rFonts w:ascii="Cambria Math" w:hAnsi="Cambria Math"/>
                      <w:lang w:eastAsia="zh-CN"/>
                    </w:rPr>
                    <m:t>s</m:t>
                  </m:r>
                </m:e>
                <m:sub>
                  <m:r>
                    <w:rPr>
                      <w:rFonts w:ascii="Cambria Math" w:hAnsi="Cambria Math"/>
                      <w:lang w:eastAsia="zh-CN"/>
                    </w:rPr>
                    <m:t>3,1</m:t>
                  </m:r>
                </m:sub>
              </m:sSub>
              <m:r>
                <w:rPr>
                  <w:rFonts w:ascii="Cambria Math" w:hAnsi="Cambria Math"/>
                  <w:lang w:eastAsia="zh-CN"/>
                </w:rPr>
                <m:t>-∆</m:t>
              </m:r>
              <m:sSub>
                <m:sSubPr>
                  <m:ctrlPr>
                    <w:rPr>
                      <w:rFonts w:ascii="Cambria Math" w:hAnsi="Cambria Math"/>
                      <w:i/>
                      <w:lang w:eastAsia="zh-CN"/>
                    </w:rPr>
                  </m:ctrlPr>
                </m:sSubPr>
                <m:e>
                  <m:r>
                    <w:rPr>
                      <w:rFonts w:ascii="Cambria Math" w:hAnsi="Cambria Math"/>
                      <w:lang w:eastAsia="zh-CN"/>
                    </w:rPr>
                    <m:t>s</m:t>
                  </m:r>
                </m:e>
                <m:sub>
                  <m:r>
                    <w:rPr>
                      <w:rFonts w:ascii="Cambria Math" w:hAnsi="Cambria Math"/>
                      <w:lang w:eastAsia="zh-CN"/>
                    </w:rPr>
                    <m:t>3</m:t>
                  </m:r>
                </m:sub>
              </m:sSub>
            </m:e>
          </m:d>
          <m:r>
            <w:rPr>
              <w:rFonts w:ascii="Cambria Math" w:hAnsi="Cambria Math"/>
              <w:lang w:eastAsia="zh-CN"/>
            </w:rPr>
            <m:t>-</m:t>
          </m:r>
          <m:d>
            <m:dPr>
              <m:ctrlPr>
                <w:rPr>
                  <w:rFonts w:ascii="Cambria Math" w:hAnsi="Cambria Math"/>
                  <w:i/>
                  <w:lang w:eastAsia="zh-CN"/>
                </w:rPr>
              </m:ctrlPr>
            </m:dPr>
            <m:e>
              <m:sSub>
                <m:sSubPr>
                  <m:ctrlPr>
                    <w:rPr>
                      <w:rFonts w:ascii="Cambria Math" w:hAnsi="Cambria Math"/>
                      <w:i/>
                      <w:lang w:eastAsia="zh-CN"/>
                    </w:rPr>
                  </m:ctrlPr>
                </m:sSubPr>
                <m:e>
                  <m:r>
                    <w:rPr>
                      <w:rFonts w:ascii="Cambria Math" w:hAnsi="Cambria Math"/>
                      <w:lang w:eastAsia="zh-CN"/>
                    </w:rPr>
                    <m:t>s</m:t>
                  </m:r>
                </m:e>
                <m:sub>
                  <m:r>
                    <w:rPr>
                      <w:rFonts w:ascii="Cambria Math" w:hAnsi="Cambria Math"/>
                      <w:lang w:eastAsia="zh-CN"/>
                    </w:rPr>
                    <m:t>1,2</m:t>
                  </m:r>
                </m:sub>
              </m:sSub>
              <m:r>
                <w:rPr>
                  <w:rFonts w:ascii="Cambria Math" w:hAnsi="Cambria Math"/>
                  <w:lang w:eastAsia="zh-CN"/>
                </w:rPr>
                <m:t>-∆</m:t>
              </m:r>
              <m:sSub>
                <m:sSubPr>
                  <m:ctrlPr>
                    <w:rPr>
                      <w:rFonts w:ascii="Cambria Math" w:hAnsi="Cambria Math"/>
                      <w:i/>
                      <w:lang w:eastAsia="zh-CN"/>
                    </w:rPr>
                  </m:ctrlPr>
                </m:sSubPr>
                <m:e>
                  <m:r>
                    <w:rPr>
                      <w:rFonts w:ascii="Cambria Math" w:hAnsi="Cambria Math"/>
                      <w:lang w:eastAsia="zh-CN"/>
                    </w:rPr>
                    <m:t>s</m:t>
                  </m:r>
                </m:e>
                <m:sub>
                  <m:r>
                    <w:rPr>
                      <w:rFonts w:ascii="Cambria Math" w:hAnsi="Cambria Math"/>
                      <w:lang w:eastAsia="zh-CN"/>
                    </w:rPr>
                    <m:t>1,1</m:t>
                  </m:r>
                </m:sub>
              </m:sSub>
              <m:r>
                <w:rPr>
                  <w:rFonts w:ascii="Cambria Math" w:hAnsi="Cambria Math"/>
                  <w:lang w:eastAsia="zh-CN"/>
                </w:rPr>
                <m:t>-∆</m:t>
              </m:r>
              <m:sSub>
                <m:sSubPr>
                  <m:ctrlPr>
                    <w:rPr>
                      <w:rFonts w:ascii="Cambria Math" w:hAnsi="Cambria Math"/>
                      <w:i/>
                      <w:lang w:eastAsia="zh-CN"/>
                    </w:rPr>
                  </m:ctrlPr>
                </m:sSubPr>
                <m:e>
                  <m:r>
                    <w:rPr>
                      <w:rFonts w:ascii="Cambria Math" w:hAnsi="Cambria Math"/>
                      <w:lang w:eastAsia="zh-CN"/>
                    </w:rPr>
                    <m:t>s</m:t>
                  </m:r>
                </m:e>
                <m:sub>
                  <m:r>
                    <w:rPr>
                      <w:rFonts w:ascii="Cambria Math" w:hAnsi="Cambria Math"/>
                      <w:lang w:eastAsia="zh-CN"/>
                    </w:rPr>
                    <m:t>1,2</m:t>
                  </m:r>
                </m:sub>
              </m:sSub>
            </m:e>
          </m:d>
          <m:r>
            <w:rPr>
              <w:rFonts w:ascii="Cambria Math" w:hAnsi="Cambria Math"/>
              <w:lang w:eastAsia="zh-CN"/>
            </w:rPr>
            <m:t>-</m:t>
          </m:r>
          <m:sSub>
            <m:sSubPr>
              <m:ctrlPr>
                <w:rPr>
                  <w:rFonts w:ascii="Cambria Math" w:hAnsi="Cambria Math"/>
                  <w:i/>
                  <w:lang w:eastAsia="zh-CN"/>
                </w:rPr>
              </m:ctrlPr>
            </m:sSubPr>
            <m:e>
              <m:r>
                <w:rPr>
                  <w:rFonts w:ascii="Cambria Math" w:hAnsi="Cambria Math"/>
                  <w:lang w:eastAsia="zh-CN"/>
                </w:rPr>
                <m:t>L</m:t>
              </m:r>
            </m:e>
            <m:sub>
              <m:r>
                <w:rPr>
                  <w:rFonts w:ascii="Cambria Math" w:hAnsi="Cambria Math"/>
                  <w:lang w:eastAsia="zh-CN"/>
                </w:rPr>
                <m:t>3,1</m:t>
              </m:r>
            </m:sub>
          </m:sSub>
          <m:r>
            <w:rPr>
              <w:rFonts w:ascii="Cambria Math" w:hAnsi="Cambria Math"/>
              <w:lang w:eastAsia="zh-CN"/>
            </w:rPr>
            <m:t>+</m:t>
          </m:r>
        </m:oMath>
      </m:oMathPara>
    </w:p>
    <w:p w14:paraId="2AC0B7C2" w14:textId="019444C8" w:rsidR="00DF538E" w:rsidRDefault="00DF538E" w:rsidP="00CF7589">
      <w:pPr>
        <w:pStyle w:val="afe"/>
        <w:spacing w:line="240" w:lineRule="auto"/>
        <w:ind w:left="108" w:right="40"/>
        <w:jc w:val="center"/>
        <w:rPr>
          <w:spacing w:val="-1"/>
          <w:lang w:eastAsia="zh-CN"/>
        </w:rPr>
      </w:pPr>
      <m:oMath>
        <m:r>
          <w:rPr>
            <w:rFonts w:ascii="Cambria Math" w:hAnsi="Cambria Math"/>
            <w:lang w:eastAsia="zh-CN"/>
          </w:rPr>
          <m:t>bM≥</m:t>
        </m:r>
        <m:sSub>
          <m:sSubPr>
            <m:ctrlPr>
              <w:rPr>
                <w:rFonts w:ascii="Cambria Math" w:hAnsi="Cambria Math"/>
                <w:i/>
                <w:spacing w:val="-1"/>
                <w:lang w:eastAsia="zh-CN"/>
              </w:rPr>
            </m:ctrlPr>
          </m:sSubPr>
          <m:e>
            <m:r>
              <w:rPr>
                <w:rFonts w:ascii="Cambria Math" w:hAnsi="Cambria Math"/>
                <w:lang w:eastAsia="zh-CN"/>
              </w:rPr>
              <m:t>d</m:t>
            </m:r>
          </m:e>
          <m:sub>
            <m:r>
              <m:rPr>
                <m:sty m:val="p"/>
              </m:rPr>
              <w:rPr>
                <w:rFonts w:ascii="Cambria Math" w:hAnsi="Cambria Math"/>
                <w:lang w:eastAsia="zh-CN"/>
              </w:rPr>
              <m:t>safe</m:t>
            </m:r>
          </m:sub>
        </m:sSub>
      </m:oMath>
      <w:r>
        <w:rPr>
          <w:rFonts w:hint="eastAsia"/>
          <w:spacing w:val="-1"/>
          <w:lang w:eastAsia="zh-CN"/>
        </w:rPr>
        <w:t>.</w:t>
      </w:r>
      <w:r>
        <w:rPr>
          <w:rFonts w:hint="eastAsia"/>
          <w:spacing w:val="-1"/>
          <w:sz w:val="18"/>
          <w:szCs w:val="18"/>
          <w:lang w:eastAsia="zh-CN"/>
        </w:rPr>
        <w:t xml:space="preserve"> </w:t>
      </w:r>
      <w:r>
        <w:rPr>
          <w:spacing w:val="-1"/>
          <w:sz w:val="18"/>
          <w:szCs w:val="18"/>
          <w:lang w:eastAsia="zh-CN"/>
        </w:rPr>
        <w:t xml:space="preserve">   </w:t>
      </w:r>
      <w:r>
        <w:rPr>
          <w:rFonts w:hint="eastAsia"/>
          <w:spacing w:val="-1"/>
          <w:lang w:eastAsia="zh-CN"/>
        </w:rPr>
        <w:t>(</w:t>
      </w:r>
      <w:r>
        <w:rPr>
          <w:spacing w:val="-1"/>
          <w:lang w:eastAsia="zh-CN"/>
        </w:rPr>
        <w:t>13)</w:t>
      </w:r>
    </w:p>
    <w:p w14:paraId="3E565AF4" w14:textId="04460BC2" w:rsidR="00DF538E" w:rsidRDefault="00000000" w:rsidP="00CF7589">
      <w:pPr>
        <w:pStyle w:val="afe"/>
        <w:spacing w:line="240" w:lineRule="auto"/>
        <w:ind w:left="108" w:right="40"/>
        <w:jc w:val="center"/>
        <w:rPr>
          <w:spacing w:val="-1"/>
          <w:lang w:eastAsia="zh-CN"/>
        </w:rPr>
      </w:pPr>
      <m:oMath>
        <m:d>
          <m:dPr>
            <m:ctrlPr>
              <w:rPr>
                <w:rFonts w:ascii="Cambria Math" w:hAnsi="Cambria Math"/>
                <w:i/>
                <w:lang w:eastAsia="zh-CN"/>
              </w:rPr>
            </m:ctrlPr>
          </m:dPr>
          <m:e>
            <m:sSub>
              <m:sSubPr>
                <m:ctrlPr>
                  <w:rPr>
                    <w:rFonts w:ascii="Cambria Math" w:hAnsi="Cambria Math"/>
                    <w:i/>
                    <w:lang w:eastAsia="zh-CN"/>
                  </w:rPr>
                </m:ctrlPr>
              </m:sSubPr>
              <m:e>
                <m:r>
                  <w:rPr>
                    <w:rFonts w:ascii="Cambria Math" w:hAnsi="Cambria Math"/>
                    <w:lang w:eastAsia="zh-CN"/>
                  </w:rPr>
                  <m:t>s</m:t>
                </m:r>
              </m:e>
              <m:sub>
                <m:r>
                  <w:rPr>
                    <w:rFonts w:ascii="Cambria Math" w:hAnsi="Cambria Math"/>
                    <w:lang w:eastAsia="zh-CN"/>
                  </w:rPr>
                  <m:t>2,2</m:t>
                </m:r>
              </m:sub>
            </m:sSub>
            <m:r>
              <w:rPr>
                <w:rFonts w:ascii="Cambria Math" w:hAnsi="Cambria Math"/>
                <w:lang w:eastAsia="zh-CN"/>
              </w:rPr>
              <m:t>-</m:t>
            </m:r>
            <m:f>
              <m:fPr>
                <m:ctrlPr>
                  <w:rPr>
                    <w:rFonts w:ascii="Cambria Math" w:hAnsi="Cambria Math"/>
                    <w:i/>
                    <w:lang w:eastAsia="zh-CN"/>
                  </w:rPr>
                </m:ctrlPr>
              </m:fPr>
              <m:num>
                <m:sSub>
                  <m:sSubPr>
                    <m:ctrlPr>
                      <w:rPr>
                        <w:rFonts w:ascii="Cambria Math" w:hAnsi="Cambria Math"/>
                        <w:i/>
                        <w:w w:val="105"/>
                      </w:rPr>
                    </m:ctrlPr>
                  </m:sSubPr>
                  <m:e>
                    <m:r>
                      <w:rPr>
                        <w:rFonts w:ascii="Cambria Math" w:hAnsi="Cambria Math"/>
                        <w:w w:val="105"/>
                      </w:rPr>
                      <m:t>v</m:t>
                    </m:r>
                  </m:e>
                  <m:sub>
                    <m:r>
                      <m:rPr>
                        <m:sty m:val="p"/>
                      </m:rPr>
                      <w:rPr>
                        <w:rFonts w:ascii="Cambria Math" w:hAnsi="Cambria Math"/>
                        <w:w w:val="105"/>
                      </w:rPr>
                      <m:t>m1</m:t>
                    </m:r>
                  </m:sub>
                </m:sSub>
              </m:num>
              <m:den>
                <m:sSub>
                  <m:sSubPr>
                    <m:ctrlPr>
                      <w:rPr>
                        <w:rFonts w:ascii="Cambria Math" w:hAnsi="Cambria Math"/>
                        <w:i/>
                        <w:w w:val="105"/>
                      </w:rPr>
                    </m:ctrlPr>
                  </m:sSubPr>
                  <m:e>
                    <m:r>
                      <w:rPr>
                        <w:rFonts w:ascii="Cambria Math" w:hAnsi="Cambria Math"/>
                        <w:w w:val="105"/>
                      </w:rPr>
                      <m:t>v</m:t>
                    </m:r>
                  </m:e>
                  <m:sub>
                    <m:r>
                      <m:rPr>
                        <m:sty m:val="p"/>
                      </m:rPr>
                      <w:rPr>
                        <w:rFonts w:ascii="Cambria Math" w:hAnsi="Cambria Math"/>
                        <w:w w:val="105"/>
                      </w:rPr>
                      <m:t>m2</m:t>
                    </m:r>
                  </m:sub>
                </m:sSub>
              </m:den>
            </m:f>
            <m:r>
              <w:rPr>
                <w:rFonts w:ascii="Cambria Math" w:hAnsi="Cambria Math"/>
                <w:lang w:eastAsia="zh-CN"/>
              </w:rPr>
              <m:t>∆</m:t>
            </m:r>
            <m:sSub>
              <m:sSubPr>
                <m:ctrlPr>
                  <w:rPr>
                    <w:rFonts w:ascii="Cambria Math" w:hAnsi="Cambria Math"/>
                    <w:i/>
                    <w:lang w:eastAsia="zh-CN"/>
                  </w:rPr>
                </m:ctrlPr>
              </m:sSubPr>
              <m:e>
                <m:r>
                  <w:rPr>
                    <w:rFonts w:ascii="Cambria Math" w:hAnsi="Cambria Math"/>
                    <w:lang w:eastAsia="zh-CN"/>
                  </w:rPr>
                  <m:t>s</m:t>
                </m:r>
              </m:e>
              <m:sub>
                <m:r>
                  <w:rPr>
                    <w:rFonts w:ascii="Cambria Math" w:hAnsi="Cambria Math"/>
                    <w:lang w:eastAsia="zh-CN"/>
                  </w:rPr>
                  <m:t>2,1</m:t>
                </m:r>
              </m:sub>
            </m:sSub>
            <m:r>
              <w:rPr>
                <w:rFonts w:ascii="Cambria Math" w:hAnsi="Cambria Math"/>
                <w:lang w:eastAsia="zh-CN"/>
              </w:rPr>
              <m:t>-∆</m:t>
            </m:r>
            <m:sSub>
              <m:sSubPr>
                <m:ctrlPr>
                  <w:rPr>
                    <w:rFonts w:ascii="Cambria Math" w:hAnsi="Cambria Math"/>
                    <w:i/>
                    <w:lang w:eastAsia="zh-CN"/>
                  </w:rPr>
                </m:ctrlPr>
              </m:sSubPr>
              <m:e>
                <m:r>
                  <w:rPr>
                    <w:rFonts w:ascii="Cambria Math" w:hAnsi="Cambria Math"/>
                    <w:lang w:eastAsia="zh-CN"/>
                  </w:rPr>
                  <m:t>s</m:t>
                </m:r>
              </m:e>
              <m:sub>
                <m:r>
                  <w:rPr>
                    <w:rFonts w:ascii="Cambria Math" w:hAnsi="Cambria Math"/>
                    <w:lang w:eastAsia="zh-CN"/>
                  </w:rPr>
                  <m:t>2,2</m:t>
                </m:r>
              </m:sub>
            </m:sSub>
          </m:e>
        </m:d>
        <m:r>
          <w:rPr>
            <w:rFonts w:ascii="Cambria Math" w:hAnsi="Cambria Math"/>
            <w:lang w:eastAsia="zh-CN"/>
          </w:rPr>
          <m:t>-</m:t>
        </m:r>
        <m:d>
          <m:dPr>
            <m:ctrlPr>
              <w:rPr>
                <w:rFonts w:ascii="Cambria Math" w:hAnsi="Cambria Math"/>
                <w:i/>
                <w:lang w:eastAsia="zh-CN"/>
              </w:rPr>
            </m:ctrlPr>
          </m:dPr>
          <m:e>
            <m:sSub>
              <m:sSubPr>
                <m:ctrlPr>
                  <w:rPr>
                    <w:rFonts w:ascii="Cambria Math" w:hAnsi="Cambria Math"/>
                    <w:i/>
                    <w:lang w:eastAsia="zh-CN"/>
                  </w:rPr>
                </m:ctrlPr>
              </m:sSubPr>
              <m:e>
                <m:r>
                  <w:rPr>
                    <w:rFonts w:ascii="Cambria Math" w:hAnsi="Cambria Math"/>
                    <w:lang w:eastAsia="zh-CN"/>
                  </w:rPr>
                  <m:t>s</m:t>
                </m:r>
              </m:e>
              <m:sub>
                <m:r>
                  <w:rPr>
                    <w:rFonts w:ascii="Cambria Math" w:hAnsi="Cambria Math"/>
                    <w:lang w:eastAsia="zh-CN"/>
                  </w:rPr>
                  <m:t>3,1</m:t>
                </m:r>
              </m:sub>
            </m:sSub>
            <m:r>
              <w:rPr>
                <w:rFonts w:ascii="Cambria Math" w:hAnsi="Cambria Math"/>
                <w:lang w:eastAsia="zh-CN"/>
              </w:rPr>
              <m:t>-∆</m:t>
            </m:r>
            <m:sSub>
              <m:sSubPr>
                <m:ctrlPr>
                  <w:rPr>
                    <w:rFonts w:ascii="Cambria Math" w:hAnsi="Cambria Math"/>
                    <w:i/>
                    <w:lang w:eastAsia="zh-CN"/>
                  </w:rPr>
                </m:ctrlPr>
              </m:sSubPr>
              <m:e>
                <m:r>
                  <w:rPr>
                    <w:rFonts w:ascii="Cambria Math" w:hAnsi="Cambria Math"/>
                    <w:lang w:eastAsia="zh-CN"/>
                  </w:rPr>
                  <m:t>s</m:t>
                </m:r>
              </m:e>
              <m:sub>
                <m:r>
                  <w:rPr>
                    <w:rFonts w:ascii="Cambria Math" w:hAnsi="Cambria Math"/>
                    <w:lang w:eastAsia="zh-CN"/>
                  </w:rPr>
                  <m:t>3</m:t>
                </m:r>
              </m:sub>
            </m:sSub>
          </m:e>
        </m:d>
        <m:r>
          <w:rPr>
            <w:rFonts w:ascii="Cambria Math" w:hAnsi="Cambria Math"/>
            <w:lang w:eastAsia="zh-CN"/>
          </w:rPr>
          <m:t>-</m:t>
        </m:r>
        <m:sSub>
          <m:sSubPr>
            <m:ctrlPr>
              <w:rPr>
                <w:rFonts w:ascii="Cambria Math" w:hAnsi="Cambria Math"/>
                <w:i/>
                <w:lang w:eastAsia="zh-CN"/>
              </w:rPr>
            </m:ctrlPr>
          </m:sSubPr>
          <m:e>
            <m:r>
              <w:rPr>
                <w:rFonts w:ascii="Cambria Math" w:hAnsi="Cambria Math"/>
                <w:lang w:eastAsia="zh-CN"/>
              </w:rPr>
              <m:t>L</m:t>
            </m:r>
          </m:e>
          <m:sub>
            <m:r>
              <w:rPr>
                <w:rFonts w:ascii="Cambria Math" w:hAnsi="Cambria Math"/>
                <w:lang w:eastAsia="zh-CN"/>
              </w:rPr>
              <m:t>2,1</m:t>
            </m:r>
          </m:sub>
        </m:sSub>
        <m:r>
          <w:rPr>
            <w:rFonts w:ascii="Cambria Math" w:hAnsi="Cambria Math"/>
            <w:lang w:eastAsia="zh-CN"/>
          </w:rPr>
          <m:t>+(1-c)M≥</m:t>
        </m:r>
        <m:sSub>
          <m:sSubPr>
            <m:ctrlPr>
              <w:rPr>
                <w:rFonts w:ascii="Cambria Math" w:hAnsi="Cambria Math"/>
                <w:i/>
                <w:spacing w:val="-1"/>
                <w:lang w:eastAsia="zh-CN"/>
              </w:rPr>
            </m:ctrlPr>
          </m:sSubPr>
          <m:e>
            <m:r>
              <w:rPr>
                <w:rFonts w:ascii="Cambria Math" w:hAnsi="Cambria Math"/>
                <w:lang w:eastAsia="zh-CN"/>
              </w:rPr>
              <m:t>d</m:t>
            </m:r>
          </m:e>
          <m:sub>
            <m:r>
              <m:rPr>
                <m:sty m:val="p"/>
              </m:rPr>
              <w:rPr>
                <w:rFonts w:ascii="Cambria Math" w:hAnsi="Cambria Math"/>
                <w:lang w:eastAsia="zh-CN"/>
              </w:rPr>
              <m:t>safe</m:t>
            </m:r>
          </m:sub>
        </m:sSub>
      </m:oMath>
      <w:r w:rsidR="00DF538E">
        <w:rPr>
          <w:rFonts w:hint="eastAsia"/>
          <w:spacing w:val="-1"/>
          <w:lang w:eastAsia="zh-CN"/>
        </w:rPr>
        <w:t>.</w:t>
      </w:r>
      <w:r w:rsidR="00DF538E">
        <w:rPr>
          <w:rFonts w:hint="eastAsia"/>
          <w:spacing w:val="-1"/>
          <w:sz w:val="18"/>
          <w:szCs w:val="18"/>
          <w:lang w:eastAsia="zh-CN"/>
        </w:rPr>
        <w:t xml:space="preserve"> </w:t>
      </w:r>
      <w:r w:rsidR="00DF538E">
        <w:rPr>
          <w:spacing w:val="-1"/>
          <w:sz w:val="18"/>
          <w:szCs w:val="18"/>
          <w:lang w:eastAsia="zh-CN"/>
        </w:rPr>
        <w:t xml:space="preserve">   </w:t>
      </w:r>
      <w:r w:rsidR="00DF538E">
        <w:rPr>
          <w:rFonts w:hint="eastAsia"/>
          <w:spacing w:val="-1"/>
          <w:lang w:eastAsia="zh-CN"/>
        </w:rPr>
        <w:t>(</w:t>
      </w:r>
      <w:r w:rsidR="00DF538E">
        <w:rPr>
          <w:spacing w:val="-1"/>
          <w:lang w:eastAsia="zh-CN"/>
        </w:rPr>
        <w:t>14)</w:t>
      </w:r>
    </w:p>
    <w:p w14:paraId="11EC1571" w14:textId="6A117879" w:rsidR="00DF538E" w:rsidRDefault="00000000" w:rsidP="00CF7589">
      <w:pPr>
        <w:pStyle w:val="afe"/>
        <w:spacing w:line="240" w:lineRule="auto"/>
        <w:ind w:left="108" w:right="40"/>
        <w:jc w:val="center"/>
        <w:rPr>
          <w:spacing w:val="-1"/>
          <w:lang w:eastAsia="zh-CN"/>
        </w:rPr>
      </w:pPr>
      <m:oMath>
        <m:d>
          <m:dPr>
            <m:ctrlPr>
              <w:rPr>
                <w:rFonts w:ascii="Cambria Math" w:hAnsi="Cambria Math"/>
                <w:i/>
                <w:lang w:eastAsia="zh-CN"/>
              </w:rPr>
            </m:ctrlPr>
          </m:dPr>
          <m:e>
            <m:sSub>
              <m:sSubPr>
                <m:ctrlPr>
                  <w:rPr>
                    <w:rFonts w:ascii="Cambria Math" w:hAnsi="Cambria Math"/>
                    <w:i/>
                    <w:lang w:eastAsia="zh-CN"/>
                  </w:rPr>
                </m:ctrlPr>
              </m:sSubPr>
              <m:e>
                <m:r>
                  <w:rPr>
                    <w:rFonts w:ascii="Cambria Math" w:hAnsi="Cambria Math"/>
                    <w:lang w:eastAsia="zh-CN"/>
                  </w:rPr>
                  <m:t>s</m:t>
                </m:r>
              </m:e>
              <m:sub>
                <m:r>
                  <w:rPr>
                    <w:rFonts w:ascii="Cambria Math" w:hAnsi="Cambria Math"/>
                    <w:lang w:eastAsia="zh-CN"/>
                  </w:rPr>
                  <m:t>3,1</m:t>
                </m:r>
              </m:sub>
            </m:sSub>
            <m:r>
              <w:rPr>
                <w:rFonts w:ascii="Cambria Math" w:hAnsi="Cambria Math"/>
                <w:lang w:eastAsia="zh-CN"/>
              </w:rPr>
              <m:t>-∆</m:t>
            </m:r>
            <m:sSub>
              <m:sSubPr>
                <m:ctrlPr>
                  <w:rPr>
                    <w:rFonts w:ascii="Cambria Math" w:hAnsi="Cambria Math"/>
                    <w:i/>
                    <w:lang w:eastAsia="zh-CN"/>
                  </w:rPr>
                </m:ctrlPr>
              </m:sSubPr>
              <m:e>
                <m:r>
                  <w:rPr>
                    <w:rFonts w:ascii="Cambria Math" w:hAnsi="Cambria Math"/>
                    <w:lang w:eastAsia="zh-CN"/>
                  </w:rPr>
                  <m:t>s</m:t>
                </m:r>
              </m:e>
              <m:sub>
                <m:r>
                  <w:rPr>
                    <w:rFonts w:ascii="Cambria Math" w:hAnsi="Cambria Math"/>
                    <w:lang w:eastAsia="zh-CN"/>
                  </w:rPr>
                  <m:t>3</m:t>
                </m:r>
              </m:sub>
            </m:sSub>
          </m:e>
        </m:d>
        <m:r>
          <w:rPr>
            <w:rFonts w:ascii="Cambria Math" w:hAnsi="Cambria Math"/>
            <w:lang w:eastAsia="zh-CN"/>
          </w:rPr>
          <m:t>-</m:t>
        </m:r>
        <m:d>
          <m:dPr>
            <m:ctrlPr>
              <w:rPr>
                <w:rFonts w:ascii="Cambria Math" w:hAnsi="Cambria Math"/>
                <w:i/>
                <w:lang w:eastAsia="zh-CN"/>
              </w:rPr>
            </m:ctrlPr>
          </m:dPr>
          <m:e>
            <m:sSub>
              <m:sSubPr>
                <m:ctrlPr>
                  <w:rPr>
                    <w:rFonts w:ascii="Cambria Math" w:hAnsi="Cambria Math"/>
                    <w:i/>
                    <w:lang w:eastAsia="zh-CN"/>
                  </w:rPr>
                </m:ctrlPr>
              </m:sSubPr>
              <m:e>
                <m:r>
                  <w:rPr>
                    <w:rFonts w:ascii="Cambria Math" w:hAnsi="Cambria Math"/>
                    <w:lang w:eastAsia="zh-CN"/>
                  </w:rPr>
                  <m:t>s</m:t>
                </m:r>
              </m:e>
              <m:sub>
                <m:r>
                  <w:rPr>
                    <w:rFonts w:ascii="Cambria Math" w:hAnsi="Cambria Math"/>
                    <w:lang w:eastAsia="zh-CN"/>
                  </w:rPr>
                  <m:t>2,2</m:t>
                </m:r>
              </m:sub>
            </m:sSub>
            <m:r>
              <w:rPr>
                <w:rFonts w:ascii="Cambria Math" w:hAnsi="Cambria Math"/>
                <w:lang w:eastAsia="zh-CN"/>
              </w:rPr>
              <m:t>-</m:t>
            </m:r>
            <m:f>
              <m:fPr>
                <m:ctrlPr>
                  <w:rPr>
                    <w:rFonts w:ascii="Cambria Math" w:hAnsi="Cambria Math"/>
                    <w:i/>
                    <w:lang w:eastAsia="zh-CN"/>
                  </w:rPr>
                </m:ctrlPr>
              </m:fPr>
              <m:num>
                <m:sSub>
                  <m:sSubPr>
                    <m:ctrlPr>
                      <w:rPr>
                        <w:rFonts w:ascii="Cambria Math" w:hAnsi="Cambria Math"/>
                        <w:i/>
                        <w:w w:val="105"/>
                      </w:rPr>
                    </m:ctrlPr>
                  </m:sSubPr>
                  <m:e>
                    <m:r>
                      <w:rPr>
                        <w:rFonts w:ascii="Cambria Math" w:hAnsi="Cambria Math"/>
                        <w:w w:val="105"/>
                        <w:lang w:eastAsia="zh-CN"/>
                      </w:rPr>
                      <m:t>v</m:t>
                    </m:r>
                  </m:e>
                  <m:sub>
                    <m:r>
                      <m:rPr>
                        <m:sty m:val="p"/>
                      </m:rPr>
                      <w:rPr>
                        <w:rFonts w:ascii="Cambria Math" w:hAnsi="Cambria Math"/>
                        <w:w w:val="105"/>
                        <w:lang w:eastAsia="zh-CN"/>
                      </w:rPr>
                      <m:t>m1</m:t>
                    </m:r>
                  </m:sub>
                </m:sSub>
              </m:num>
              <m:den>
                <m:sSub>
                  <m:sSubPr>
                    <m:ctrlPr>
                      <w:rPr>
                        <w:rFonts w:ascii="Cambria Math" w:hAnsi="Cambria Math"/>
                        <w:i/>
                        <w:w w:val="105"/>
                      </w:rPr>
                    </m:ctrlPr>
                  </m:sSubPr>
                  <m:e>
                    <m:r>
                      <w:rPr>
                        <w:rFonts w:ascii="Cambria Math" w:hAnsi="Cambria Math"/>
                        <w:w w:val="105"/>
                        <w:lang w:eastAsia="zh-CN"/>
                      </w:rPr>
                      <m:t>v</m:t>
                    </m:r>
                  </m:e>
                  <m:sub>
                    <m:r>
                      <m:rPr>
                        <m:sty m:val="p"/>
                      </m:rPr>
                      <w:rPr>
                        <w:rFonts w:ascii="Cambria Math" w:hAnsi="Cambria Math"/>
                        <w:w w:val="105"/>
                        <w:lang w:eastAsia="zh-CN"/>
                      </w:rPr>
                      <m:t>m2</m:t>
                    </m:r>
                  </m:sub>
                </m:sSub>
              </m:den>
            </m:f>
            <m:r>
              <w:rPr>
                <w:rFonts w:ascii="Cambria Math" w:hAnsi="Cambria Math"/>
                <w:lang w:eastAsia="zh-CN"/>
              </w:rPr>
              <m:t>∆</m:t>
            </m:r>
            <m:sSub>
              <m:sSubPr>
                <m:ctrlPr>
                  <w:rPr>
                    <w:rFonts w:ascii="Cambria Math" w:hAnsi="Cambria Math"/>
                    <w:i/>
                    <w:lang w:eastAsia="zh-CN"/>
                  </w:rPr>
                </m:ctrlPr>
              </m:sSubPr>
              <m:e>
                <m:r>
                  <w:rPr>
                    <w:rFonts w:ascii="Cambria Math" w:hAnsi="Cambria Math"/>
                    <w:lang w:eastAsia="zh-CN"/>
                  </w:rPr>
                  <m:t>s</m:t>
                </m:r>
              </m:e>
              <m:sub>
                <m:r>
                  <w:rPr>
                    <w:rFonts w:ascii="Cambria Math" w:hAnsi="Cambria Math"/>
                    <w:lang w:eastAsia="zh-CN"/>
                  </w:rPr>
                  <m:t>2,1</m:t>
                </m:r>
              </m:sub>
            </m:sSub>
            <m:r>
              <w:rPr>
                <w:rFonts w:ascii="Cambria Math" w:hAnsi="Cambria Math"/>
                <w:lang w:eastAsia="zh-CN"/>
              </w:rPr>
              <m:t>-∆</m:t>
            </m:r>
            <m:sSub>
              <m:sSubPr>
                <m:ctrlPr>
                  <w:rPr>
                    <w:rFonts w:ascii="Cambria Math" w:hAnsi="Cambria Math"/>
                    <w:i/>
                    <w:lang w:eastAsia="zh-CN"/>
                  </w:rPr>
                </m:ctrlPr>
              </m:sSubPr>
              <m:e>
                <m:r>
                  <w:rPr>
                    <w:rFonts w:ascii="Cambria Math" w:hAnsi="Cambria Math"/>
                    <w:lang w:eastAsia="zh-CN"/>
                  </w:rPr>
                  <m:t>s</m:t>
                </m:r>
              </m:e>
              <m:sub>
                <m:r>
                  <w:rPr>
                    <w:rFonts w:ascii="Cambria Math" w:hAnsi="Cambria Math"/>
                    <w:lang w:eastAsia="zh-CN"/>
                  </w:rPr>
                  <m:t>2,2</m:t>
                </m:r>
              </m:sub>
            </m:sSub>
          </m:e>
        </m:d>
        <m:r>
          <w:rPr>
            <w:rFonts w:ascii="Cambria Math" w:hAnsi="Cambria Math"/>
            <w:lang w:eastAsia="zh-CN"/>
          </w:rPr>
          <m:t>-</m:t>
        </m:r>
        <m:sSub>
          <m:sSubPr>
            <m:ctrlPr>
              <w:rPr>
                <w:rFonts w:ascii="Cambria Math" w:hAnsi="Cambria Math"/>
                <w:i/>
                <w:lang w:eastAsia="zh-CN"/>
              </w:rPr>
            </m:ctrlPr>
          </m:sSubPr>
          <m:e>
            <m:r>
              <w:rPr>
                <w:rFonts w:ascii="Cambria Math" w:hAnsi="Cambria Math"/>
                <w:lang w:eastAsia="zh-CN"/>
              </w:rPr>
              <m:t>L</m:t>
            </m:r>
          </m:e>
          <m:sub>
            <m:r>
              <w:rPr>
                <w:rFonts w:ascii="Cambria Math" w:hAnsi="Cambria Math"/>
                <w:lang w:eastAsia="zh-CN"/>
              </w:rPr>
              <m:t>3,1</m:t>
            </m:r>
          </m:sub>
        </m:sSub>
        <m:r>
          <w:rPr>
            <w:rFonts w:ascii="Cambria Math" w:hAnsi="Cambria Math"/>
            <w:lang w:eastAsia="zh-CN"/>
          </w:rPr>
          <m:t>+cM≥</m:t>
        </m:r>
        <m:sSub>
          <m:sSubPr>
            <m:ctrlPr>
              <w:rPr>
                <w:rFonts w:ascii="Cambria Math" w:hAnsi="Cambria Math"/>
                <w:i/>
                <w:spacing w:val="-1"/>
                <w:lang w:eastAsia="zh-CN"/>
              </w:rPr>
            </m:ctrlPr>
          </m:sSubPr>
          <m:e>
            <m:r>
              <w:rPr>
                <w:rFonts w:ascii="Cambria Math" w:hAnsi="Cambria Math"/>
                <w:lang w:eastAsia="zh-CN"/>
              </w:rPr>
              <m:t>d</m:t>
            </m:r>
          </m:e>
          <m:sub>
            <m:r>
              <m:rPr>
                <m:sty m:val="p"/>
              </m:rPr>
              <w:rPr>
                <w:rFonts w:ascii="Cambria Math" w:hAnsi="Cambria Math"/>
                <w:lang w:eastAsia="zh-CN"/>
              </w:rPr>
              <m:t>safe</m:t>
            </m:r>
          </m:sub>
        </m:sSub>
      </m:oMath>
      <w:r w:rsidR="00DF538E">
        <w:rPr>
          <w:spacing w:val="-1"/>
          <w:sz w:val="18"/>
          <w:szCs w:val="18"/>
          <w:lang w:eastAsia="zh-CN"/>
        </w:rPr>
        <w:t xml:space="preserve">.     </w:t>
      </w:r>
      <w:r w:rsidR="00DF538E">
        <w:rPr>
          <w:rFonts w:hint="eastAsia"/>
          <w:spacing w:val="-1"/>
          <w:lang w:eastAsia="zh-CN"/>
        </w:rPr>
        <w:t>(</w:t>
      </w:r>
      <w:r w:rsidR="00DF538E">
        <w:rPr>
          <w:spacing w:val="-1"/>
          <w:lang w:eastAsia="zh-CN"/>
        </w:rPr>
        <w:t>15)</w:t>
      </w:r>
    </w:p>
    <w:p w14:paraId="6DF17DC7" w14:textId="77777777" w:rsidR="00CE50BB" w:rsidRDefault="00CE50BB" w:rsidP="00CF7589">
      <w:pPr>
        <w:widowControl/>
        <w:rPr>
          <w:rFonts w:ascii="Times New Roman" w:hAnsi="Times New Roman" w:cs="宋体"/>
          <w:w w:val="105"/>
          <w:szCs w:val="21"/>
        </w:rPr>
      </w:pPr>
      <w:r>
        <w:rPr>
          <w:rFonts w:ascii="Times New Roman" w:hAnsi="Times New Roman" w:cs="宋体" w:hint="eastAsia"/>
          <w:kern w:val="0"/>
          <w:szCs w:val="21"/>
        </w:rPr>
        <w:t>其中，</w:t>
      </w:r>
      <m:oMath>
        <m:r>
          <w:rPr>
            <w:rFonts w:ascii="Cambria Math" w:hAnsi="Cambria Math" w:cs="宋体"/>
            <w:kern w:val="0"/>
            <w:szCs w:val="21"/>
          </w:rPr>
          <m:t>a,b,c</m:t>
        </m:r>
      </m:oMath>
      <w:r>
        <w:rPr>
          <w:rFonts w:ascii="Times New Roman" w:hAnsi="Times New Roman" w:cs="宋体" w:hint="eastAsia"/>
          <w:kern w:val="0"/>
          <w:szCs w:val="21"/>
        </w:rPr>
        <w:t>是用来表示</w:t>
      </w:r>
      <m:oMath>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1,1</m:t>
            </m:r>
          </m:sub>
        </m:sSub>
        <m:r>
          <w:rPr>
            <w:rFonts w:ascii="Cambria Math" w:hAnsi="Cambria Math"/>
            <w:w w:val="105"/>
            <w:szCs w:val="21"/>
          </w:rPr>
          <m:t>,</m:t>
        </m:r>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2,1</m:t>
            </m:r>
          </m:sub>
        </m:sSub>
        <m:r>
          <w:rPr>
            <w:rFonts w:ascii="Cambria Math" w:hAnsi="Cambria Math"/>
            <w:w w:val="105"/>
            <w:szCs w:val="21"/>
          </w:rPr>
          <m:t>,</m:t>
        </m:r>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3,1</m:t>
            </m:r>
          </m:sub>
        </m:sSub>
      </m:oMath>
      <w:r>
        <w:rPr>
          <w:rFonts w:ascii="Times New Roman" w:hAnsi="Times New Roman" w:cs="宋体" w:hint="eastAsia"/>
          <w:w w:val="105"/>
          <w:szCs w:val="21"/>
        </w:rPr>
        <w:t>的先后次序的</w:t>
      </w:r>
      <w:r>
        <w:rPr>
          <w:rFonts w:ascii="Times New Roman" w:hAnsi="Times New Roman" w:cs="宋体" w:hint="eastAsia"/>
          <w:w w:val="105"/>
          <w:szCs w:val="21"/>
        </w:rPr>
        <w:t>0</w:t>
      </w:r>
      <w:r>
        <w:rPr>
          <w:rFonts w:ascii="Times New Roman" w:hAnsi="Times New Roman" w:cs="宋体"/>
          <w:w w:val="105"/>
          <w:szCs w:val="21"/>
        </w:rPr>
        <w:t>-1</w:t>
      </w:r>
      <w:r>
        <w:rPr>
          <w:rFonts w:ascii="Times New Roman" w:hAnsi="Times New Roman" w:cs="宋体" w:hint="eastAsia"/>
          <w:w w:val="105"/>
          <w:szCs w:val="21"/>
        </w:rPr>
        <w:t>变</w:t>
      </w:r>
      <w:r w:rsidRPr="00B27B8E">
        <w:rPr>
          <w:rFonts w:ascii="Times New Roman" w:hAnsi="Times New Roman" w:cs="宋体" w:hint="eastAsia"/>
          <w:w w:val="105"/>
          <w:szCs w:val="21"/>
        </w:rPr>
        <w:t>量，</w:t>
      </w:r>
      <m:oMath>
        <m:r>
          <w:rPr>
            <w:rFonts w:ascii="Cambria Math" w:hAnsi="Cambria Math"/>
            <w:szCs w:val="21"/>
          </w:rPr>
          <m:t>M</m:t>
        </m:r>
      </m:oMath>
      <w:r w:rsidRPr="00B27B8E">
        <w:rPr>
          <w:rFonts w:ascii="Times New Roman" w:hAnsi="Times New Roman" w:cs="宋体" w:hint="eastAsia"/>
          <w:szCs w:val="21"/>
        </w:rPr>
        <w:t>是一个</w:t>
      </w:r>
      <w:r>
        <w:rPr>
          <w:rFonts w:ascii="Times New Roman" w:hAnsi="Times New Roman" w:cs="宋体" w:hint="eastAsia"/>
          <w:szCs w:val="21"/>
        </w:rPr>
        <w:t>足够大的数，</w:t>
      </w:r>
      <m:oMath>
        <m:sSub>
          <m:sSubPr>
            <m:ctrlPr>
              <w:rPr>
                <w:rFonts w:ascii="Cambria Math" w:hAnsi="Cambria Math"/>
                <w:i/>
                <w:spacing w:val="-1"/>
                <w:szCs w:val="21"/>
              </w:rPr>
            </m:ctrlPr>
          </m:sSubPr>
          <m:e>
            <m:r>
              <w:rPr>
                <w:rFonts w:ascii="Cambria Math" w:hAnsi="Cambria Math"/>
                <w:szCs w:val="21"/>
              </w:rPr>
              <m:t>d</m:t>
            </m:r>
          </m:e>
          <m:sub>
            <m:r>
              <m:rPr>
                <m:sty m:val="p"/>
              </m:rPr>
              <w:rPr>
                <w:rFonts w:ascii="Cambria Math" w:hAnsi="Cambria Math"/>
                <w:szCs w:val="21"/>
              </w:rPr>
              <m:t>safe</m:t>
            </m:r>
          </m:sub>
        </m:sSub>
      </m:oMath>
      <w:r w:rsidRPr="007725B2">
        <w:rPr>
          <w:rFonts w:ascii="Times New Roman" w:hAnsi="Times New Roman" w:cs="宋体" w:hint="eastAsia"/>
          <w:spacing w:val="-1"/>
          <w:szCs w:val="21"/>
        </w:rPr>
        <w:t>是</w:t>
      </w:r>
      <w:r>
        <w:rPr>
          <w:rFonts w:ascii="Times New Roman" w:hAnsi="Times New Roman" w:cs="宋体" w:hint="eastAsia"/>
          <w:spacing w:val="-1"/>
          <w:szCs w:val="21"/>
        </w:rPr>
        <w:t>队列之间的安全间距，</w:t>
      </w:r>
      <m:oMath>
        <m:sSub>
          <m:sSubPr>
            <m:ctrlPr>
              <w:rPr>
                <w:rFonts w:ascii="Cambria Math" w:hAnsi="Cambria Math"/>
                <w:i/>
                <w:w w:val="105"/>
                <w:szCs w:val="21"/>
              </w:rPr>
            </m:ctrlPr>
          </m:sSubPr>
          <m:e>
            <m:r>
              <w:rPr>
                <w:rFonts w:ascii="Cambria Math" w:hAnsi="Cambria Math"/>
                <w:w w:val="105"/>
                <w:szCs w:val="21"/>
              </w:rPr>
              <m:t>v</m:t>
            </m:r>
          </m:e>
          <m:sub>
            <m:r>
              <m:rPr>
                <m:sty m:val="p"/>
              </m:rPr>
              <w:rPr>
                <w:rFonts w:ascii="Cambria Math" w:hAnsi="Cambria Math"/>
                <w:w w:val="105"/>
                <w:szCs w:val="21"/>
              </w:rPr>
              <m:t>m1</m:t>
            </m:r>
          </m:sub>
        </m:sSub>
        <m:r>
          <w:rPr>
            <w:rFonts w:ascii="Cambria Math" w:hAnsi="Cambria Math"/>
            <w:w w:val="105"/>
            <w:szCs w:val="21"/>
          </w:rPr>
          <m:t>,</m:t>
        </m:r>
        <m:sSub>
          <m:sSubPr>
            <m:ctrlPr>
              <w:rPr>
                <w:rFonts w:ascii="Cambria Math" w:hAnsi="Cambria Math"/>
                <w:i/>
                <w:w w:val="105"/>
                <w:szCs w:val="21"/>
              </w:rPr>
            </m:ctrlPr>
          </m:sSubPr>
          <m:e>
            <m:r>
              <w:rPr>
                <w:rFonts w:ascii="Cambria Math" w:hAnsi="Cambria Math"/>
                <w:w w:val="105"/>
                <w:szCs w:val="21"/>
              </w:rPr>
              <m:t>v</m:t>
            </m:r>
          </m:e>
          <m:sub>
            <m:r>
              <m:rPr>
                <m:sty m:val="p"/>
              </m:rPr>
              <w:rPr>
                <w:rFonts w:ascii="Cambria Math" w:hAnsi="Cambria Math"/>
                <w:w w:val="105"/>
                <w:szCs w:val="21"/>
              </w:rPr>
              <m:t>m2</m:t>
            </m:r>
          </m:sub>
        </m:sSub>
      </m:oMath>
      <w:r w:rsidRPr="00371D33">
        <w:rPr>
          <w:rFonts w:ascii="Times New Roman" w:hAnsi="Times New Roman" w:cs="宋体" w:hint="eastAsia"/>
          <w:w w:val="105"/>
          <w:szCs w:val="21"/>
        </w:rPr>
        <w:t>分别为</w:t>
      </w:r>
      <w:r>
        <w:rPr>
          <w:rFonts w:ascii="Times New Roman" w:hAnsi="Times New Roman" w:cs="宋体" w:hint="eastAsia"/>
          <w:w w:val="105"/>
          <w:szCs w:val="21"/>
        </w:rPr>
        <w:t>M</w:t>
      </w:r>
      <w:r>
        <w:rPr>
          <w:rFonts w:ascii="Times New Roman" w:hAnsi="Times New Roman" w:cs="宋体"/>
          <w:w w:val="105"/>
          <w:szCs w:val="21"/>
        </w:rPr>
        <w:t>1</w:t>
      </w:r>
      <w:r>
        <w:rPr>
          <w:rFonts w:ascii="Times New Roman" w:hAnsi="Times New Roman" w:cs="宋体" w:hint="eastAsia"/>
          <w:w w:val="105"/>
          <w:szCs w:val="21"/>
        </w:rPr>
        <w:t>和</w:t>
      </w:r>
      <w:r>
        <w:rPr>
          <w:rFonts w:ascii="Times New Roman" w:hAnsi="Times New Roman" w:cs="宋体" w:hint="eastAsia"/>
          <w:w w:val="105"/>
          <w:szCs w:val="21"/>
        </w:rPr>
        <w:t>M</w:t>
      </w:r>
      <w:r>
        <w:rPr>
          <w:rFonts w:ascii="Times New Roman" w:hAnsi="Times New Roman" w:cs="宋体"/>
          <w:w w:val="105"/>
          <w:szCs w:val="21"/>
        </w:rPr>
        <w:t>2</w:t>
      </w:r>
      <w:r>
        <w:rPr>
          <w:rFonts w:ascii="Times New Roman" w:hAnsi="Times New Roman" w:cs="宋体" w:hint="eastAsia"/>
          <w:w w:val="105"/>
          <w:szCs w:val="21"/>
        </w:rPr>
        <w:t>上的最大限速。</w:t>
      </w:r>
    </w:p>
    <w:p w14:paraId="64733AAB" w14:textId="77777777" w:rsidR="00CE50BB" w:rsidRDefault="00CE50BB" w:rsidP="00CF7589">
      <w:pPr>
        <w:widowControl/>
        <w:rPr>
          <w:rFonts w:ascii="Times New Roman" w:hAnsi="Times New Roman" w:cs="宋体"/>
          <w:w w:val="105"/>
          <w:szCs w:val="21"/>
        </w:rPr>
      </w:pPr>
      <w:r>
        <w:rPr>
          <w:rFonts w:ascii="Times New Roman" w:hAnsi="Times New Roman" w:cs="宋体"/>
          <w:w w:val="105"/>
          <w:szCs w:val="21"/>
        </w:rPr>
        <w:t xml:space="preserve">    </w:t>
      </w:r>
      <w:r>
        <w:rPr>
          <w:rFonts w:ascii="Times New Roman" w:hAnsi="Times New Roman" w:cs="宋体" w:hint="eastAsia"/>
          <w:w w:val="105"/>
          <w:szCs w:val="21"/>
        </w:rPr>
        <w:t>综上所述，三元组内的次序决策问题可以表述为</w:t>
      </w:r>
    </w:p>
    <w:p w14:paraId="339EAA3B" w14:textId="77777777" w:rsidR="00CE50BB" w:rsidRDefault="00000000" w:rsidP="00CF7589">
      <w:pPr>
        <w:pStyle w:val="afe"/>
        <w:spacing w:line="240" w:lineRule="auto"/>
        <w:ind w:left="108" w:right="40" w:firstLineChars="100" w:firstLine="209"/>
        <w:jc w:val="center"/>
        <w:rPr>
          <w:w w:val="105"/>
          <w:lang w:eastAsia="zh-CN"/>
        </w:rPr>
      </w:pPr>
      <m:oMath>
        <m:func>
          <m:funcPr>
            <m:ctrlPr>
              <w:rPr>
                <w:rFonts w:ascii="Cambria Math" w:hAnsi="Cambria Math"/>
                <w:i/>
                <w:w w:val="105"/>
                <w:lang w:eastAsia="zh-CN"/>
              </w:rPr>
            </m:ctrlPr>
          </m:funcPr>
          <m:fName>
            <m:limLow>
              <m:limLowPr>
                <m:ctrlPr>
                  <w:rPr>
                    <w:rFonts w:ascii="Cambria Math" w:hAnsi="Cambria Math"/>
                    <w:i/>
                    <w:w w:val="105"/>
                    <w:lang w:eastAsia="zh-CN"/>
                  </w:rPr>
                </m:ctrlPr>
              </m:limLowPr>
              <m:e>
                <m:r>
                  <m:rPr>
                    <m:sty m:val="p"/>
                  </m:rPr>
                  <w:rPr>
                    <w:rFonts w:ascii="Cambria Math" w:hAnsi="Cambria Math"/>
                    <w:w w:val="105"/>
                  </w:rPr>
                  <m:t>min</m:t>
                </m:r>
              </m:e>
              <m:lim>
                <m:r>
                  <w:rPr>
                    <w:rFonts w:ascii="Cambria Math" w:hAnsi="Cambria Math"/>
                    <w:lang w:eastAsia="zh-CN"/>
                  </w:rPr>
                  <m:t>∆</m:t>
                </m:r>
                <m:sSub>
                  <m:sSubPr>
                    <m:ctrlPr>
                      <w:rPr>
                        <w:rFonts w:ascii="Cambria Math" w:hAnsi="Cambria Math"/>
                        <w:i/>
                        <w:lang w:eastAsia="zh-CN"/>
                      </w:rPr>
                    </m:ctrlPr>
                  </m:sSubPr>
                  <m:e>
                    <m:r>
                      <w:rPr>
                        <w:rFonts w:ascii="Cambria Math" w:hAnsi="Cambria Math"/>
                        <w:lang w:eastAsia="zh-CN"/>
                      </w:rPr>
                      <m:t>s</m:t>
                    </m:r>
                  </m:e>
                  <m:sub>
                    <m:r>
                      <w:rPr>
                        <w:rFonts w:ascii="Cambria Math" w:hAnsi="Cambria Math"/>
                        <w:lang w:eastAsia="zh-CN"/>
                      </w:rPr>
                      <m:t>1,1</m:t>
                    </m:r>
                  </m:sub>
                </m:sSub>
                <m:r>
                  <w:rPr>
                    <w:rFonts w:ascii="Cambria Math" w:hAnsi="Cambria Math"/>
                    <w:lang w:eastAsia="zh-CN"/>
                  </w:rPr>
                  <m:t>,∆</m:t>
                </m:r>
                <m:sSub>
                  <m:sSubPr>
                    <m:ctrlPr>
                      <w:rPr>
                        <w:rFonts w:ascii="Cambria Math" w:hAnsi="Cambria Math"/>
                        <w:i/>
                        <w:lang w:eastAsia="zh-CN"/>
                      </w:rPr>
                    </m:ctrlPr>
                  </m:sSubPr>
                  <m:e>
                    <m:r>
                      <w:rPr>
                        <w:rFonts w:ascii="Cambria Math" w:hAnsi="Cambria Math"/>
                        <w:lang w:eastAsia="zh-CN"/>
                      </w:rPr>
                      <m:t>s</m:t>
                    </m:r>
                  </m:e>
                  <m:sub>
                    <m:r>
                      <w:rPr>
                        <w:rFonts w:ascii="Cambria Math" w:hAnsi="Cambria Math"/>
                        <w:lang w:eastAsia="zh-CN"/>
                      </w:rPr>
                      <m:t>1,2</m:t>
                    </m:r>
                  </m:sub>
                </m:sSub>
                <m:r>
                  <w:rPr>
                    <w:rFonts w:ascii="Cambria Math" w:hAnsi="Cambria Math"/>
                    <w:lang w:eastAsia="zh-CN"/>
                  </w:rPr>
                  <m:t>,∆</m:t>
                </m:r>
                <m:sSub>
                  <m:sSubPr>
                    <m:ctrlPr>
                      <w:rPr>
                        <w:rFonts w:ascii="Cambria Math" w:hAnsi="Cambria Math"/>
                        <w:i/>
                        <w:lang w:eastAsia="zh-CN"/>
                      </w:rPr>
                    </m:ctrlPr>
                  </m:sSubPr>
                  <m:e>
                    <m:r>
                      <w:rPr>
                        <w:rFonts w:ascii="Cambria Math" w:hAnsi="Cambria Math"/>
                        <w:lang w:eastAsia="zh-CN"/>
                      </w:rPr>
                      <m:t>s</m:t>
                    </m:r>
                  </m:e>
                  <m:sub>
                    <m:r>
                      <w:rPr>
                        <w:rFonts w:ascii="Cambria Math" w:hAnsi="Cambria Math"/>
                        <w:lang w:eastAsia="zh-CN"/>
                      </w:rPr>
                      <m:t>2,1</m:t>
                    </m:r>
                  </m:sub>
                </m:sSub>
                <m:r>
                  <w:rPr>
                    <w:rFonts w:ascii="Cambria Math" w:hAnsi="Cambria Math"/>
                    <w:lang w:eastAsia="zh-CN"/>
                  </w:rPr>
                  <m:t>,∆</m:t>
                </m:r>
                <m:sSub>
                  <m:sSubPr>
                    <m:ctrlPr>
                      <w:rPr>
                        <w:rFonts w:ascii="Cambria Math" w:hAnsi="Cambria Math"/>
                        <w:i/>
                        <w:lang w:eastAsia="zh-CN"/>
                      </w:rPr>
                    </m:ctrlPr>
                  </m:sSubPr>
                  <m:e>
                    <m:r>
                      <w:rPr>
                        <w:rFonts w:ascii="Cambria Math" w:hAnsi="Cambria Math"/>
                        <w:lang w:eastAsia="zh-CN"/>
                      </w:rPr>
                      <m:t>s</m:t>
                    </m:r>
                  </m:e>
                  <m:sub>
                    <m:r>
                      <w:rPr>
                        <w:rFonts w:ascii="Cambria Math" w:hAnsi="Cambria Math"/>
                        <w:lang w:eastAsia="zh-CN"/>
                      </w:rPr>
                      <m:t>2,2</m:t>
                    </m:r>
                  </m:sub>
                </m:sSub>
                <m:r>
                  <w:rPr>
                    <w:rFonts w:ascii="Cambria Math" w:hAnsi="Cambria Math"/>
                    <w:lang w:eastAsia="zh-CN"/>
                  </w:rPr>
                  <m:t>,∆</m:t>
                </m:r>
                <m:sSub>
                  <m:sSubPr>
                    <m:ctrlPr>
                      <w:rPr>
                        <w:rFonts w:ascii="Cambria Math" w:hAnsi="Cambria Math"/>
                        <w:i/>
                        <w:lang w:eastAsia="zh-CN"/>
                      </w:rPr>
                    </m:ctrlPr>
                  </m:sSubPr>
                  <m:e>
                    <m:r>
                      <w:rPr>
                        <w:rFonts w:ascii="Cambria Math" w:hAnsi="Cambria Math"/>
                        <w:lang w:eastAsia="zh-CN"/>
                      </w:rPr>
                      <m:t>s</m:t>
                    </m:r>
                  </m:e>
                  <m:sub>
                    <m:r>
                      <w:rPr>
                        <w:rFonts w:ascii="Cambria Math" w:hAnsi="Cambria Math"/>
                        <w:lang w:eastAsia="zh-CN"/>
                      </w:rPr>
                      <m:t>3</m:t>
                    </m:r>
                  </m:sub>
                </m:sSub>
              </m:lim>
            </m:limLow>
          </m:fName>
          <m:e>
            <m:sSub>
              <m:sSubPr>
                <m:ctrlPr>
                  <w:rPr>
                    <w:rFonts w:ascii="Cambria Math" w:hAnsi="Cambria Math"/>
                    <w:i/>
                    <w:w w:val="105"/>
                    <w:lang w:eastAsia="zh-CN"/>
                  </w:rPr>
                </m:ctrlPr>
              </m:sSubPr>
              <m:e>
                <m:r>
                  <w:rPr>
                    <w:rFonts w:ascii="Cambria Math" w:hAnsi="Cambria Math"/>
                    <w:w w:val="105"/>
                    <w:lang w:eastAsia="zh-CN"/>
                  </w:rPr>
                  <m:t>J</m:t>
                </m:r>
              </m:e>
              <m:sub>
                <m:r>
                  <w:rPr>
                    <w:rFonts w:ascii="Cambria Math" w:hAnsi="Cambria Math"/>
                    <w:w w:val="105"/>
                    <w:lang w:eastAsia="zh-CN"/>
                  </w:rPr>
                  <m:t>tri</m:t>
                </m:r>
              </m:sub>
            </m:sSub>
          </m:e>
        </m:func>
        <m:r>
          <w:rPr>
            <w:rFonts w:ascii="Cambria Math" w:hAnsi="Cambria Math"/>
            <w:w w:val="105"/>
            <w:lang w:eastAsia="zh-CN"/>
          </w:rPr>
          <m:t xml:space="preserve">  </m:t>
        </m:r>
        <m:r>
          <m:rPr>
            <m:sty m:val="p"/>
          </m:rPr>
          <w:rPr>
            <w:rFonts w:ascii="Cambria Math" w:hAnsi="Cambria Math"/>
            <w:w w:val="105"/>
            <w:lang w:eastAsia="zh-CN"/>
          </w:rPr>
          <m:t xml:space="preserve"> s.t.</m:t>
        </m:r>
        <m:d>
          <m:dPr>
            <m:ctrlPr>
              <w:rPr>
                <w:rFonts w:ascii="Cambria Math" w:hAnsi="Cambria Math"/>
                <w:w w:val="105"/>
                <w:lang w:eastAsia="zh-CN"/>
              </w:rPr>
            </m:ctrlPr>
          </m:dPr>
          <m:e>
            <m:r>
              <m:rPr>
                <m:sty m:val="p"/>
              </m:rPr>
              <w:rPr>
                <w:rFonts w:ascii="Cambria Math" w:hAnsi="Cambria Math"/>
                <w:w w:val="105"/>
                <w:lang w:eastAsia="zh-CN"/>
              </w:rPr>
              <m:t>2</m:t>
            </m:r>
          </m:e>
        </m:d>
        <m:r>
          <w:rPr>
            <w:rFonts w:ascii="Cambria Math" w:hAnsi="Cambria Math"/>
            <w:w w:val="105"/>
            <w:lang w:eastAsia="zh-CN"/>
          </w:rPr>
          <m:t>~</m:t>
        </m:r>
        <m:d>
          <m:dPr>
            <m:ctrlPr>
              <w:rPr>
                <w:rFonts w:ascii="Cambria Math" w:hAnsi="Cambria Math"/>
                <w:i/>
                <w:w w:val="105"/>
                <w:lang w:eastAsia="zh-CN"/>
              </w:rPr>
            </m:ctrlPr>
          </m:dPr>
          <m:e>
            <m:r>
              <w:rPr>
                <w:rFonts w:ascii="Cambria Math" w:hAnsi="Cambria Math"/>
                <w:w w:val="105"/>
                <w:lang w:eastAsia="zh-CN"/>
              </w:rPr>
              <m:t>15</m:t>
            </m:r>
          </m:e>
        </m:d>
        <m:r>
          <w:rPr>
            <w:rFonts w:ascii="Cambria Math" w:hAnsi="Cambria Math"/>
            <w:w w:val="105"/>
            <w:lang w:eastAsia="zh-CN"/>
          </w:rPr>
          <m:t>.</m:t>
        </m:r>
      </m:oMath>
      <w:r w:rsidR="00CE50BB">
        <w:rPr>
          <w:iCs/>
          <w:w w:val="105"/>
          <w:lang w:eastAsia="zh-CN"/>
        </w:rPr>
        <w:t xml:space="preserve">    (16)</w:t>
      </w:r>
    </w:p>
    <w:p w14:paraId="68F579CA" w14:textId="77777777" w:rsidR="00CE50BB" w:rsidRPr="00CB7DC0" w:rsidRDefault="00CE50BB" w:rsidP="00CF7589">
      <w:pPr>
        <w:widowControl/>
        <w:rPr>
          <w:rFonts w:ascii="Times New Roman" w:hAnsi="Times New Roman" w:cs="宋体"/>
          <w:iCs/>
          <w:kern w:val="0"/>
          <w:szCs w:val="21"/>
        </w:rPr>
      </w:pPr>
      <w:r>
        <w:rPr>
          <w:rFonts w:ascii="Times New Roman" w:hAnsi="Times New Roman" w:cs="宋体" w:hint="eastAsia"/>
          <w:iCs/>
          <w:kern w:val="0"/>
          <w:szCs w:val="21"/>
        </w:rPr>
        <w:t>相比于</w:t>
      </w:r>
      <w:r>
        <w:rPr>
          <w:rFonts w:ascii="Times New Roman" w:hAnsi="Times New Roman" w:cs="宋体"/>
          <w:iCs/>
          <w:kern w:val="0"/>
          <w:szCs w:val="21"/>
        </w:rPr>
        <w:t>[16]</w:t>
      </w:r>
      <w:r>
        <w:rPr>
          <w:rFonts w:ascii="Times New Roman" w:hAnsi="Times New Roman" w:cs="宋体" w:hint="eastAsia"/>
          <w:iCs/>
          <w:kern w:val="0"/>
          <w:szCs w:val="21"/>
        </w:rPr>
        <w:t>和</w:t>
      </w:r>
      <w:r>
        <w:rPr>
          <w:rFonts w:ascii="Times New Roman" w:hAnsi="Times New Roman" w:cs="宋体"/>
          <w:iCs/>
          <w:kern w:val="0"/>
          <w:szCs w:val="21"/>
        </w:rPr>
        <w:t>[17]</w:t>
      </w:r>
      <w:r>
        <w:rPr>
          <w:rFonts w:ascii="Times New Roman" w:hAnsi="Times New Roman" w:cs="宋体" w:hint="eastAsia"/>
          <w:iCs/>
          <w:kern w:val="0"/>
          <w:szCs w:val="21"/>
        </w:rPr>
        <w:t>，式</w:t>
      </w:r>
      <w:r w:rsidRPr="00B30611">
        <w:rPr>
          <w:rFonts w:ascii="Times New Roman" w:hAnsi="Times New Roman" w:cs="宋体"/>
          <w:iCs/>
          <w:kern w:val="0"/>
          <w:szCs w:val="21"/>
        </w:rPr>
        <w:t>(1</w:t>
      </w:r>
      <w:r>
        <w:rPr>
          <w:rFonts w:ascii="Times New Roman" w:hAnsi="Times New Roman" w:cs="宋体"/>
          <w:iCs/>
          <w:kern w:val="0"/>
          <w:szCs w:val="21"/>
        </w:rPr>
        <w:t>6</w:t>
      </w:r>
      <w:r w:rsidRPr="00B30611">
        <w:rPr>
          <w:rFonts w:ascii="Times New Roman" w:hAnsi="Times New Roman" w:cs="宋体"/>
          <w:iCs/>
          <w:kern w:val="0"/>
          <w:szCs w:val="21"/>
        </w:rPr>
        <w:t>)</w:t>
      </w:r>
      <w:r>
        <w:rPr>
          <w:rFonts w:ascii="Times New Roman" w:hAnsi="Times New Roman" w:cs="宋体" w:hint="eastAsia"/>
          <w:iCs/>
          <w:kern w:val="0"/>
          <w:szCs w:val="21"/>
        </w:rPr>
        <w:t>的问题构造不仅仅关注各队列本身在决策中的通行时间延误，而是引入了次序决策对后续所有车辆的影响，从而实现整体交通效率的优化。通过将通行次序决策对后续车辆带来的通行延误影响引入三元组问题构造，</w:t>
      </w:r>
      <w:r>
        <w:rPr>
          <w:rFonts w:ascii="Times New Roman" w:hAnsi="Times New Roman" w:cs="宋体" w:hint="eastAsia"/>
          <w:iCs/>
          <w:kern w:val="0"/>
          <w:szCs w:val="21"/>
        </w:rPr>
        <w:t>2</w:t>
      </w:r>
      <w:r>
        <w:rPr>
          <w:rFonts w:ascii="Times New Roman" w:hAnsi="Times New Roman" w:cs="宋体"/>
          <w:iCs/>
          <w:kern w:val="0"/>
          <w:szCs w:val="21"/>
        </w:rPr>
        <w:t>.2</w:t>
      </w:r>
      <w:r>
        <w:rPr>
          <w:rFonts w:ascii="Times New Roman" w:hAnsi="Times New Roman" w:cs="宋体" w:hint="eastAsia"/>
          <w:iCs/>
          <w:kern w:val="0"/>
          <w:szCs w:val="21"/>
        </w:rPr>
        <w:t>节的滚动遍历机制得以在问题拆解的过程中保持全局视角，使得最终求得的规划结果尽可能实现对整体交通效率的优化。当三元组中某个队列空缺，或不以</w:t>
      </w:r>
      <w:r>
        <w:rPr>
          <w:rFonts w:ascii="Times New Roman" w:hAnsi="Times New Roman" w:cs="宋体" w:hint="eastAsia"/>
          <w:iCs/>
          <w:kern w:val="0"/>
          <w:szCs w:val="21"/>
        </w:rPr>
        <w:t>M</w:t>
      </w:r>
      <w:r>
        <w:rPr>
          <w:rFonts w:ascii="Times New Roman" w:hAnsi="Times New Roman" w:cs="宋体"/>
          <w:iCs/>
          <w:kern w:val="0"/>
          <w:szCs w:val="21"/>
        </w:rPr>
        <w:t>3</w:t>
      </w:r>
      <w:r>
        <w:rPr>
          <w:rFonts w:ascii="Times New Roman" w:hAnsi="Times New Roman" w:cs="宋体" w:hint="eastAsia"/>
          <w:iCs/>
          <w:kern w:val="0"/>
          <w:szCs w:val="21"/>
        </w:rPr>
        <w:t>为目标路线时，对应的规划问题是式</w:t>
      </w:r>
      <w:r w:rsidRPr="00B30611">
        <w:rPr>
          <w:rFonts w:ascii="Times New Roman" w:hAnsi="Times New Roman" w:cs="宋体"/>
          <w:iCs/>
          <w:kern w:val="0"/>
          <w:szCs w:val="21"/>
        </w:rPr>
        <w:t>(1</w:t>
      </w:r>
      <w:r>
        <w:rPr>
          <w:rFonts w:ascii="Times New Roman" w:hAnsi="Times New Roman" w:cs="宋体"/>
          <w:iCs/>
          <w:kern w:val="0"/>
          <w:szCs w:val="21"/>
        </w:rPr>
        <w:t>6</w:t>
      </w:r>
      <w:r w:rsidRPr="00B30611">
        <w:rPr>
          <w:rFonts w:ascii="Times New Roman" w:hAnsi="Times New Roman" w:cs="宋体"/>
          <w:iCs/>
          <w:kern w:val="0"/>
          <w:szCs w:val="21"/>
        </w:rPr>
        <w:t>)</w:t>
      </w:r>
      <w:r>
        <w:rPr>
          <w:rFonts w:ascii="Times New Roman" w:hAnsi="Times New Roman" w:cs="宋体" w:hint="eastAsia"/>
          <w:iCs/>
          <w:kern w:val="0"/>
          <w:szCs w:val="21"/>
        </w:rPr>
        <w:t>的简化形</w:t>
      </w:r>
      <w:r>
        <w:rPr>
          <w:rFonts w:ascii="Times New Roman" w:hAnsi="Times New Roman" w:cs="宋体" w:hint="eastAsia"/>
          <w:iCs/>
          <w:kern w:val="0"/>
          <w:szCs w:val="21"/>
        </w:rPr>
        <w:t>式。三元组中构造的</w:t>
      </w:r>
      <w:r>
        <w:rPr>
          <w:rFonts w:ascii="Times New Roman" w:hAnsi="Times New Roman" w:cs="宋体" w:hint="eastAsia"/>
          <w:iCs/>
          <w:kern w:val="0"/>
          <w:szCs w:val="21"/>
        </w:rPr>
        <w:t>MILP</w:t>
      </w:r>
      <w:r>
        <w:rPr>
          <w:rFonts w:ascii="Times New Roman" w:hAnsi="Times New Roman" w:cs="宋体" w:hint="eastAsia"/>
          <w:iCs/>
          <w:kern w:val="0"/>
          <w:szCs w:val="21"/>
        </w:rPr>
        <w:t>问题均可以利用</w:t>
      </w:r>
      <w:r>
        <w:rPr>
          <w:rFonts w:ascii="Times New Roman" w:hAnsi="Times New Roman" w:cs="宋体" w:hint="eastAsia"/>
          <w:iCs/>
          <w:kern w:val="0"/>
          <w:szCs w:val="21"/>
        </w:rPr>
        <w:t>GUROBI</w:t>
      </w:r>
      <w:r>
        <w:rPr>
          <w:rFonts w:ascii="Times New Roman" w:hAnsi="Times New Roman" w:cs="宋体" w:hint="eastAsia"/>
          <w:iCs/>
          <w:kern w:val="0"/>
          <w:szCs w:val="21"/>
        </w:rPr>
        <w:t>高效求解</w:t>
      </w:r>
      <w:r>
        <w:rPr>
          <w:rFonts w:ascii="Times New Roman" w:hAnsi="Times New Roman" w:cs="宋体"/>
          <w:iCs/>
          <w:kern w:val="0"/>
          <w:szCs w:val="21"/>
        </w:rPr>
        <w:t>[23]</w:t>
      </w:r>
      <w:r>
        <w:rPr>
          <w:rFonts w:ascii="Times New Roman" w:hAnsi="Times New Roman" w:cs="宋体" w:hint="eastAsia"/>
          <w:iCs/>
          <w:kern w:val="0"/>
          <w:szCs w:val="21"/>
        </w:rPr>
        <w:t>。</w:t>
      </w:r>
    </w:p>
    <w:p w14:paraId="28DE5D17" w14:textId="41E647F3" w:rsidR="00CE50BB" w:rsidRPr="007E1944" w:rsidRDefault="00CE50BB" w:rsidP="00CF7589">
      <w:pPr>
        <w:widowControl/>
        <w:rPr>
          <w:rFonts w:ascii="Times New Roman" w:eastAsia="宋体" w:hAnsi="Times New Roman" w:cs="Times New Roman"/>
          <w:color w:val="00B050"/>
          <w:kern w:val="0"/>
          <w:szCs w:val="21"/>
        </w:rPr>
      </w:pPr>
      <w:r>
        <w:rPr>
          <w:rFonts w:ascii="Times New Roman" w:eastAsia="宋体" w:hAnsi="Times New Roman" w:cs="Times New Roman"/>
          <w:b/>
          <w:kern w:val="0"/>
          <w:szCs w:val="21"/>
        </w:rPr>
        <w:t>2</w:t>
      </w:r>
      <w:r w:rsidRPr="007E1944">
        <w:rPr>
          <w:rFonts w:ascii="Times New Roman" w:eastAsia="宋体" w:hAnsi="Times New Roman" w:cs="Times New Roman"/>
          <w:b/>
          <w:kern w:val="0"/>
          <w:szCs w:val="21"/>
        </w:rPr>
        <w:t>.</w:t>
      </w:r>
      <w:r w:rsidR="009C629C">
        <w:rPr>
          <w:rFonts w:ascii="Times New Roman" w:eastAsia="宋体" w:hAnsi="Times New Roman" w:cs="Times New Roman"/>
          <w:b/>
          <w:kern w:val="0"/>
          <w:szCs w:val="21"/>
        </w:rPr>
        <w:t>2</w:t>
      </w:r>
      <w:r w:rsidRPr="007E1944">
        <w:rPr>
          <w:rFonts w:ascii="Times New Roman" w:eastAsia="宋体" w:hAnsi="Times New Roman" w:cs="Times New Roman"/>
          <w:b/>
          <w:kern w:val="0"/>
          <w:szCs w:val="21"/>
        </w:rPr>
        <w:t xml:space="preserve">  </w:t>
      </w:r>
      <w:r w:rsidR="00AF2BD5">
        <w:rPr>
          <w:rFonts w:ascii="Times New Roman" w:eastAsia="宋体" w:hAnsi="Times New Roman" w:cs="Times New Roman" w:hint="eastAsia"/>
          <w:b/>
          <w:kern w:val="0"/>
          <w:szCs w:val="21"/>
        </w:rPr>
        <w:t>考虑</w:t>
      </w:r>
      <w:r w:rsidR="001D665E">
        <w:rPr>
          <w:rFonts w:ascii="Times New Roman" w:eastAsia="宋体" w:hAnsi="Times New Roman" w:cs="Times New Roman" w:hint="eastAsia"/>
          <w:b/>
          <w:kern w:val="0"/>
          <w:szCs w:val="21"/>
        </w:rPr>
        <w:t>直行车辆换道决策的滚动遍历机制</w:t>
      </w:r>
    </w:p>
    <w:p w14:paraId="66997CC7" w14:textId="5C1B803D" w:rsidR="00795A87" w:rsidRDefault="00795A87" w:rsidP="00770DBB">
      <w:pPr>
        <w:widowControl/>
        <w:ind w:firstLine="403"/>
        <w:rPr>
          <w:rFonts w:ascii="Times New Roman" w:hAnsi="Times New Roman" w:cs="宋体"/>
          <w:kern w:val="0"/>
          <w:szCs w:val="21"/>
        </w:rPr>
      </w:pPr>
      <w:r>
        <w:rPr>
          <w:rFonts w:ascii="Times New Roman" w:hAnsi="Times New Roman" w:cs="宋体" w:hint="eastAsia"/>
          <w:kern w:val="0"/>
          <w:szCs w:val="21"/>
        </w:rPr>
        <w:t>由</w:t>
      </w:r>
      <w:r>
        <w:rPr>
          <w:rFonts w:ascii="Times New Roman" w:hAnsi="Times New Roman" w:cs="宋体" w:hint="eastAsia"/>
          <w:kern w:val="0"/>
          <w:szCs w:val="21"/>
        </w:rPr>
        <w:t>2</w:t>
      </w:r>
      <w:r>
        <w:rPr>
          <w:rFonts w:ascii="Times New Roman" w:hAnsi="Times New Roman" w:cs="宋体"/>
          <w:kern w:val="0"/>
          <w:szCs w:val="21"/>
        </w:rPr>
        <w:t>.1</w:t>
      </w:r>
      <w:r>
        <w:rPr>
          <w:rFonts w:ascii="Times New Roman" w:hAnsi="Times New Roman" w:cs="宋体" w:hint="eastAsia"/>
          <w:kern w:val="0"/>
          <w:szCs w:val="21"/>
        </w:rPr>
        <w:t>节构建的三元组及</w:t>
      </w:r>
      <w:r>
        <w:rPr>
          <w:rFonts w:ascii="Times New Roman" w:hAnsi="Times New Roman" w:cs="宋体" w:hint="eastAsia"/>
          <w:kern w:val="0"/>
          <w:szCs w:val="21"/>
        </w:rPr>
        <w:t>MILP</w:t>
      </w:r>
      <w:r>
        <w:rPr>
          <w:rFonts w:ascii="Times New Roman" w:hAnsi="Times New Roman" w:cs="宋体" w:hint="eastAsia"/>
          <w:kern w:val="0"/>
          <w:szCs w:val="21"/>
        </w:rPr>
        <w:t>问题只能处理分流车辆的强制换道需求，无法利用直行车辆的自由换道决策来合理分配直行车流，进一步提升通行效率。因此，提出图</w:t>
      </w:r>
      <w:r w:rsidR="00F747E0">
        <w:rPr>
          <w:rFonts w:ascii="Times New Roman" w:hAnsi="Times New Roman" w:cs="宋体"/>
          <w:kern w:val="0"/>
          <w:szCs w:val="21"/>
        </w:rPr>
        <w:t>4</w:t>
      </w:r>
      <w:r>
        <w:rPr>
          <w:rFonts w:ascii="Times New Roman" w:hAnsi="Times New Roman" w:cs="宋体" w:hint="eastAsia"/>
          <w:kern w:val="0"/>
          <w:szCs w:val="21"/>
        </w:rPr>
        <w:t>所示的考虑直行车辆自由换道决策的滚动遍历机制。在图</w:t>
      </w:r>
      <w:r>
        <w:rPr>
          <w:rFonts w:ascii="Times New Roman" w:hAnsi="Times New Roman" w:cs="宋体" w:hint="eastAsia"/>
          <w:kern w:val="0"/>
          <w:szCs w:val="21"/>
        </w:rPr>
        <w:t>2</w:t>
      </w:r>
      <w:r>
        <w:rPr>
          <w:rFonts w:ascii="Times New Roman" w:hAnsi="Times New Roman" w:cs="宋体" w:hint="eastAsia"/>
          <w:kern w:val="0"/>
          <w:szCs w:val="21"/>
        </w:rPr>
        <w:t>所示研究场景中，</w:t>
      </w:r>
      <w:r>
        <w:rPr>
          <w:rFonts w:ascii="Times New Roman" w:hAnsi="Times New Roman" w:cs="宋体" w:hint="eastAsia"/>
          <w:kern w:val="0"/>
          <w:szCs w:val="21"/>
        </w:rPr>
        <w:t>H</w:t>
      </w:r>
      <w:r>
        <w:rPr>
          <w:rFonts w:ascii="Times New Roman" w:hAnsi="Times New Roman" w:cs="宋体"/>
          <w:kern w:val="0"/>
          <w:szCs w:val="21"/>
        </w:rPr>
        <w:t>2</w:t>
      </w:r>
      <w:r>
        <w:rPr>
          <w:rFonts w:ascii="Times New Roman" w:hAnsi="Times New Roman" w:cs="宋体" w:hint="eastAsia"/>
          <w:kern w:val="0"/>
          <w:szCs w:val="21"/>
        </w:rPr>
        <w:t>上的车辆相比于</w:t>
      </w:r>
      <w:r>
        <w:rPr>
          <w:rFonts w:ascii="Times New Roman" w:hAnsi="Times New Roman" w:cs="宋体" w:hint="eastAsia"/>
          <w:kern w:val="0"/>
          <w:szCs w:val="21"/>
        </w:rPr>
        <w:t>H</w:t>
      </w:r>
      <w:r>
        <w:rPr>
          <w:rFonts w:ascii="Times New Roman" w:hAnsi="Times New Roman" w:cs="宋体"/>
          <w:kern w:val="0"/>
          <w:szCs w:val="21"/>
        </w:rPr>
        <w:t>1</w:t>
      </w:r>
      <w:r>
        <w:rPr>
          <w:rFonts w:ascii="Times New Roman" w:hAnsi="Times New Roman" w:cs="宋体" w:hint="eastAsia"/>
          <w:kern w:val="0"/>
          <w:szCs w:val="21"/>
        </w:rPr>
        <w:t>上的车辆有更大的速度调整和车间距调整空间。因此，首先考虑</w:t>
      </w:r>
      <w:r>
        <w:rPr>
          <w:rFonts w:ascii="Times New Roman" w:hAnsi="Times New Roman" w:cs="宋体" w:hint="eastAsia"/>
          <w:kern w:val="0"/>
          <w:szCs w:val="21"/>
        </w:rPr>
        <w:t>M</w:t>
      </w:r>
      <w:r>
        <w:rPr>
          <w:rFonts w:ascii="Times New Roman" w:hAnsi="Times New Roman" w:cs="宋体"/>
          <w:kern w:val="0"/>
          <w:szCs w:val="21"/>
        </w:rPr>
        <w:t>3</w:t>
      </w:r>
      <w:r>
        <w:rPr>
          <w:rFonts w:ascii="Times New Roman" w:hAnsi="Times New Roman" w:cs="宋体" w:hint="eastAsia"/>
          <w:kern w:val="0"/>
          <w:szCs w:val="21"/>
        </w:rPr>
        <w:t>直行车辆的自由换道决策，</w:t>
      </w:r>
      <m:oMath>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3,1</m:t>
            </m:r>
          </m:sub>
        </m:sSub>
      </m:oMath>
      <w:r>
        <w:rPr>
          <w:rFonts w:ascii="Times New Roman" w:hAnsi="Times New Roman" w:cs="宋体" w:hint="eastAsia"/>
          <w:w w:val="105"/>
          <w:szCs w:val="21"/>
        </w:rPr>
        <w:t>采取自由换道的决策条件如下式所示</w:t>
      </w:r>
    </w:p>
    <w:p w14:paraId="24684F06" w14:textId="011AF108" w:rsidR="00770DBB" w:rsidRPr="005B5239" w:rsidRDefault="00000000" w:rsidP="00770DBB">
      <w:pPr>
        <w:widowControl/>
        <w:jc w:val="center"/>
        <w:rPr>
          <w:rFonts w:ascii="Times New Roman" w:hAnsi="Times New Roman" w:cs="宋体"/>
          <w:kern w:val="0"/>
          <w:szCs w:val="21"/>
        </w:rPr>
      </w:pPr>
      <m:oMath>
        <m:sSub>
          <m:sSubPr>
            <m:ctrlPr>
              <w:rPr>
                <w:rFonts w:ascii="Cambria Math" w:hAnsi="Cambria Math" w:cs="宋体"/>
                <w:i/>
                <w:kern w:val="0"/>
                <w:szCs w:val="21"/>
              </w:rPr>
            </m:ctrlPr>
          </m:sSubPr>
          <m:e>
            <m:r>
              <w:rPr>
                <w:rFonts w:ascii="Cambria Math" w:hAnsi="Cambria Math" w:cs="宋体"/>
                <w:kern w:val="0"/>
                <w:szCs w:val="21"/>
              </w:rPr>
              <m:t>cost</m:t>
            </m:r>
          </m:e>
          <m:sub>
            <m:r>
              <w:rPr>
                <w:rFonts w:ascii="Cambria Math" w:hAnsi="Cambria Math" w:cs="宋体"/>
                <w:kern w:val="0"/>
                <w:szCs w:val="21"/>
              </w:rPr>
              <m:t>3,1</m:t>
            </m:r>
          </m:sub>
        </m:sSub>
        <m:r>
          <w:rPr>
            <w:rFonts w:ascii="Cambria Math" w:hAnsi="Cambria Math" w:cs="宋体"/>
            <w:kern w:val="0"/>
            <w:szCs w:val="21"/>
          </w:rPr>
          <m:t>&gt;</m:t>
        </m:r>
        <m:sSub>
          <m:sSubPr>
            <m:ctrlPr>
              <w:rPr>
                <w:rFonts w:ascii="Cambria Math" w:hAnsi="Cambria Math" w:cs="宋体"/>
                <w:i/>
                <w:kern w:val="0"/>
                <w:szCs w:val="21"/>
              </w:rPr>
            </m:ctrlPr>
          </m:sSubPr>
          <m:e>
            <m:r>
              <w:rPr>
                <w:rFonts w:ascii="Cambria Math" w:hAnsi="Cambria Math" w:cs="宋体"/>
                <w:kern w:val="0"/>
                <w:szCs w:val="21"/>
              </w:rPr>
              <m:t>cost</m:t>
            </m:r>
          </m:e>
          <m:sub>
            <m:r>
              <w:rPr>
                <w:rFonts w:ascii="Cambria Math" w:hAnsi="Cambria Math" w:cs="宋体"/>
                <w:kern w:val="0"/>
                <w:szCs w:val="21"/>
              </w:rPr>
              <m:t>3,2</m:t>
            </m:r>
          </m:sub>
        </m:sSub>
        <m:r>
          <w:rPr>
            <w:rFonts w:ascii="Cambria Math" w:hAnsi="Cambria Math" w:cs="宋体"/>
            <w:kern w:val="0"/>
            <w:szCs w:val="21"/>
          </w:rPr>
          <m:t>+</m:t>
        </m:r>
        <m:sSub>
          <m:sSubPr>
            <m:ctrlPr>
              <w:rPr>
                <w:rFonts w:ascii="Cambria Math" w:hAnsi="Cambria Math" w:cs="宋体"/>
                <w:i/>
                <w:kern w:val="0"/>
                <w:szCs w:val="21"/>
              </w:rPr>
            </m:ctrlPr>
          </m:sSubPr>
          <m:e>
            <m:r>
              <w:rPr>
                <w:rFonts w:ascii="Cambria Math" w:hAnsi="Cambria Math" w:cs="宋体"/>
                <w:kern w:val="0"/>
                <w:szCs w:val="21"/>
              </w:rPr>
              <m:t>c</m:t>
            </m:r>
          </m:e>
          <m:sub>
            <m:r>
              <w:rPr>
                <w:rFonts w:ascii="Cambria Math" w:hAnsi="Cambria Math" w:cs="宋体"/>
                <w:kern w:val="0"/>
                <w:szCs w:val="21"/>
              </w:rPr>
              <m:t>4,i</m:t>
            </m:r>
          </m:sub>
        </m:sSub>
      </m:oMath>
      <w:r w:rsidR="008C5328">
        <w:rPr>
          <w:rFonts w:ascii="Times New Roman" w:hAnsi="Times New Roman" w:cs="宋体"/>
          <w:kern w:val="0"/>
          <w:szCs w:val="21"/>
        </w:rPr>
        <w:t>.</w:t>
      </w:r>
      <w:r w:rsidR="00770DBB">
        <w:rPr>
          <w:rFonts w:ascii="Times New Roman" w:hAnsi="Times New Roman" w:cs="宋体" w:hint="eastAsia"/>
          <w:kern w:val="0"/>
          <w:szCs w:val="21"/>
        </w:rPr>
        <w:t xml:space="preserve"> </w:t>
      </w:r>
      <w:r w:rsidR="00770DBB">
        <w:rPr>
          <w:rFonts w:ascii="Times New Roman" w:hAnsi="Times New Roman" w:cs="宋体"/>
          <w:kern w:val="0"/>
          <w:szCs w:val="21"/>
        </w:rPr>
        <w:t xml:space="preserve"> (17)</w:t>
      </w:r>
    </w:p>
    <w:p w14:paraId="4DAC150A" w14:textId="50AC5220" w:rsidR="00C62BFE" w:rsidRPr="001B15A2" w:rsidRDefault="00770DBB" w:rsidP="00DC061F">
      <w:pPr>
        <w:widowControl/>
        <w:rPr>
          <w:rFonts w:ascii="Times New Roman" w:hAnsi="Times New Roman" w:cs="宋体"/>
          <w:w w:val="105"/>
          <w:szCs w:val="21"/>
        </w:rPr>
      </w:pPr>
      <w:r>
        <w:rPr>
          <w:rFonts w:ascii="Times New Roman" w:hAnsi="Times New Roman" w:cs="宋体" w:hint="eastAsia"/>
          <w:kern w:val="0"/>
          <w:szCs w:val="21"/>
        </w:rPr>
        <w:t>其中，</w:t>
      </w:r>
      <m:oMath>
        <m:sSub>
          <m:sSubPr>
            <m:ctrlPr>
              <w:rPr>
                <w:rFonts w:ascii="Cambria Math" w:hAnsi="Cambria Math" w:cs="宋体"/>
                <w:i/>
                <w:kern w:val="0"/>
                <w:szCs w:val="21"/>
              </w:rPr>
            </m:ctrlPr>
          </m:sSubPr>
          <m:e>
            <m:r>
              <w:rPr>
                <w:rFonts w:ascii="Cambria Math" w:hAnsi="Cambria Math" w:cs="宋体"/>
                <w:kern w:val="0"/>
                <w:szCs w:val="21"/>
              </w:rPr>
              <m:t>cost</m:t>
            </m:r>
          </m:e>
          <m:sub>
            <m:r>
              <w:rPr>
                <w:rFonts w:ascii="Cambria Math" w:hAnsi="Cambria Math" w:cs="宋体"/>
                <w:kern w:val="0"/>
                <w:szCs w:val="21"/>
              </w:rPr>
              <m:t>3,1</m:t>
            </m:r>
          </m:sub>
        </m:sSub>
      </m:oMath>
      <w:r>
        <w:rPr>
          <w:rFonts w:ascii="Times New Roman" w:hAnsi="Times New Roman" w:cs="宋体" w:hint="eastAsia"/>
          <w:kern w:val="0"/>
          <w:szCs w:val="21"/>
        </w:rPr>
        <w:t>是</w:t>
      </w:r>
      <w:r>
        <w:rPr>
          <w:rFonts w:ascii="Times New Roman" w:hAnsi="Times New Roman" w:cs="宋体" w:hint="eastAsia"/>
          <w:kern w:val="0"/>
          <w:szCs w:val="21"/>
        </w:rPr>
        <w:t>2</w:t>
      </w:r>
      <w:r>
        <w:rPr>
          <w:rFonts w:ascii="Times New Roman" w:hAnsi="Times New Roman" w:cs="宋体"/>
          <w:kern w:val="0"/>
          <w:szCs w:val="21"/>
        </w:rPr>
        <w:t>.1</w:t>
      </w:r>
      <w:r>
        <w:rPr>
          <w:rFonts w:ascii="Times New Roman" w:hAnsi="Times New Roman" w:cs="宋体" w:hint="eastAsia"/>
          <w:kern w:val="0"/>
          <w:szCs w:val="21"/>
        </w:rPr>
        <w:t>节所述</w:t>
      </w:r>
      <w:r>
        <w:rPr>
          <w:rFonts w:ascii="Times New Roman" w:hAnsi="Times New Roman" w:cs="宋体" w:hint="eastAsia"/>
          <w:kern w:val="0"/>
          <w:szCs w:val="21"/>
        </w:rPr>
        <w:t>MILP</w:t>
      </w:r>
      <w:r>
        <w:rPr>
          <w:rFonts w:ascii="Times New Roman" w:hAnsi="Times New Roman" w:cs="宋体" w:hint="eastAsia"/>
          <w:kern w:val="0"/>
          <w:szCs w:val="21"/>
        </w:rPr>
        <w:t>问题求解得到的一号三元组</w:t>
      </w:r>
      <m:oMath>
        <m:r>
          <w:rPr>
            <w:rFonts w:ascii="Cambria Math" w:hAnsi="Cambria Math" w:cs="宋体"/>
            <w:kern w:val="0"/>
            <w:szCs w:val="21"/>
          </w:rPr>
          <m:t>{</m:t>
        </m:r>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1,1</m:t>
            </m:r>
          </m:sub>
        </m:sSub>
        <m:r>
          <w:rPr>
            <w:rFonts w:ascii="Cambria Math" w:hAnsi="Cambria Math"/>
            <w:w w:val="105"/>
            <w:szCs w:val="21"/>
          </w:rPr>
          <m:t>,</m:t>
        </m:r>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2,1</m:t>
            </m:r>
          </m:sub>
        </m:sSub>
        <m:r>
          <w:rPr>
            <w:rFonts w:ascii="Cambria Math" w:hAnsi="Cambria Math"/>
            <w:w w:val="105"/>
            <w:szCs w:val="21"/>
          </w:rPr>
          <m:t>,</m:t>
        </m:r>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3,1</m:t>
            </m:r>
          </m:sub>
        </m:sSub>
        <m:r>
          <w:rPr>
            <w:rFonts w:ascii="Cambria Math" w:hAnsi="Cambria Math"/>
            <w:w w:val="105"/>
            <w:szCs w:val="21"/>
          </w:rPr>
          <m:t>}</m:t>
        </m:r>
      </m:oMath>
      <w:r>
        <w:rPr>
          <w:rFonts w:ascii="Times New Roman" w:hAnsi="Times New Roman" w:cs="宋体" w:hint="eastAsia"/>
          <w:w w:val="105"/>
          <w:szCs w:val="21"/>
        </w:rPr>
        <w:t>对</w:t>
      </w:r>
      <w:r w:rsidRPr="002D006D">
        <w:rPr>
          <w:rFonts w:ascii="Times New Roman" w:hAnsi="Times New Roman" w:cs="宋体" w:hint="eastAsia"/>
          <w:w w:val="105"/>
          <w:szCs w:val="21"/>
        </w:rPr>
        <w:t>应的</w:t>
      </w:r>
      <m:oMath>
        <m:sSub>
          <m:sSubPr>
            <m:ctrlPr>
              <w:rPr>
                <w:rFonts w:ascii="Cambria Math" w:hAnsi="Cambria Math"/>
                <w:i/>
                <w:w w:val="105"/>
                <w:szCs w:val="21"/>
              </w:rPr>
            </m:ctrlPr>
          </m:sSubPr>
          <m:e>
            <m:r>
              <w:rPr>
                <w:rFonts w:ascii="Cambria Math" w:hAnsi="Cambria Math"/>
                <w:w w:val="105"/>
                <w:szCs w:val="21"/>
              </w:rPr>
              <m:t>J</m:t>
            </m:r>
          </m:e>
          <m:sub>
            <m:r>
              <w:rPr>
                <w:rFonts w:ascii="Cambria Math" w:hAnsi="Cambria Math"/>
                <w:w w:val="105"/>
                <w:szCs w:val="21"/>
              </w:rPr>
              <m:t>tri</m:t>
            </m:r>
          </m:sub>
        </m:sSub>
      </m:oMath>
      <w:r>
        <w:rPr>
          <w:rFonts w:ascii="Times New Roman" w:hAnsi="Times New Roman" w:cs="宋体" w:hint="eastAsia"/>
          <w:w w:val="105"/>
          <w:szCs w:val="21"/>
        </w:rPr>
        <w:t>，</w:t>
      </w:r>
      <m:oMath>
        <m:sSub>
          <m:sSubPr>
            <m:ctrlPr>
              <w:rPr>
                <w:rFonts w:ascii="Cambria Math" w:hAnsi="Cambria Math" w:cs="宋体"/>
                <w:i/>
                <w:kern w:val="0"/>
                <w:szCs w:val="21"/>
              </w:rPr>
            </m:ctrlPr>
          </m:sSubPr>
          <m:e>
            <m:r>
              <w:rPr>
                <w:rFonts w:ascii="Cambria Math" w:hAnsi="Cambria Math" w:cs="宋体"/>
                <w:kern w:val="0"/>
                <w:szCs w:val="21"/>
              </w:rPr>
              <m:t>cost</m:t>
            </m:r>
          </m:e>
          <m:sub>
            <m:r>
              <w:rPr>
                <w:rFonts w:ascii="Cambria Math" w:hAnsi="Cambria Math" w:cs="宋体"/>
                <w:kern w:val="0"/>
                <w:szCs w:val="21"/>
              </w:rPr>
              <m:t>3,1</m:t>
            </m:r>
          </m:sub>
        </m:sSub>
      </m:oMath>
      <w:r>
        <w:rPr>
          <w:rFonts w:ascii="Times New Roman" w:hAnsi="Times New Roman" w:cs="宋体" w:hint="eastAsia"/>
          <w:kern w:val="0"/>
          <w:szCs w:val="21"/>
        </w:rPr>
        <w:t>是</w:t>
      </w:r>
      <m:oMath>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3,1</m:t>
            </m:r>
          </m:sub>
        </m:sSub>
      </m:oMath>
      <w:r>
        <w:rPr>
          <w:rFonts w:ascii="Times New Roman" w:hAnsi="Times New Roman" w:cs="宋体" w:hint="eastAsia"/>
          <w:w w:val="105"/>
          <w:szCs w:val="21"/>
        </w:rPr>
        <w:t>换道至</w:t>
      </w:r>
      <w:r>
        <w:rPr>
          <w:rFonts w:ascii="Times New Roman" w:hAnsi="Times New Roman" w:cs="宋体" w:hint="eastAsia"/>
          <w:w w:val="105"/>
          <w:szCs w:val="21"/>
        </w:rPr>
        <w:t>M</w:t>
      </w:r>
      <w:r>
        <w:rPr>
          <w:rFonts w:ascii="Times New Roman" w:hAnsi="Times New Roman" w:cs="宋体"/>
          <w:w w:val="105"/>
          <w:szCs w:val="21"/>
        </w:rPr>
        <w:t>4</w:t>
      </w:r>
      <w:r>
        <w:rPr>
          <w:rFonts w:ascii="Times New Roman" w:hAnsi="Times New Roman" w:cs="宋体" w:hint="eastAsia"/>
          <w:w w:val="105"/>
          <w:szCs w:val="21"/>
        </w:rPr>
        <w:t>后</w:t>
      </w:r>
      <w:r>
        <w:rPr>
          <w:rFonts w:ascii="Times New Roman" w:hAnsi="Times New Roman" w:cs="宋体" w:hint="eastAsia"/>
          <w:kern w:val="0"/>
          <w:szCs w:val="21"/>
        </w:rPr>
        <w:t>的二号三元组</w:t>
      </w:r>
      <m:oMath>
        <m:r>
          <w:rPr>
            <w:rFonts w:ascii="Cambria Math" w:hAnsi="Cambria Math" w:cs="宋体"/>
            <w:kern w:val="0"/>
            <w:szCs w:val="21"/>
          </w:rPr>
          <m:t>{</m:t>
        </m:r>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1,1</m:t>
            </m:r>
          </m:sub>
        </m:sSub>
        <m:r>
          <w:rPr>
            <w:rFonts w:ascii="Cambria Math" w:hAnsi="Cambria Math"/>
            <w:w w:val="105"/>
            <w:szCs w:val="21"/>
          </w:rPr>
          <m:t>,</m:t>
        </m:r>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2,1</m:t>
            </m:r>
          </m:sub>
        </m:sSub>
        <m:r>
          <w:rPr>
            <w:rFonts w:ascii="Cambria Math" w:hAnsi="Cambria Math"/>
            <w:w w:val="105"/>
            <w:szCs w:val="21"/>
          </w:rPr>
          <m:t>,</m:t>
        </m:r>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3,2</m:t>
            </m:r>
          </m:sub>
        </m:sSub>
        <m:r>
          <w:rPr>
            <w:rFonts w:ascii="Cambria Math" w:hAnsi="Cambria Math"/>
            <w:w w:val="105"/>
            <w:szCs w:val="21"/>
          </w:rPr>
          <m:t>}</m:t>
        </m:r>
      </m:oMath>
      <w:r>
        <w:rPr>
          <w:rFonts w:ascii="Times New Roman" w:hAnsi="Times New Roman" w:cs="宋体" w:hint="eastAsia"/>
          <w:w w:val="105"/>
          <w:szCs w:val="21"/>
        </w:rPr>
        <w:t>对</w:t>
      </w:r>
      <w:r w:rsidRPr="002D006D">
        <w:rPr>
          <w:rFonts w:ascii="Times New Roman" w:hAnsi="Times New Roman" w:cs="宋体" w:hint="eastAsia"/>
          <w:w w:val="105"/>
          <w:szCs w:val="21"/>
        </w:rPr>
        <w:t>应的</w:t>
      </w:r>
      <m:oMath>
        <m:sSub>
          <m:sSubPr>
            <m:ctrlPr>
              <w:rPr>
                <w:rFonts w:ascii="Cambria Math" w:hAnsi="Cambria Math"/>
                <w:i/>
                <w:w w:val="105"/>
                <w:szCs w:val="21"/>
              </w:rPr>
            </m:ctrlPr>
          </m:sSubPr>
          <m:e>
            <m:r>
              <w:rPr>
                <w:rFonts w:ascii="Cambria Math" w:hAnsi="Cambria Math"/>
                <w:w w:val="105"/>
                <w:szCs w:val="21"/>
              </w:rPr>
              <m:t>J</m:t>
            </m:r>
          </m:e>
          <m:sub>
            <m:r>
              <w:rPr>
                <w:rFonts w:ascii="Cambria Math" w:hAnsi="Cambria Math"/>
                <w:w w:val="105"/>
                <w:szCs w:val="21"/>
              </w:rPr>
              <m:t>tri</m:t>
            </m:r>
          </m:sub>
        </m:sSub>
      </m:oMath>
      <w:r>
        <w:rPr>
          <w:rFonts w:ascii="Times New Roman" w:hAnsi="Times New Roman" w:cs="宋体" w:hint="eastAsia"/>
          <w:w w:val="105"/>
          <w:szCs w:val="21"/>
        </w:rPr>
        <w:t>，</w:t>
      </w:r>
      <m:oMath>
        <m:sSub>
          <m:sSubPr>
            <m:ctrlPr>
              <w:rPr>
                <w:rFonts w:ascii="Cambria Math" w:hAnsi="Cambria Math" w:cs="宋体"/>
                <w:i/>
                <w:kern w:val="0"/>
                <w:szCs w:val="21"/>
              </w:rPr>
            </m:ctrlPr>
          </m:sSubPr>
          <m:e>
            <m:r>
              <w:rPr>
                <w:rFonts w:ascii="Cambria Math" w:hAnsi="Cambria Math" w:cs="宋体"/>
                <w:kern w:val="0"/>
                <w:szCs w:val="21"/>
              </w:rPr>
              <m:t>c</m:t>
            </m:r>
          </m:e>
          <m:sub>
            <m:r>
              <w:rPr>
                <w:rFonts w:ascii="Cambria Math" w:hAnsi="Cambria Math" w:cs="宋体"/>
                <w:kern w:val="0"/>
                <w:szCs w:val="21"/>
              </w:rPr>
              <m:t>4,i</m:t>
            </m:r>
          </m:sub>
        </m:sSub>
      </m:oMath>
      <w:r>
        <w:rPr>
          <w:rFonts w:ascii="Times New Roman" w:hAnsi="Times New Roman" w:cs="宋体" w:hint="eastAsia"/>
          <w:kern w:val="0"/>
          <w:szCs w:val="21"/>
        </w:rPr>
        <w:t>则是</w:t>
      </w:r>
      <m:oMath>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3,1</m:t>
            </m:r>
          </m:sub>
        </m:sSub>
      </m:oMath>
      <w:r>
        <w:rPr>
          <w:rFonts w:ascii="Times New Roman" w:hAnsi="Times New Roman" w:cs="宋体" w:hint="eastAsia"/>
          <w:kern w:val="0"/>
          <w:szCs w:val="21"/>
        </w:rPr>
        <w:t>换道至</w:t>
      </w:r>
      <m:oMath>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4,i</m:t>
            </m:r>
            <m:ctrlPr>
              <w:rPr>
                <w:rFonts w:ascii="Cambria Math" w:hAnsi="Cambria Math" w:hint="eastAsia"/>
                <w:i/>
                <w:w w:val="105"/>
                <w:szCs w:val="21"/>
              </w:rPr>
            </m:ctrlPr>
          </m:sub>
        </m:sSub>
      </m:oMath>
      <w:r>
        <w:rPr>
          <w:rFonts w:ascii="Times New Roman" w:hAnsi="Times New Roman" w:cs="宋体" w:hint="eastAsia"/>
          <w:w w:val="105"/>
          <w:szCs w:val="21"/>
        </w:rPr>
        <w:t>前对</w:t>
      </w:r>
      <w:r>
        <w:rPr>
          <w:rFonts w:ascii="Times New Roman" w:hAnsi="Times New Roman" w:cs="宋体" w:hint="eastAsia"/>
          <w:w w:val="105"/>
          <w:szCs w:val="21"/>
        </w:rPr>
        <w:t>M</w:t>
      </w:r>
      <w:r>
        <w:rPr>
          <w:rFonts w:ascii="Times New Roman" w:hAnsi="Times New Roman" w:cs="宋体"/>
          <w:w w:val="105"/>
          <w:szCs w:val="21"/>
        </w:rPr>
        <w:t>4</w:t>
      </w:r>
      <w:r>
        <w:rPr>
          <w:rFonts w:ascii="Times New Roman" w:hAnsi="Times New Roman" w:cs="宋体" w:hint="eastAsia"/>
          <w:w w:val="105"/>
          <w:szCs w:val="21"/>
        </w:rPr>
        <w:t>车辆的影响，采用</w:t>
      </w:r>
      <w:r>
        <w:rPr>
          <w:rFonts w:ascii="Times New Roman" w:hAnsi="Times New Roman" w:cs="宋体" w:hint="eastAsia"/>
          <w:w w:val="105"/>
          <w:szCs w:val="21"/>
        </w:rPr>
        <w:t>2</w:t>
      </w:r>
      <w:r>
        <w:rPr>
          <w:rFonts w:ascii="Times New Roman" w:hAnsi="Times New Roman" w:cs="宋体"/>
          <w:w w:val="105"/>
          <w:szCs w:val="21"/>
        </w:rPr>
        <w:t>.1</w:t>
      </w:r>
      <w:r>
        <w:rPr>
          <w:rFonts w:ascii="Times New Roman" w:hAnsi="Times New Roman" w:cs="宋体" w:hint="eastAsia"/>
          <w:w w:val="105"/>
          <w:szCs w:val="21"/>
        </w:rPr>
        <w:t>节的代价函数构造方式计算。在式</w:t>
      </w:r>
      <w:r>
        <w:rPr>
          <w:rFonts w:ascii="Times New Roman" w:hAnsi="Times New Roman" w:cs="宋体"/>
          <w:w w:val="105"/>
          <w:szCs w:val="21"/>
        </w:rPr>
        <w:t>(17)</w:t>
      </w:r>
      <w:r>
        <w:rPr>
          <w:rFonts w:ascii="Times New Roman" w:hAnsi="Times New Roman" w:cs="宋体" w:hint="eastAsia"/>
          <w:w w:val="105"/>
          <w:szCs w:val="21"/>
        </w:rPr>
        <w:t>成立时，</w:t>
      </w:r>
      <m:oMath>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3,1</m:t>
            </m:r>
          </m:sub>
        </m:sSub>
      </m:oMath>
      <w:r>
        <w:rPr>
          <w:rFonts w:ascii="Times New Roman" w:hAnsi="Times New Roman" w:cs="宋体" w:hint="eastAsia"/>
          <w:w w:val="105"/>
          <w:szCs w:val="21"/>
        </w:rPr>
        <w:t>换道至</w:t>
      </w:r>
      <m:oMath>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4,i</m:t>
            </m:r>
            <m:ctrlPr>
              <w:rPr>
                <w:rFonts w:ascii="Cambria Math" w:hAnsi="Cambria Math" w:hint="eastAsia"/>
                <w:i/>
                <w:w w:val="105"/>
                <w:szCs w:val="21"/>
              </w:rPr>
            </m:ctrlPr>
          </m:sub>
        </m:sSub>
      </m:oMath>
      <w:r>
        <w:rPr>
          <w:rFonts w:ascii="Times New Roman" w:hAnsi="Times New Roman" w:cs="宋体" w:hint="eastAsia"/>
          <w:w w:val="105"/>
          <w:szCs w:val="21"/>
        </w:rPr>
        <w:t>前带来的通行时间延误小于保持直行。因此，逐步计算</w:t>
      </w:r>
      <w:r>
        <w:rPr>
          <w:rFonts w:ascii="Times New Roman" w:hAnsi="Times New Roman" w:cs="宋体" w:hint="eastAsia"/>
          <w:w w:val="105"/>
          <w:szCs w:val="21"/>
        </w:rPr>
        <w:t>M</w:t>
      </w:r>
      <w:r>
        <w:rPr>
          <w:rFonts w:ascii="Times New Roman" w:hAnsi="Times New Roman" w:cs="宋体"/>
          <w:w w:val="105"/>
          <w:szCs w:val="21"/>
        </w:rPr>
        <w:t>4</w:t>
      </w:r>
      <w:r>
        <w:rPr>
          <w:rFonts w:ascii="Times New Roman" w:hAnsi="Times New Roman" w:cs="宋体" w:hint="eastAsia"/>
          <w:w w:val="105"/>
          <w:szCs w:val="21"/>
        </w:rPr>
        <w:t>车道前方队列和</w:t>
      </w:r>
      <m:oMath>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3,1</m:t>
            </m:r>
          </m:sub>
        </m:sSub>
      </m:oMath>
      <w:r>
        <w:rPr>
          <w:rFonts w:ascii="Times New Roman" w:hAnsi="Times New Roman" w:cs="宋体" w:hint="eastAsia"/>
          <w:w w:val="105"/>
          <w:szCs w:val="21"/>
        </w:rPr>
        <w:t>的轨迹规划，引导</w:t>
      </w:r>
      <m:oMath>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3,1</m:t>
            </m:r>
          </m:sub>
        </m:sSub>
      </m:oMath>
      <w:r>
        <w:rPr>
          <w:rFonts w:ascii="Times New Roman" w:hAnsi="Times New Roman" w:cs="宋体" w:hint="eastAsia"/>
          <w:w w:val="105"/>
          <w:szCs w:val="21"/>
        </w:rPr>
        <w:t>换道至</w:t>
      </w:r>
      <m:oMath>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4,i</m:t>
            </m:r>
            <m:ctrlPr>
              <w:rPr>
                <w:rFonts w:ascii="Cambria Math" w:hAnsi="Cambria Math" w:hint="eastAsia"/>
                <w:i/>
                <w:w w:val="105"/>
                <w:szCs w:val="21"/>
              </w:rPr>
            </m:ctrlPr>
          </m:sub>
        </m:sSub>
      </m:oMath>
      <w:r>
        <w:rPr>
          <w:rFonts w:ascii="Times New Roman" w:hAnsi="Times New Roman" w:cs="宋体" w:hint="eastAsia"/>
          <w:w w:val="105"/>
          <w:szCs w:val="21"/>
        </w:rPr>
        <w:t>前。然后，由</w:t>
      </w:r>
      <m:oMath>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3,2</m:t>
            </m:r>
          </m:sub>
        </m:sSub>
      </m:oMath>
      <w:r>
        <w:rPr>
          <w:rFonts w:ascii="Times New Roman" w:hAnsi="Times New Roman" w:cs="宋体" w:hint="eastAsia"/>
          <w:w w:val="105"/>
          <w:szCs w:val="21"/>
        </w:rPr>
        <w:t>替换</w:t>
      </w:r>
      <m:oMath>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3,1</m:t>
            </m:r>
          </m:sub>
        </m:sSub>
      </m:oMath>
      <w:r>
        <w:rPr>
          <w:rFonts w:ascii="Times New Roman" w:hAnsi="Times New Roman" w:cs="宋体" w:hint="eastAsia"/>
          <w:w w:val="105"/>
          <w:szCs w:val="21"/>
        </w:rPr>
        <w:t>，形成新的一号三元组，进行下一轮决策。如果式</w:t>
      </w:r>
      <w:r>
        <w:rPr>
          <w:rFonts w:ascii="Times New Roman" w:hAnsi="Times New Roman" w:cs="宋体"/>
          <w:w w:val="105"/>
          <w:szCs w:val="21"/>
        </w:rPr>
        <w:t>(17)</w:t>
      </w:r>
      <w:r>
        <w:rPr>
          <w:rFonts w:ascii="Times New Roman" w:hAnsi="Times New Roman" w:cs="宋体" w:hint="eastAsia"/>
          <w:w w:val="105"/>
          <w:szCs w:val="21"/>
        </w:rPr>
        <w:t>不成立，说明</w:t>
      </w:r>
      <m:oMath>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3,1</m:t>
            </m:r>
          </m:sub>
        </m:sSub>
      </m:oMath>
      <w:r>
        <w:rPr>
          <w:rFonts w:ascii="Times New Roman" w:hAnsi="Times New Roman" w:cs="宋体" w:hint="eastAsia"/>
          <w:w w:val="105"/>
          <w:szCs w:val="21"/>
        </w:rPr>
        <w:t>应该保持直行。</w:t>
      </w:r>
    </w:p>
    <w:p w14:paraId="08EA1E5D" w14:textId="77777777" w:rsidR="00DC061F" w:rsidRDefault="00DC061F" w:rsidP="00DC061F">
      <w:pPr>
        <w:widowControl/>
        <w:ind w:firstLineChars="200" w:firstLine="440"/>
        <w:rPr>
          <w:rFonts w:ascii="Times New Roman" w:hAnsi="Times New Roman" w:cs="宋体"/>
          <w:w w:val="105"/>
          <w:szCs w:val="21"/>
        </w:rPr>
      </w:pPr>
      <w:r>
        <w:rPr>
          <w:rFonts w:ascii="Times New Roman" w:hAnsi="Times New Roman" w:cs="宋体" w:hint="eastAsia"/>
          <w:w w:val="105"/>
          <w:szCs w:val="21"/>
        </w:rPr>
        <w:t>下一步，需要考虑</w:t>
      </w:r>
      <w:r>
        <w:rPr>
          <w:rFonts w:ascii="Times New Roman" w:hAnsi="Times New Roman" w:cs="宋体" w:hint="eastAsia"/>
          <w:w w:val="105"/>
          <w:szCs w:val="21"/>
        </w:rPr>
        <w:t>M</w:t>
      </w:r>
      <w:r>
        <w:rPr>
          <w:rFonts w:ascii="Times New Roman" w:hAnsi="Times New Roman" w:cs="宋体"/>
          <w:w w:val="105"/>
          <w:szCs w:val="21"/>
        </w:rPr>
        <w:t>1</w:t>
      </w:r>
      <w:r>
        <w:rPr>
          <w:rFonts w:ascii="Times New Roman" w:hAnsi="Times New Roman" w:cs="宋体" w:hint="eastAsia"/>
          <w:w w:val="105"/>
          <w:szCs w:val="21"/>
        </w:rPr>
        <w:t>直行车辆的自由换道决策。如果</w:t>
      </w:r>
      <w:r>
        <w:rPr>
          <w:rFonts w:ascii="Times New Roman" w:hAnsi="Times New Roman" w:cs="宋体" w:hint="eastAsia"/>
          <w:kern w:val="0"/>
          <w:szCs w:val="21"/>
        </w:rPr>
        <w:t>一号三元组</w:t>
      </w:r>
      <m:oMath>
        <m:r>
          <w:rPr>
            <w:rFonts w:ascii="Cambria Math" w:hAnsi="Cambria Math" w:cs="宋体"/>
            <w:kern w:val="0"/>
            <w:szCs w:val="21"/>
          </w:rPr>
          <m:t>{</m:t>
        </m:r>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1,1</m:t>
            </m:r>
          </m:sub>
        </m:sSub>
        <m:r>
          <w:rPr>
            <w:rFonts w:ascii="Cambria Math" w:hAnsi="Cambria Math"/>
            <w:w w:val="105"/>
            <w:szCs w:val="21"/>
          </w:rPr>
          <m:t>,</m:t>
        </m:r>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2,1</m:t>
            </m:r>
          </m:sub>
        </m:sSub>
        <m:r>
          <w:rPr>
            <w:rFonts w:ascii="Cambria Math" w:hAnsi="Cambria Math"/>
            <w:w w:val="105"/>
            <w:szCs w:val="21"/>
          </w:rPr>
          <m:t>,</m:t>
        </m:r>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3,1</m:t>
            </m:r>
          </m:sub>
        </m:sSub>
        <m:r>
          <w:rPr>
            <w:rFonts w:ascii="Cambria Math" w:hAnsi="Cambria Math"/>
            <w:w w:val="105"/>
            <w:szCs w:val="21"/>
          </w:rPr>
          <m:t>}</m:t>
        </m:r>
      </m:oMath>
      <w:r>
        <w:rPr>
          <w:rFonts w:ascii="Times New Roman" w:hAnsi="Times New Roman" w:cs="宋体" w:hint="eastAsia"/>
          <w:w w:val="105"/>
          <w:szCs w:val="21"/>
        </w:rPr>
        <w:t>中的</w:t>
      </w:r>
      <m:oMath>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1,1</m:t>
            </m:r>
          </m:sub>
        </m:sSub>
      </m:oMath>
      <w:r>
        <w:rPr>
          <w:rFonts w:ascii="Times New Roman" w:hAnsi="Times New Roman" w:cs="宋体" w:hint="eastAsia"/>
          <w:w w:val="105"/>
          <w:szCs w:val="21"/>
        </w:rPr>
        <w:t>是直行车辆，则考虑下式的换道条件</w:t>
      </w:r>
    </w:p>
    <w:p w14:paraId="189B92DB" w14:textId="77777777" w:rsidR="00DC061F" w:rsidRPr="005B5239" w:rsidRDefault="00000000" w:rsidP="00DC061F">
      <w:pPr>
        <w:widowControl/>
        <w:jc w:val="center"/>
        <w:rPr>
          <w:rFonts w:ascii="Times New Roman" w:hAnsi="Times New Roman" w:cs="宋体"/>
          <w:kern w:val="0"/>
          <w:szCs w:val="21"/>
        </w:rPr>
      </w:pPr>
      <m:oMath>
        <m:sSub>
          <m:sSubPr>
            <m:ctrlPr>
              <w:rPr>
                <w:rFonts w:ascii="Cambria Math" w:hAnsi="Cambria Math" w:cs="宋体"/>
                <w:i/>
                <w:kern w:val="0"/>
                <w:szCs w:val="21"/>
              </w:rPr>
            </m:ctrlPr>
          </m:sSubPr>
          <m:e>
            <m:r>
              <w:rPr>
                <w:rFonts w:ascii="Cambria Math" w:hAnsi="Cambria Math" w:cs="宋体"/>
                <w:kern w:val="0"/>
                <w:szCs w:val="21"/>
              </w:rPr>
              <m:t>cost</m:t>
            </m:r>
          </m:e>
          <m:sub>
            <m:r>
              <w:rPr>
                <w:rFonts w:ascii="Cambria Math" w:hAnsi="Cambria Math" w:cs="宋体"/>
                <w:kern w:val="0"/>
                <w:szCs w:val="21"/>
              </w:rPr>
              <m:t>3,1</m:t>
            </m:r>
          </m:sub>
        </m:sSub>
        <m:r>
          <w:rPr>
            <w:rFonts w:ascii="Cambria Math" w:hAnsi="Cambria Math" w:cs="宋体"/>
            <w:kern w:val="0"/>
            <w:szCs w:val="21"/>
          </w:rPr>
          <m:t>&gt;</m:t>
        </m:r>
        <m:sSub>
          <m:sSubPr>
            <m:ctrlPr>
              <w:rPr>
                <w:rFonts w:ascii="Cambria Math" w:hAnsi="Cambria Math" w:cs="宋体"/>
                <w:i/>
                <w:kern w:val="0"/>
                <w:szCs w:val="21"/>
              </w:rPr>
            </m:ctrlPr>
          </m:sSubPr>
          <m:e>
            <m:r>
              <w:rPr>
                <w:rFonts w:ascii="Cambria Math" w:hAnsi="Cambria Math" w:cs="宋体"/>
                <w:kern w:val="0"/>
                <w:szCs w:val="21"/>
              </w:rPr>
              <m:t>cost</m:t>
            </m:r>
          </m:e>
          <m:sub>
            <m:r>
              <w:rPr>
                <w:rFonts w:ascii="Cambria Math" w:hAnsi="Cambria Math" w:cs="宋体"/>
                <w:kern w:val="0"/>
                <w:szCs w:val="21"/>
              </w:rPr>
              <m:t>1</m:t>
            </m:r>
          </m:sub>
        </m:sSub>
        <m:r>
          <w:rPr>
            <w:rFonts w:ascii="Cambria Math" w:hAnsi="Cambria Math" w:cs="宋体"/>
            <w:kern w:val="0"/>
            <w:szCs w:val="21"/>
          </w:rPr>
          <m:t>+</m:t>
        </m:r>
        <m:sSub>
          <m:sSubPr>
            <m:ctrlPr>
              <w:rPr>
                <w:rFonts w:ascii="Cambria Math" w:hAnsi="Cambria Math" w:cs="宋体"/>
                <w:i/>
                <w:kern w:val="0"/>
                <w:szCs w:val="21"/>
              </w:rPr>
            </m:ctrlPr>
          </m:sSubPr>
          <m:e>
            <m:r>
              <w:rPr>
                <w:rFonts w:ascii="Cambria Math" w:hAnsi="Cambria Math" w:cs="宋体"/>
                <w:kern w:val="0"/>
                <w:szCs w:val="21"/>
              </w:rPr>
              <m:t>cost</m:t>
            </m:r>
          </m:e>
          <m:sub>
            <m:r>
              <w:rPr>
                <w:rFonts w:ascii="Cambria Math" w:hAnsi="Cambria Math" w:cs="宋体"/>
                <w:kern w:val="0"/>
                <w:szCs w:val="21"/>
              </w:rPr>
              <m:t>2</m:t>
            </m:r>
          </m:sub>
        </m:sSub>
      </m:oMath>
      <w:r w:rsidR="00DC061F">
        <w:rPr>
          <w:rFonts w:ascii="Times New Roman" w:hAnsi="Times New Roman" w:cs="宋体" w:hint="eastAsia"/>
          <w:kern w:val="0"/>
          <w:szCs w:val="21"/>
        </w:rPr>
        <w:t xml:space="preserve"> </w:t>
      </w:r>
      <w:r w:rsidR="00DC061F">
        <w:rPr>
          <w:rFonts w:ascii="Times New Roman" w:hAnsi="Times New Roman" w:cs="宋体"/>
          <w:kern w:val="0"/>
          <w:szCs w:val="21"/>
        </w:rPr>
        <w:t xml:space="preserve"> (18)</w:t>
      </w:r>
    </w:p>
    <w:p w14:paraId="1A84118C" w14:textId="183F1F1B" w:rsidR="009D4905" w:rsidRDefault="00DC061F" w:rsidP="00DC061F">
      <w:pPr>
        <w:widowControl/>
        <w:ind w:firstLineChars="200" w:firstLine="420"/>
        <w:rPr>
          <w:rFonts w:ascii="Times New Roman" w:hAnsi="Times New Roman" w:cs="宋体"/>
          <w:w w:val="105"/>
          <w:szCs w:val="21"/>
        </w:rPr>
      </w:pPr>
      <w:r>
        <w:rPr>
          <w:rFonts w:ascii="Times New Roman" w:hAnsi="Times New Roman" w:cs="宋体" w:hint="eastAsia"/>
          <w:kern w:val="0"/>
          <w:szCs w:val="21"/>
        </w:rPr>
        <w:t>其中，</w:t>
      </w:r>
      <m:oMath>
        <m:sSub>
          <m:sSubPr>
            <m:ctrlPr>
              <w:rPr>
                <w:rFonts w:ascii="Cambria Math" w:hAnsi="Cambria Math" w:cs="宋体"/>
                <w:i/>
                <w:kern w:val="0"/>
                <w:szCs w:val="21"/>
              </w:rPr>
            </m:ctrlPr>
          </m:sSubPr>
          <m:e>
            <m:r>
              <w:rPr>
                <w:rFonts w:ascii="Cambria Math" w:hAnsi="Cambria Math" w:cs="宋体"/>
                <w:kern w:val="0"/>
                <w:szCs w:val="21"/>
              </w:rPr>
              <m:t>cost</m:t>
            </m:r>
          </m:e>
          <m:sub>
            <m:r>
              <w:rPr>
                <w:rFonts w:ascii="Cambria Math" w:hAnsi="Cambria Math" w:cs="宋体"/>
                <w:kern w:val="0"/>
                <w:szCs w:val="21"/>
              </w:rPr>
              <m:t>1</m:t>
            </m:r>
          </m:sub>
        </m:sSub>
      </m:oMath>
      <w:r>
        <w:rPr>
          <w:rFonts w:ascii="Times New Roman" w:hAnsi="Times New Roman" w:cs="宋体" w:hint="eastAsia"/>
          <w:kern w:val="0"/>
          <w:szCs w:val="21"/>
        </w:rPr>
        <w:t>是</w:t>
      </w:r>
      <m:oMath>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1,1</m:t>
            </m:r>
          </m:sub>
        </m:sSub>
      </m:oMath>
      <w:r>
        <w:rPr>
          <w:rFonts w:ascii="Times New Roman" w:hAnsi="Times New Roman" w:cs="宋体" w:hint="eastAsia"/>
          <w:w w:val="105"/>
          <w:szCs w:val="21"/>
        </w:rPr>
        <w:t>换道至</w:t>
      </w:r>
      <w:r>
        <w:rPr>
          <w:rFonts w:ascii="Times New Roman" w:hAnsi="Times New Roman" w:cs="宋体" w:hint="eastAsia"/>
          <w:w w:val="105"/>
          <w:szCs w:val="21"/>
        </w:rPr>
        <w:t>M</w:t>
      </w:r>
      <w:r>
        <w:rPr>
          <w:rFonts w:ascii="Times New Roman" w:hAnsi="Times New Roman" w:cs="宋体"/>
          <w:w w:val="105"/>
          <w:szCs w:val="21"/>
        </w:rPr>
        <w:t>2</w:t>
      </w:r>
      <w:r>
        <w:rPr>
          <w:rFonts w:ascii="Times New Roman" w:hAnsi="Times New Roman" w:cs="宋体" w:hint="eastAsia"/>
          <w:w w:val="105"/>
          <w:szCs w:val="21"/>
        </w:rPr>
        <w:t>后</w:t>
      </w:r>
      <w:r>
        <w:rPr>
          <w:rFonts w:ascii="Times New Roman" w:hAnsi="Times New Roman" w:cs="宋体" w:hint="eastAsia"/>
          <w:kern w:val="0"/>
          <w:szCs w:val="21"/>
        </w:rPr>
        <w:t>的三号三元组</w:t>
      </w:r>
      <m:oMath>
        <m:r>
          <w:rPr>
            <w:rFonts w:ascii="Cambria Math" w:hAnsi="Cambria Math" w:cs="宋体"/>
            <w:kern w:val="0"/>
            <w:szCs w:val="21"/>
          </w:rPr>
          <m:t>{</m:t>
        </m:r>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1,2</m:t>
            </m:r>
          </m:sub>
        </m:sSub>
        <m:r>
          <w:rPr>
            <w:rFonts w:ascii="Cambria Math" w:hAnsi="Cambria Math"/>
            <w:w w:val="105"/>
            <w:szCs w:val="21"/>
          </w:rPr>
          <m:t>,</m:t>
        </m:r>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2,1</m:t>
            </m:r>
          </m:sub>
        </m:sSub>
        <m:r>
          <w:rPr>
            <w:rFonts w:ascii="Cambria Math" w:hAnsi="Cambria Math"/>
            <w:w w:val="105"/>
            <w:szCs w:val="21"/>
          </w:rPr>
          <m:t>,</m:t>
        </m:r>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3,1</m:t>
            </m:r>
          </m:sub>
        </m:sSub>
        <m:r>
          <w:rPr>
            <w:rFonts w:ascii="Cambria Math" w:hAnsi="Cambria Math"/>
            <w:w w:val="105"/>
            <w:szCs w:val="21"/>
          </w:rPr>
          <m:t>}</m:t>
        </m:r>
      </m:oMath>
      <w:r>
        <w:rPr>
          <w:rFonts w:ascii="Times New Roman" w:hAnsi="Times New Roman" w:cs="宋体" w:hint="eastAsia"/>
          <w:w w:val="105"/>
          <w:szCs w:val="21"/>
        </w:rPr>
        <w:t>对</w:t>
      </w:r>
      <w:r w:rsidRPr="002D006D">
        <w:rPr>
          <w:rFonts w:ascii="Times New Roman" w:hAnsi="Times New Roman" w:cs="宋体" w:hint="eastAsia"/>
          <w:w w:val="105"/>
          <w:szCs w:val="21"/>
        </w:rPr>
        <w:t>应的</w:t>
      </w:r>
      <m:oMath>
        <m:sSub>
          <m:sSubPr>
            <m:ctrlPr>
              <w:rPr>
                <w:rFonts w:ascii="Cambria Math" w:hAnsi="Cambria Math"/>
                <w:i/>
                <w:w w:val="105"/>
                <w:szCs w:val="21"/>
              </w:rPr>
            </m:ctrlPr>
          </m:sSubPr>
          <m:e>
            <m:r>
              <w:rPr>
                <w:rFonts w:ascii="Cambria Math" w:hAnsi="Cambria Math"/>
                <w:w w:val="105"/>
                <w:szCs w:val="21"/>
              </w:rPr>
              <m:t>J</m:t>
            </m:r>
          </m:e>
          <m:sub>
            <m:r>
              <w:rPr>
                <w:rFonts w:ascii="Cambria Math" w:hAnsi="Cambria Math"/>
                <w:w w:val="105"/>
                <w:szCs w:val="21"/>
              </w:rPr>
              <m:t>tri</m:t>
            </m:r>
          </m:sub>
        </m:sSub>
      </m:oMath>
      <w:r>
        <w:rPr>
          <w:rFonts w:ascii="Times New Roman" w:hAnsi="Times New Roman" w:cs="宋体" w:hint="eastAsia"/>
          <w:w w:val="105"/>
          <w:szCs w:val="21"/>
        </w:rPr>
        <w:t>，</w:t>
      </w:r>
      <m:oMath>
        <m:sSub>
          <m:sSubPr>
            <m:ctrlPr>
              <w:rPr>
                <w:rFonts w:ascii="Cambria Math" w:hAnsi="Cambria Math" w:cs="宋体"/>
                <w:i/>
                <w:kern w:val="0"/>
                <w:szCs w:val="21"/>
              </w:rPr>
            </m:ctrlPr>
          </m:sSubPr>
          <m:e>
            <m:r>
              <w:rPr>
                <w:rFonts w:ascii="Cambria Math" w:hAnsi="Cambria Math" w:cs="宋体"/>
                <w:kern w:val="0"/>
                <w:szCs w:val="21"/>
              </w:rPr>
              <m:t>cost</m:t>
            </m:r>
          </m:e>
          <m:sub>
            <m:r>
              <w:rPr>
                <w:rFonts w:ascii="Cambria Math" w:hAnsi="Cambria Math" w:cs="宋体"/>
                <w:kern w:val="0"/>
                <w:szCs w:val="21"/>
              </w:rPr>
              <m:t>2</m:t>
            </m:r>
          </m:sub>
        </m:sSub>
      </m:oMath>
      <w:r>
        <w:rPr>
          <w:rFonts w:ascii="Times New Roman" w:hAnsi="Times New Roman" w:cs="宋体" w:hint="eastAsia"/>
          <w:kern w:val="0"/>
          <w:szCs w:val="21"/>
        </w:rPr>
        <w:t>则是</w:t>
      </w:r>
      <m:oMath>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1,1</m:t>
            </m:r>
          </m:sub>
        </m:sSub>
      </m:oMath>
      <w:r>
        <w:rPr>
          <w:rFonts w:ascii="Times New Roman" w:hAnsi="Times New Roman" w:cs="宋体" w:hint="eastAsia"/>
          <w:kern w:val="0"/>
          <w:szCs w:val="21"/>
        </w:rPr>
        <w:t>换道至</w:t>
      </w:r>
      <m:oMath>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2,1</m:t>
            </m:r>
            <m:ctrlPr>
              <w:rPr>
                <w:rFonts w:ascii="Cambria Math" w:hAnsi="Cambria Math" w:hint="eastAsia"/>
                <w:i/>
                <w:w w:val="105"/>
                <w:szCs w:val="21"/>
              </w:rPr>
            </m:ctrlPr>
          </m:sub>
        </m:sSub>
      </m:oMath>
      <w:r>
        <w:rPr>
          <w:rFonts w:ascii="Times New Roman" w:hAnsi="Times New Roman" w:cs="宋体" w:hint="eastAsia"/>
          <w:w w:val="105"/>
          <w:szCs w:val="21"/>
        </w:rPr>
        <w:t>前引起的</w:t>
      </w:r>
      <w:r>
        <w:rPr>
          <w:rFonts w:ascii="Times New Roman" w:hAnsi="Times New Roman" w:cs="宋体" w:hint="eastAsia"/>
          <w:w w:val="105"/>
          <w:szCs w:val="21"/>
        </w:rPr>
        <w:t>M</w:t>
      </w:r>
      <w:r>
        <w:rPr>
          <w:rFonts w:ascii="Times New Roman" w:hAnsi="Times New Roman" w:cs="宋体"/>
          <w:w w:val="105"/>
          <w:szCs w:val="21"/>
        </w:rPr>
        <w:t>2</w:t>
      </w:r>
      <w:r>
        <w:rPr>
          <w:rFonts w:ascii="Times New Roman" w:hAnsi="Times New Roman" w:cs="宋体" w:hint="eastAsia"/>
          <w:w w:val="105"/>
          <w:szCs w:val="21"/>
        </w:rPr>
        <w:t>上车辆的代价项，其计算方式与</w:t>
      </w:r>
      <w:r>
        <w:rPr>
          <w:rFonts w:ascii="Times New Roman" w:hAnsi="Times New Roman" w:cs="宋体" w:hint="eastAsia"/>
          <w:w w:val="105"/>
          <w:szCs w:val="21"/>
        </w:rPr>
        <w:t>2</w:t>
      </w:r>
      <w:r>
        <w:rPr>
          <w:rFonts w:ascii="Times New Roman" w:hAnsi="Times New Roman" w:cs="宋体"/>
          <w:w w:val="105"/>
          <w:szCs w:val="21"/>
        </w:rPr>
        <w:t>.1</w:t>
      </w:r>
      <w:r>
        <w:rPr>
          <w:rFonts w:ascii="Times New Roman" w:hAnsi="Times New Roman" w:cs="宋体" w:hint="eastAsia"/>
          <w:w w:val="105"/>
          <w:szCs w:val="21"/>
        </w:rPr>
        <w:t>的代价函数构造方式相同。在式</w:t>
      </w:r>
      <w:r>
        <w:rPr>
          <w:rFonts w:ascii="Times New Roman" w:hAnsi="Times New Roman" w:cs="宋体"/>
          <w:w w:val="105"/>
          <w:szCs w:val="21"/>
        </w:rPr>
        <w:t>(18)</w:t>
      </w:r>
      <w:r>
        <w:rPr>
          <w:rFonts w:ascii="Times New Roman" w:hAnsi="Times New Roman" w:cs="宋体" w:hint="eastAsia"/>
          <w:w w:val="105"/>
          <w:szCs w:val="21"/>
        </w:rPr>
        <w:t>的换道条件中，因为</w:t>
      </w:r>
      <w:r>
        <w:rPr>
          <w:rFonts w:ascii="Times New Roman" w:hAnsi="Times New Roman" w:cs="宋体" w:hint="eastAsia"/>
          <w:w w:val="105"/>
          <w:szCs w:val="21"/>
        </w:rPr>
        <w:t>M</w:t>
      </w:r>
      <w:r>
        <w:rPr>
          <w:rFonts w:ascii="Times New Roman" w:hAnsi="Times New Roman" w:cs="宋体"/>
          <w:w w:val="105"/>
          <w:szCs w:val="21"/>
        </w:rPr>
        <w:t>2</w:t>
      </w:r>
      <w:r>
        <w:rPr>
          <w:rFonts w:ascii="Times New Roman" w:hAnsi="Times New Roman" w:cs="宋体" w:hint="eastAsia"/>
          <w:w w:val="105"/>
          <w:szCs w:val="21"/>
        </w:rPr>
        <w:t>上存在分流车辆，后续车辆的通行次序和轨迹规划尚未确定，所以不对各个换道位置进行遍历，只考虑换道到</w:t>
      </w:r>
      <m:oMath>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2,1</m:t>
            </m:r>
            <m:ctrlPr>
              <w:rPr>
                <w:rFonts w:ascii="Cambria Math" w:hAnsi="Cambria Math" w:hint="eastAsia"/>
                <w:i/>
                <w:w w:val="105"/>
                <w:szCs w:val="21"/>
              </w:rPr>
            </m:ctrlPr>
          </m:sub>
        </m:sSub>
      </m:oMath>
      <w:r>
        <w:rPr>
          <w:rFonts w:ascii="Times New Roman" w:hAnsi="Times New Roman" w:cs="宋体" w:hint="eastAsia"/>
          <w:w w:val="105"/>
          <w:szCs w:val="21"/>
        </w:rPr>
        <w:t>前。在式</w:t>
      </w:r>
      <w:r>
        <w:rPr>
          <w:rFonts w:ascii="Times New Roman" w:hAnsi="Times New Roman" w:cs="宋体"/>
          <w:w w:val="105"/>
          <w:szCs w:val="21"/>
        </w:rPr>
        <w:t>(18)</w:t>
      </w:r>
      <w:r>
        <w:rPr>
          <w:rFonts w:ascii="Times New Roman" w:hAnsi="Times New Roman" w:cs="宋体" w:hint="eastAsia"/>
          <w:w w:val="105"/>
          <w:szCs w:val="21"/>
        </w:rPr>
        <w:t>成立时，</w:t>
      </w:r>
      <m:oMath>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1,1</m:t>
            </m:r>
          </m:sub>
        </m:sSub>
      </m:oMath>
      <w:r>
        <w:rPr>
          <w:rFonts w:ascii="Times New Roman" w:hAnsi="Times New Roman" w:cs="宋体" w:hint="eastAsia"/>
          <w:w w:val="105"/>
          <w:szCs w:val="21"/>
        </w:rPr>
        <w:t>换道至</w:t>
      </w:r>
      <m:oMath>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2,1</m:t>
            </m:r>
            <m:ctrlPr>
              <w:rPr>
                <w:rFonts w:ascii="Cambria Math" w:hAnsi="Cambria Math" w:hint="eastAsia"/>
                <w:i/>
                <w:w w:val="105"/>
                <w:szCs w:val="21"/>
              </w:rPr>
            </m:ctrlPr>
          </m:sub>
        </m:sSub>
      </m:oMath>
      <w:r>
        <w:rPr>
          <w:rFonts w:ascii="Times New Roman" w:hAnsi="Times New Roman" w:cs="宋体" w:hint="eastAsia"/>
          <w:w w:val="105"/>
          <w:szCs w:val="21"/>
        </w:rPr>
        <w:t>前带来的通行时间延误小于保持直行，此时将计算</w:t>
      </w:r>
      <m:oMath>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1,1</m:t>
            </m:r>
          </m:sub>
        </m:sSub>
      </m:oMath>
      <w:r>
        <w:rPr>
          <w:rFonts w:ascii="Times New Roman" w:hAnsi="Times New Roman" w:cs="宋体" w:hint="eastAsia"/>
          <w:w w:val="105"/>
          <w:szCs w:val="21"/>
        </w:rPr>
        <w:t>的轨迹规划，并更新三元组，进行下一轮决策。如果</w:t>
      </w:r>
      <m:oMath>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1,1</m:t>
            </m:r>
          </m:sub>
        </m:sSub>
      </m:oMath>
      <w:r>
        <w:rPr>
          <w:rFonts w:ascii="Times New Roman" w:hAnsi="Times New Roman" w:cs="宋体" w:hint="eastAsia"/>
          <w:w w:val="105"/>
          <w:szCs w:val="21"/>
        </w:rPr>
        <w:t>是分流车辆，或者式</w:t>
      </w:r>
      <w:r>
        <w:rPr>
          <w:rFonts w:ascii="Times New Roman" w:hAnsi="Times New Roman" w:cs="宋体"/>
          <w:w w:val="105"/>
          <w:szCs w:val="21"/>
        </w:rPr>
        <w:t>(18)</w:t>
      </w:r>
      <w:r>
        <w:rPr>
          <w:rFonts w:ascii="Times New Roman" w:hAnsi="Times New Roman" w:cs="宋体" w:hint="eastAsia"/>
          <w:w w:val="105"/>
          <w:szCs w:val="21"/>
        </w:rPr>
        <w:t>的条件不满足，则应按照</w:t>
      </w:r>
      <w:r>
        <w:rPr>
          <w:rFonts w:ascii="Times New Roman" w:hAnsi="Times New Roman" w:cs="宋体" w:hint="eastAsia"/>
          <w:w w:val="105"/>
          <w:szCs w:val="21"/>
        </w:rPr>
        <w:t>2</w:t>
      </w:r>
      <w:r>
        <w:rPr>
          <w:rFonts w:ascii="Times New Roman" w:hAnsi="Times New Roman" w:cs="宋体"/>
          <w:w w:val="105"/>
          <w:szCs w:val="21"/>
        </w:rPr>
        <w:t>.1</w:t>
      </w:r>
      <w:r>
        <w:rPr>
          <w:rFonts w:ascii="Times New Roman" w:hAnsi="Times New Roman" w:cs="宋体" w:hint="eastAsia"/>
          <w:w w:val="105"/>
          <w:szCs w:val="21"/>
        </w:rPr>
        <w:t>节的方法给出</w:t>
      </w:r>
      <m:oMath>
        <m:r>
          <w:rPr>
            <w:rFonts w:ascii="Cambria Math" w:hAnsi="Cambria Math" w:cs="宋体"/>
            <w:kern w:val="0"/>
            <w:szCs w:val="21"/>
          </w:rPr>
          <m:t>{</m:t>
        </m:r>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1,1</m:t>
            </m:r>
          </m:sub>
        </m:sSub>
        <m:r>
          <w:rPr>
            <w:rFonts w:ascii="Cambria Math" w:hAnsi="Cambria Math"/>
            <w:w w:val="105"/>
            <w:szCs w:val="21"/>
          </w:rPr>
          <m:t>,</m:t>
        </m:r>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2,1</m:t>
            </m:r>
          </m:sub>
        </m:sSub>
        <m:r>
          <w:rPr>
            <w:rFonts w:ascii="Cambria Math" w:hAnsi="Cambria Math"/>
            <w:w w:val="105"/>
            <w:szCs w:val="21"/>
          </w:rPr>
          <m:t>,</m:t>
        </m:r>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3,1</m:t>
            </m:r>
          </m:sub>
        </m:sSub>
        <m:r>
          <w:rPr>
            <w:rFonts w:ascii="Cambria Math" w:hAnsi="Cambria Math"/>
            <w:w w:val="105"/>
            <w:szCs w:val="21"/>
          </w:rPr>
          <m:t>}</m:t>
        </m:r>
      </m:oMath>
      <w:r>
        <w:rPr>
          <w:rFonts w:ascii="Times New Roman" w:hAnsi="Times New Roman" w:cs="宋体" w:hint="eastAsia"/>
          <w:w w:val="105"/>
          <w:szCs w:val="21"/>
        </w:rPr>
        <w:t>的次序决策，并计算次序优先队列的轨迹规划</w:t>
      </w:r>
      <w:r w:rsidR="007E419C">
        <w:rPr>
          <w:rFonts w:ascii="Times New Roman" w:hAnsi="Times New Roman" w:cs="宋体" w:hint="eastAsia"/>
          <w:w w:val="105"/>
          <w:szCs w:val="21"/>
        </w:rPr>
        <w:t>。</w:t>
      </w:r>
    </w:p>
    <w:p w14:paraId="54A3E7B2" w14:textId="77777777" w:rsidR="001D7BDF" w:rsidRDefault="001D7BDF" w:rsidP="00951D40">
      <w:pPr>
        <w:widowControl/>
        <w:rPr>
          <w:rFonts w:ascii="Times New Roman" w:hAnsi="Times New Roman" w:cs="Times New Roman"/>
          <w:szCs w:val="21"/>
        </w:rPr>
        <w:sectPr w:rsidR="001D7BDF" w:rsidSect="00181A00">
          <w:type w:val="continuous"/>
          <w:pgSz w:w="11906" w:h="16838"/>
          <w:pgMar w:top="1440" w:right="1106" w:bottom="1440" w:left="1106" w:header="851" w:footer="992" w:gutter="0"/>
          <w:cols w:num="2" w:space="425"/>
          <w:titlePg/>
          <w:docGrid w:type="linesAndChars" w:linePitch="312"/>
        </w:sectPr>
      </w:pPr>
    </w:p>
    <w:p w14:paraId="36F55EC6" w14:textId="3D518F20" w:rsidR="001D7BDF" w:rsidRDefault="002B0028" w:rsidP="001D7BDF">
      <w:pPr>
        <w:widowControl/>
        <w:jc w:val="center"/>
        <w:rPr>
          <w:rFonts w:ascii="Times New Roman" w:hAnsi="Times New Roman" w:cs="Times New Roman"/>
          <w:szCs w:val="21"/>
        </w:rPr>
      </w:pPr>
      <w:r>
        <w:rPr>
          <w:rFonts w:ascii="Times New Roman" w:hAnsi="Times New Roman" w:cs="Times New Roman"/>
          <w:noProof/>
          <w:szCs w:val="21"/>
        </w:rPr>
        <w:lastRenderedPageBreak/>
        <w:drawing>
          <wp:inline distT="0" distB="0" distL="0" distR="0" wp14:anchorId="7CEC9A2F" wp14:editId="37BE974F">
            <wp:extent cx="5748421" cy="3281000"/>
            <wp:effectExtent l="0" t="0" r="5080" b="0"/>
            <wp:docPr id="2129887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98876" name="图片 21298876"/>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750510" cy="3282192"/>
                    </a:xfrm>
                    <a:prstGeom prst="rect">
                      <a:avLst/>
                    </a:prstGeom>
                  </pic:spPr>
                </pic:pic>
              </a:graphicData>
            </a:graphic>
          </wp:inline>
        </w:drawing>
      </w:r>
    </w:p>
    <w:p w14:paraId="2EFC7DA5" w14:textId="25010FA3" w:rsidR="001D7BDF" w:rsidRDefault="001D7BDF" w:rsidP="001D7BDF">
      <w:pPr>
        <w:widowControl/>
        <w:jc w:val="center"/>
        <w:rPr>
          <w:rFonts w:ascii="Times New Roman" w:hAnsi="Times New Roman" w:cs="Times New Roman"/>
          <w:szCs w:val="21"/>
        </w:rPr>
        <w:sectPr w:rsidR="001D7BDF" w:rsidSect="001D7BDF">
          <w:type w:val="continuous"/>
          <w:pgSz w:w="11906" w:h="16838"/>
          <w:pgMar w:top="1440" w:right="1106" w:bottom="1440" w:left="1106" w:header="851" w:footer="992" w:gutter="0"/>
          <w:cols w:space="425"/>
          <w:titlePg/>
          <w:docGrid w:type="linesAndChars" w:linePitch="312"/>
        </w:sectPr>
      </w:pPr>
      <w:r>
        <w:rPr>
          <w:rFonts w:ascii="Times New Roman" w:hAnsi="Times New Roman" w:cs="Times New Roman" w:hint="eastAsia"/>
          <w:szCs w:val="21"/>
        </w:rPr>
        <w:t>图</w:t>
      </w:r>
      <w:r>
        <w:rPr>
          <w:rFonts w:ascii="Times New Roman" w:hAnsi="Times New Roman" w:cs="Times New Roman" w:hint="eastAsia"/>
          <w:szCs w:val="21"/>
        </w:rPr>
        <w:t>4</w:t>
      </w:r>
      <w:r>
        <w:rPr>
          <w:rFonts w:ascii="Times New Roman" w:hAnsi="Times New Roman" w:cs="Times New Roman"/>
          <w:szCs w:val="21"/>
        </w:rPr>
        <w:t xml:space="preserve"> </w:t>
      </w:r>
      <w:r>
        <w:rPr>
          <w:rFonts w:ascii="Times New Roman" w:hAnsi="Times New Roman" w:cs="宋体" w:hint="eastAsia"/>
          <w:kern w:val="0"/>
          <w:szCs w:val="21"/>
        </w:rPr>
        <w:t>考虑直行车辆自由换道决策的滚动遍历机制逻辑框图</w:t>
      </w:r>
    </w:p>
    <w:p w14:paraId="6CE2107D" w14:textId="4E2423EA" w:rsidR="008F75AB" w:rsidRPr="007E1944" w:rsidRDefault="008F75AB" w:rsidP="008F75AB">
      <w:pPr>
        <w:widowControl/>
        <w:spacing w:line="240" w:lineRule="atLeast"/>
        <w:rPr>
          <w:rFonts w:ascii="Times New Roman" w:eastAsia="宋体" w:hAnsi="Times New Roman" w:cs="Times New Roman"/>
          <w:color w:val="00B050"/>
          <w:kern w:val="0"/>
          <w:szCs w:val="21"/>
        </w:rPr>
      </w:pPr>
      <w:r>
        <w:rPr>
          <w:rFonts w:ascii="Times New Roman" w:eastAsia="宋体" w:hAnsi="Times New Roman" w:cs="Times New Roman"/>
          <w:b/>
          <w:kern w:val="0"/>
          <w:szCs w:val="21"/>
        </w:rPr>
        <w:t>2</w:t>
      </w:r>
      <w:r w:rsidRPr="007E1944">
        <w:rPr>
          <w:rFonts w:ascii="Times New Roman" w:eastAsia="宋体" w:hAnsi="Times New Roman" w:cs="Times New Roman"/>
          <w:b/>
          <w:kern w:val="0"/>
          <w:szCs w:val="21"/>
        </w:rPr>
        <w:t>.</w:t>
      </w:r>
      <w:r>
        <w:rPr>
          <w:rFonts w:ascii="Times New Roman" w:eastAsia="宋体" w:hAnsi="Times New Roman" w:cs="Times New Roman"/>
          <w:b/>
          <w:kern w:val="0"/>
          <w:szCs w:val="21"/>
        </w:rPr>
        <w:t>3</w:t>
      </w:r>
      <w:r w:rsidRPr="007E1944">
        <w:rPr>
          <w:rFonts w:ascii="Times New Roman" w:eastAsia="宋体" w:hAnsi="Times New Roman" w:cs="Times New Roman"/>
          <w:b/>
          <w:kern w:val="0"/>
          <w:szCs w:val="21"/>
        </w:rPr>
        <w:t xml:space="preserve">  </w:t>
      </w:r>
      <w:r w:rsidR="007D39FE">
        <w:rPr>
          <w:rFonts w:ascii="Times New Roman" w:eastAsia="宋体" w:hAnsi="Times New Roman" w:cs="Times New Roman" w:hint="eastAsia"/>
          <w:b/>
          <w:kern w:val="0"/>
          <w:szCs w:val="21"/>
        </w:rPr>
        <w:t>双模保障轨迹规划方法</w:t>
      </w:r>
    </w:p>
    <w:p w14:paraId="4E0D680C" w14:textId="3A00AF8A" w:rsidR="00883DD5" w:rsidRDefault="00883DD5" w:rsidP="00883DD5">
      <w:pPr>
        <w:widowControl/>
        <w:ind w:firstLineChars="200" w:firstLine="420"/>
        <w:rPr>
          <w:rFonts w:cs="宋体"/>
          <w:bCs/>
          <w:kern w:val="0"/>
          <w:szCs w:val="21"/>
        </w:rPr>
      </w:pPr>
      <w:r>
        <w:rPr>
          <w:rFonts w:ascii="Times New Roman" w:hAnsi="Times New Roman" w:cs="宋体" w:hint="eastAsia"/>
          <w:kern w:val="0"/>
          <w:szCs w:val="21"/>
          <w:lang w:val="zh-CN"/>
        </w:rPr>
        <w:t>在图</w:t>
      </w:r>
      <w:r w:rsidR="001D1678">
        <w:rPr>
          <w:rFonts w:ascii="Times New Roman" w:hAnsi="Times New Roman" w:cs="宋体"/>
          <w:kern w:val="0"/>
          <w:szCs w:val="21"/>
          <w:lang w:val="zh-CN"/>
        </w:rPr>
        <w:t>4</w:t>
      </w:r>
      <w:r>
        <w:rPr>
          <w:rFonts w:ascii="Times New Roman" w:hAnsi="Times New Roman" w:cs="宋体" w:hint="eastAsia"/>
          <w:kern w:val="0"/>
          <w:szCs w:val="21"/>
          <w:lang w:val="zh-CN"/>
        </w:rPr>
        <w:t>给出的滚动遍历机制中，每次得出优先通行的队列后都需要计算该</w:t>
      </w:r>
      <w:r>
        <w:rPr>
          <w:rFonts w:cs="宋体" w:hint="eastAsia"/>
          <w:bCs/>
          <w:kern w:val="0"/>
          <w:szCs w:val="21"/>
        </w:rPr>
        <w:t>队列</w:t>
      </w:r>
      <w:r w:rsidRPr="003468E5">
        <w:rPr>
          <w:rFonts w:cs="宋体"/>
          <w:bCs/>
          <w:kern w:val="0"/>
          <w:szCs w:val="21"/>
        </w:rPr>
        <w:t>的轨迹规划</w:t>
      </w:r>
      <w:r>
        <w:rPr>
          <w:rFonts w:cs="宋体" w:hint="eastAsia"/>
          <w:bCs/>
          <w:kern w:val="0"/>
          <w:szCs w:val="21"/>
        </w:rPr>
        <w:t>。在队列中，首先计算队列头车的</w:t>
      </w:r>
      <w:r w:rsidRPr="003468E5">
        <w:rPr>
          <w:rFonts w:cs="宋体"/>
          <w:bCs/>
          <w:kern w:val="0"/>
          <w:szCs w:val="21"/>
        </w:rPr>
        <w:t>轨迹规划</w:t>
      </w:r>
      <w:r>
        <w:rPr>
          <w:rFonts w:cs="宋体" w:hint="eastAsia"/>
          <w:bCs/>
          <w:kern w:val="0"/>
          <w:szCs w:val="21"/>
        </w:rPr>
        <w:t>，然后基于头车的规划结果计算队列跟随车的</w:t>
      </w:r>
      <w:r w:rsidRPr="003468E5">
        <w:rPr>
          <w:rFonts w:cs="宋体"/>
          <w:bCs/>
          <w:kern w:val="0"/>
          <w:szCs w:val="21"/>
        </w:rPr>
        <w:t>轨迹规划</w:t>
      </w:r>
      <w:r>
        <w:rPr>
          <w:rFonts w:cs="宋体" w:hint="eastAsia"/>
          <w:bCs/>
          <w:kern w:val="0"/>
          <w:szCs w:val="21"/>
        </w:rPr>
        <w:t>。在计算队列头车的</w:t>
      </w:r>
      <w:r w:rsidRPr="003468E5">
        <w:rPr>
          <w:rFonts w:cs="宋体"/>
          <w:bCs/>
          <w:kern w:val="0"/>
          <w:szCs w:val="21"/>
        </w:rPr>
        <w:t>轨迹规划</w:t>
      </w:r>
      <w:r>
        <w:rPr>
          <w:rFonts w:cs="宋体" w:hint="eastAsia"/>
          <w:bCs/>
          <w:kern w:val="0"/>
          <w:szCs w:val="21"/>
        </w:rPr>
        <w:t>时，构建双模保障轨迹规划方法，即先采用</w:t>
      </w:r>
      <w:r w:rsidRPr="009C69AB">
        <w:rPr>
          <w:rFonts w:ascii="Times New Roman" w:hAnsi="Times New Roman" w:cs="Times New Roman"/>
          <w:bCs/>
          <w:kern w:val="0"/>
          <w:szCs w:val="21"/>
        </w:rPr>
        <w:t>FVDM</w:t>
      </w:r>
      <w:r>
        <w:rPr>
          <w:rFonts w:cs="宋体" w:hint="eastAsia"/>
          <w:bCs/>
          <w:kern w:val="0"/>
          <w:szCs w:val="21"/>
        </w:rPr>
        <w:t>模型给出一个可行备用方案，然后以此为参考利用最优控制方法对乘员舒适性进行优化。</w:t>
      </w:r>
    </w:p>
    <w:p w14:paraId="735D65E1" w14:textId="0CA25A15" w:rsidR="00883DD5" w:rsidRPr="00EF69E6" w:rsidRDefault="00883DD5" w:rsidP="00883DD5">
      <w:pPr>
        <w:widowControl/>
        <w:ind w:firstLineChars="200" w:firstLine="420"/>
        <w:rPr>
          <w:rFonts w:ascii="Times New Roman" w:hAnsi="Times New Roman" w:cs="宋体"/>
          <w:kern w:val="0"/>
          <w:szCs w:val="21"/>
        </w:rPr>
      </w:pPr>
      <w:r>
        <w:rPr>
          <w:rFonts w:ascii="Times New Roman" w:hAnsi="Times New Roman" w:cs="宋体" w:hint="eastAsia"/>
          <w:kern w:val="0"/>
          <w:szCs w:val="21"/>
          <w:lang w:val="zh-CN"/>
        </w:rPr>
        <w:t>图</w:t>
      </w:r>
      <w:r w:rsidR="001D1678">
        <w:rPr>
          <w:rFonts w:ascii="Times New Roman" w:hAnsi="Times New Roman" w:cs="宋体"/>
          <w:kern w:val="0"/>
          <w:szCs w:val="21"/>
          <w:lang w:val="zh-CN"/>
        </w:rPr>
        <w:t>5</w:t>
      </w:r>
      <w:r>
        <w:rPr>
          <w:rFonts w:ascii="Times New Roman" w:hAnsi="Times New Roman" w:cs="宋体" w:hint="eastAsia"/>
          <w:kern w:val="0"/>
          <w:szCs w:val="21"/>
          <w:lang w:val="zh-CN"/>
        </w:rPr>
        <w:t>给出了轨迹规划时的场景示意和相关的参数定义。队列头车的期望加速度可以采用</w:t>
      </w:r>
      <w:r>
        <w:rPr>
          <w:rFonts w:ascii="Times New Roman" w:hAnsi="Times New Roman" w:cs="宋体" w:hint="eastAsia"/>
          <w:kern w:val="0"/>
          <w:szCs w:val="21"/>
          <w:lang w:val="zh-CN"/>
        </w:rPr>
        <w:t>[22</w:t>
      </w:r>
      <w:r>
        <w:rPr>
          <w:rFonts w:ascii="Times New Roman" w:hAnsi="Times New Roman" w:cs="宋体"/>
          <w:kern w:val="0"/>
          <w:szCs w:val="21"/>
        </w:rPr>
        <w:t>]</w:t>
      </w:r>
      <w:r>
        <w:rPr>
          <w:rFonts w:ascii="Times New Roman" w:hAnsi="Times New Roman" w:cs="宋体" w:hint="eastAsia"/>
          <w:kern w:val="0"/>
          <w:szCs w:val="21"/>
        </w:rPr>
        <w:t>中</w:t>
      </w:r>
      <w:r>
        <w:rPr>
          <w:rFonts w:ascii="Times New Roman" w:hAnsi="Times New Roman" w:cs="宋体" w:hint="eastAsia"/>
          <w:kern w:val="0"/>
          <w:szCs w:val="21"/>
          <w:lang w:val="zh-CN"/>
        </w:rPr>
        <w:t>的</w:t>
      </w:r>
      <w:r>
        <w:rPr>
          <w:rFonts w:ascii="Times New Roman" w:hAnsi="Times New Roman" w:cs="宋体" w:hint="eastAsia"/>
          <w:kern w:val="0"/>
          <w:szCs w:val="21"/>
          <w:lang w:val="zh-CN"/>
        </w:rPr>
        <w:t>FVDM</w:t>
      </w:r>
      <w:r>
        <w:rPr>
          <w:rFonts w:ascii="Times New Roman" w:hAnsi="Times New Roman" w:cs="宋体" w:hint="eastAsia"/>
          <w:kern w:val="0"/>
          <w:szCs w:val="21"/>
          <w:lang w:val="zh-CN"/>
        </w:rPr>
        <w:t>模型进行计算，计算方法如式</w:t>
      </w:r>
      <w:r>
        <w:rPr>
          <w:rFonts w:ascii="Times New Roman" w:hAnsi="Times New Roman" w:cs="宋体"/>
          <w:kern w:val="0"/>
          <w:szCs w:val="21"/>
        </w:rPr>
        <w:t>(19)(20)</w:t>
      </w:r>
      <w:r>
        <w:rPr>
          <w:rFonts w:ascii="Times New Roman" w:hAnsi="Times New Roman" w:cs="宋体" w:hint="eastAsia"/>
          <w:kern w:val="0"/>
          <w:szCs w:val="21"/>
        </w:rPr>
        <w:t>所示</w:t>
      </w:r>
    </w:p>
    <w:p w14:paraId="611A5A8D" w14:textId="77777777" w:rsidR="00883DD5" w:rsidRDefault="00000000" w:rsidP="00883DD5">
      <w:pPr>
        <w:pStyle w:val="afe"/>
        <w:spacing w:line="240" w:lineRule="auto"/>
        <w:ind w:left="108" w:right="40"/>
        <w:jc w:val="center"/>
        <w:rPr>
          <w:w w:val="105"/>
          <w:lang w:eastAsia="zh-CN"/>
        </w:rPr>
      </w:pPr>
      <m:oMath>
        <m:sSub>
          <m:sSubPr>
            <m:ctrlPr>
              <w:rPr>
                <w:rFonts w:ascii="Cambria Math" w:hAnsi="Cambria Math"/>
                <w:i/>
                <w:w w:val="105"/>
              </w:rPr>
            </m:ctrlPr>
          </m:sSubPr>
          <m:e>
            <m:r>
              <w:rPr>
                <w:rFonts w:ascii="Cambria Math" w:hAnsi="Cambria Math"/>
                <w:w w:val="105"/>
                <w:lang w:eastAsia="zh-CN"/>
              </w:rPr>
              <m:t>v</m:t>
            </m:r>
          </m:e>
          <m:sub>
            <m:r>
              <m:rPr>
                <m:sty m:val="p"/>
              </m:rPr>
              <w:rPr>
                <w:rFonts w:ascii="Cambria Math" w:hAnsi="Cambria Math"/>
                <w:w w:val="105"/>
                <w:lang w:eastAsia="zh-CN"/>
              </w:rPr>
              <m:t>des</m:t>
            </m:r>
          </m:sub>
        </m:sSub>
        <m:r>
          <w:rPr>
            <w:rFonts w:ascii="Cambria Math" w:hAnsi="Cambria Math"/>
            <w:w w:val="105"/>
            <w:lang w:eastAsia="zh-CN"/>
          </w:rPr>
          <m:t>(d)=</m:t>
        </m:r>
        <m:d>
          <m:dPr>
            <m:begChr m:val="{"/>
            <m:endChr m:val=""/>
            <m:ctrlPr>
              <w:rPr>
                <w:rFonts w:ascii="Cambria Math" w:hAnsi="Cambria Math"/>
                <w:i/>
                <w:w w:val="105"/>
              </w:rPr>
            </m:ctrlPr>
          </m:dPr>
          <m:e>
            <m:eqArr>
              <m:eqArrPr>
                <m:ctrlPr>
                  <w:rPr>
                    <w:rFonts w:ascii="Cambria Math" w:hAnsi="Cambria Math"/>
                    <w:i/>
                    <w:w w:val="105"/>
                  </w:rPr>
                </m:ctrlPr>
              </m:eqArrPr>
              <m:e>
                <m:r>
                  <w:rPr>
                    <w:rFonts w:ascii="Cambria Math" w:hAnsi="Cambria Math"/>
                    <w:w w:val="105"/>
                    <w:lang w:eastAsia="zh-CN"/>
                  </w:rPr>
                  <m:t>0,d≤</m:t>
                </m:r>
                <m:sSub>
                  <m:sSubPr>
                    <m:ctrlPr>
                      <w:rPr>
                        <w:rFonts w:ascii="Cambria Math" w:hAnsi="Cambria Math"/>
                        <w:i/>
                        <w:w w:val="105"/>
                        <w:sz w:val="18"/>
                        <w:szCs w:val="18"/>
                        <w:lang w:eastAsia="zh-CN"/>
                      </w:rPr>
                    </m:ctrlPr>
                  </m:sSubPr>
                  <m:e>
                    <m:r>
                      <w:rPr>
                        <w:rFonts w:ascii="Cambria Math" w:hAnsi="Cambria Math"/>
                        <w:w w:val="105"/>
                        <w:sz w:val="18"/>
                        <w:szCs w:val="18"/>
                        <w:lang w:eastAsia="zh-CN"/>
                      </w:rPr>
                      <m:t>d</m:t>
                    </m:r>
                  </m:e>
                  <m:sub>
                    <m:r>
                      <m:rPr>
                        <m:sty m:val="p"/>
                      </m:rPr>
                      <w:rPr>
                        <w:rFonts w:ascii="Cambria Math" w:hAnsi="Cambria Math"/>
                        <w:w w:val="105"/>
                        <w:sz w:val="18"/>
                        <w:szCs w:val="18"/>
                        <w:lang w:eastAsia="zh-CN"/>
                      </w:rPr>
                      <m:t>lb</m:t>
                    </m:r>
                  </m:sub>
                </m:sSub>
              </m:e>
              <m:e>
                <m:f>
                  <m:fPr>
                    <m:ctrlPr>
                      <w:rPr>
                        <w:rFonts w:ascii="Cambria Math" w:hAnsi="Cambria Math"/>
                        <w:i/>
                        <w:w w:val="105"/>
                        <w:sz w:val="18"/>
                        <w:szCs w:val="18"/>
                        <w:lang w:eastAsia="zh-CN"/>
                      </w:rPr>
                    </m:ctrlPr>
                  </m:fPr>
                  <m:num>
                    <m:sSub>
                      <m:sSubPr>
                        <m:ctrlPr>
                          <w:rPr>
                            <w:rFonts w:ascii="Cambria Math" w:hAnsi="Cambria Math"/>
                            <w:i/>
                            <w:w w:val="105"/>
                          </w:rPr>
                        </m:ctrlPr>
                      </m:sSubPr>
                      <m:e>
                        <m:r>
                          <w:rPr>
                            <w:rFonts w:ascii="Cambria Math" w:hAnsi="Cambria Math"/>
                            <w:w w:val="105"/>
                            <w:lang w:eastAsia="zh-CN"/>
                          </w:rPr>
                          <m:t>v</m:t>
                        </m:r>
                      </m:e>
                      <m:sub>
                        <m:r>
                          <m:rPr>
                            <m:sty m:val="p"/>
                          </m:rPr>
                          <w:rPr>
                            <w:rFonts w:ascii="Cambria Math" w:hAnsi="Cambria Math"/>
                            <w:w w:val="105"/>
                            <w:lang w:eastAsia="zh-CN"/>
                          </w:rPr>
                          <m:t>max</m:t>
                        </m:r>
                      </m:sub>
                    </m:sSub>
                  </m:num>
                  <m:den>
                    <m:r>
                      <w:rPr>
                        <w:rFonts w:ascii="Cambria Math" w:hAnsi="Cambria Math"/>
                        <w:w w:val="105"/>
                        <w:sz w:val="18"/>
                        <w:szCs w:val="18"/>
                        <w:lang w:eastAsia="zh-CN"/>
                      </w:rPr>
                      <m:t>2</m:t>
                    </m:r>
                  </m:den>
                </m:f>
                <m:d>
                  <m:dPr>
                    <m:ctrlPr>
                      <w:rPr>
                        <w:rFonts w:ascii="Cambria Math" w:hAnsi="Cambria Math"/>
                        <w:i/>
                        <w:w w:val="105"/>
                        <w:sz w:val="18"/>
                        <w:szCs w:val="18"/>
                        <w:lang w:eastAsia="zh-CN"/>
                      </w:rPr>
                    </m:ctrlPr>
                  </m:dPr>
                  <m:e>
                    <m:r>
                      <w:rPr>
                        <w:rFonts w:ascii="Cambria Math" w:hAnsi="Cambria Math"/>
                        <w:w w:val="105"/>
                        <w:sz w:val="18"/>
                        <w:szCs w:val="18"/>
                        <w:lang w:eastAsia="zh-CN"/>
                      </w:rPr>
                      <m:t>1-</m:t>
                    </m:r>
                    <m:func>
                      <m:funcPr>
                        <m:ctrlPr>
                          <w:rPr>
                            <w:rFonts w:ascii="Cambria Math" w:hAnsi="Cambria Math"/>
                            <w:w w:val="105"/>
                            <w:sz w:val="18"/>
                            <w:szCs w:val="18"/>
                            <w:lang w:eastAsia="zh-CN"/>
                          </w:rPr>
                        </m:ctrlPr>
                      </m:funcPr>
                      <m:fName>
                        <m:r>
                          <m:rPr>
                            <m:sty m:val="p"/>
                          </m:rPr>
                          <w:rPr>
                            <w:rFonts w:ascii="Cambria Math" w:hAnsi="Cambria Math"/>
                            <w:w w:val="105"/>
                            <w:sz w:val="18"/>
                            <w:szCs w:val="18"/>
                            <w:lang w:eastAsia="zh-CN"/>
                          </w:rPr>
                          <m:t>cos</m:t>
                        </m:r>
                        <m:ctrlPr>
                          <w:rPr>
                            <w:rFonts w:ascii="Cambria Math" w:hAnsi="Cambria Math"/>
                            <w:i/>
                            <w:w w:val="105"/>
                            <w:sz w:val="18"/>
                            <w:szCs w:val="18"/>
                            <w:lang w:eastAsia="zh-CN"/>
                          </w:rPr>
                        </m:ctrlPr>
                      </m:fName>
                      <m:e>
                        <m:d>
                          <m:dPr>
                            <m:ctrlPr>
                              <w:rPr>
                                <w:rFonts w:ascii="Cambria Math" w:hAnsi="Cambria Math"/>
                                <w:i/>
                                <w:w w:val="105"/>
                                <w:sz w:val="18"/>
                                <w:szCs w:val="18"/>
                                <w:lang w:eastAsia="zh-CN"/>
                              </w:rPr>
                            </m:ctrlPr>
                          </m:dPr>
                          <m:e>
                            <m:r>
                              <w:rPr>
                                <w:rFonts w:ascii="Cambria Math" w:hAnsi="Cambria Math"/>
                                <w:w w:val="105"/>
                                <w:sz w:val="18"/>
                                <w:szCs w:val="18"/>
                                <w:lang w:eastAsia="zh-CN"/>
                              </w:rPr>
                              <m:t>π</m:t>
                            </m:r>
                            <m:f>
                              <m:fPr>
                                <m:ctrlPr>
                                  <w:rPr>
                                    <w:rFonts w:ascii="Cambria Math" w:hAnsi="Cambria Math"/>
                                    <w:i/>
                                    <w:w w:val="105"/>
                                    <w:sz w:val="18"/>
                                    <w:szCs w:val="18"/>
                                    <w:lang w:eastAsia="zh-CN"/>
                                  </w:rPr>
                                </m:ctrlPr>
                              </m:fPr>
                              <m:num>
                                <m:r>
                                  <w:rPr>
                                    <w:rFonts w:ascii="Cambria Math" w:hAnsi="Cambria Math"/>
                                    <w:w w:val="105"/>
                                    <w:lang w:eastAsia="zh-CN"/>
                                  </w:rPr>
                                  <m:t>d-</m:t>
                                </m:r>
                                <m:sSub>
                                  <m:sSubPr>
                                    <m:ctrlPr>
                                      <w:rPr>
                                        <w:rFonts w:ascii="Cambria Math" w:hAnsi="Cambria Math"/>
                                        <w:i/>
                                        <w:w w:val="105"/>
                                        <w:sz w:val="18"/>
                                        <w:szCs w:val="18"/>
                                        <w:lang w:eastAsia="zh-CN"/>
                                      </w:rPr>
                                    </m:ctrlPr>
                                  </m:sSubPr>
                                  <m:e>
                                    <m:r>
                                      <w:rPr>
                                        <w:rFonts w:ascii="Cambria Math" w:hAnsi="Cambria Math"/>
                                        <w:w w:val="105"/>
                                        <w:sz w:val="18"/>
                                        <w:szCs w:val="18"/>
                                        <w:lang w:eastAsia="zh-CN"/>
                                      </w:rPr>
                                      <m:t>d</m:t>
                                    </m:r>
                                  </m:e>
                                  <m:sub>
                                    <m:r>
                                      <m:rPr>
                                        <m:sty m:val="p"/>
                                      </m:rPr>
                                      <w:rPr>
                                        <w:rFonts w:ascii="Cambria Math" w:hAnsi="Cambria Math"/>
                                        <w:w w:val="105"/>
                                        <w:sz w:val="18"/>
                                        <w:szCs w:val="18"/>
                                        <w:lang w:eastAsia="zh-CN"/>
                                      </w:rPr>
                                      <m:t>lb</m:t>
                                    </m:r>
                                  </m:sub>
                                </m:sSub>
                              </m:num>
                              <m:den>
                                <m:sSub>
                                  <m:sSubPr>
                                    <m:ctrlPr>
                                      <w:rPr>
                                        <w:rFonts w:ascii="Cambria Math" w:hAnsi="Cambria Math"/>
                                        <w:i/>
                                        <w:w w:val="105"/>
                                        <w:sz w:val="18"/>
                                        <w:szCs w:val="18"/>
                                        <w:lang w:eastAsia="zh-CN"/>
                                      </w:rPr>
                                    </m:ctrlPr>
                                  </m:sSubPr>
                                  <m:e>
                                    <m:r>
                                      <w:rPr>
                                        <w:rFonts w:ascii="Cambria Math" w:hAnsi="Cambria Math"/>
                                        <w:w w:val="105"/>
                                        <w:sz w:val="18"/>
                                        <w:szCs w:val="18"/>
                                        <w:lang w:eastAsia="zh-CN"/>
                                      </w:rPr>
                                      <m:t>d</m:t>
                                    </m:r>
                                  </m:e>
                                  <m:sub>
                                    <m:r>
                                      <m:rPr>
                                        <m:sty m:val="p"/>
                                      </m:rPr>
                                      <w:rPr>
                                        <w:rFonts w:ascii="Cambria Math" w:hAnsi="Cambria Math"/>
                                        <w:w w:val="105"/>
                                        <w:sz w:val="18"/>
                                        <w:szCs w:val="18"/>
                                        <w:lang w:eastAsia="zh-CN"/>
                                      </w:rPr>
                                      <m:t>ub</m:t>
                                    </m:r>
                                  </m:sub>
                                </m:sSub>
                                <m:r>
                                  <w:rPr>
                                    <w:rFonts w:ascii="Cambria Math" w:hAnsi="Cambria Math"/>
                                    <w:w w:val="105"/>
                                    <w:sz w:val="18"/>
                                    <w:szCs w:val="18"/>
                                    <w:lang w:eastAsia="zh-CN"/>
                                  </w:rPr>
                                  <m:t>-</m:t>
                                </m:r>
                                <m:sSub>
                                  <m:sSubPr>
                                    <m:ctrlPr>
                                      <w:rPr>
                                        <w:rFonts w:ascii="Cambria Math" w:hAnsi="Cambria Math"/>
                                        <w:i/>
                                        <w:w w:val="105"/>
                                        <w:sz w:val="18"/>
                                        <w:szCs w:val="18"/>
                                        <w:lang w:eastAsia="zh-CN"/>
                                      </w:rPr>
                                    </m:ctrlPr>
                                  </m:sSubPr>
                                  <m:e>
                                    <m:r>
                                      <w:rPr>
                                        <w:rFonts w:ascii="Cambria Math" w:hAnsi="Cambria Math"/>
                                        <w:w w:val="105"/>
                                        <w:sz w:val="18"/>
                                        <w:szCs w:val="18"/>
                                        <w:lang w:eastAsia="zh-CN"/>
                                      </w:rPr>
                                      <m:t>d</m:t>
                                    </m:r>
                                  </m:e>
                                  <m:sub>
                                    <m:r>
                                      <m:rPr>
                                        <m:sty m:val="p"/>
                                      </m:rPr>
                                      <w:rPr>
                                        <w:rFonts w:ascii="Cambria Math" w:hAnsi="Cambria Math"/>
                                        <w:w w:val="105"/>
                                        <w:sz w:val="18"/>
                                        <w:szCs w:val="18"/>
                                        <w:lang w:eastAsia="zh-CN"/>
                                      </w:rPr>
                                      <m:t>lb</m:t>
                                    </m:r>
                                  </m:sub>
                                </m:sSub>
                              </m:den>
                            </m:f>
                          </m:e>
                        </m:d>
                      </m:e>
                    </m:func>
                  </m:e>
                </m:d>
                <m:r>
                  <w:rPr>
                    <w:rFonts w:ascii="Cambria Math" w:hAnsi="Cambria Math"/>
                    <w:w w:val="105"/>
                    <w:sz w:val="18"/>
                    <w:szCs w:val="18"/>
                    <w:lang w:eastAsia="zh-CN"/>
                  </w:rPr>
                  <m:t>,</m:t>
                </m:r>
                <m:sSub>
                  <m:sSubPr>
                    <m:ctrlPr>
                      <w:rPr>
                        <w:rFonts w:ascii="Cambria Math" w:hAnsi="Cambria Math"/>
                        <w:i/>
                        <w:w w:val="105"/>
                        <w:sz w:val="18"/>
                        <w:szCs w:val="18"/>
                        <w:lang w:eastAsia="zh-CN"/>
                      </w:rPr>
                    </m:ctrlPr>
                  </m:sSubPr>
                  <m:e>
                    <m:r>
                      <w:rPr>
                        <w:rFonts w:ascii="Cambria Math" w:hAnsi="Cambria Math"/>
                        <w:w w:val="105"/>
                        <w:sz w:val="18"/>
                        <w:szCs w:val="18"/>
                        <w:lang w:eastAsia="zh-CN"/>
                      </w:rPr>
                      <m:t>d</m:t>
                    </m:r>
                  </m:e>
                  <m:sub>
                    <m:r>
                      <m:rPr>
                        <m:sty m:val="p"/>
                      </m:rPr>
                      <w:rPr>
                        <w:rFonts w:ascii="Cambria Math" w:hAnsi="Cambria Math"/>
                        <w:w w:val="105"/>
                        <w:sz w:val="18"/>
                        <w:szCs w:val="18"/>
                        <w:lang w:eastAsia="zh-CN"/>
                      </w:rPr>
                      <m:t>lb</m:t>
                    </m:r>
                  </m:sub>
                </m:sSub>
                <m:r>
                  <w:rPr>
                    <w:rFonts w:ascii="Cambria Math" w:hAnsi="Cambria Math"/>
                    <w:w w:val="105"/>
                    <w:lang w:eastAsia="zh-CN"/>
                  </w:rPr>
                  <m:t>≤d≤</m:t>
                </m:r>
                <m:sSub>
                  <m:sSubPr>
                    <m:ctrlPr>
                      <w:rPr>
                        <w:rFonts w:ascii="Cambria Math" w:hAnsi="Cambria Math"/>
                        <w:i/>
                        <w:w w:val="105"/>
                        <w:sz w:val="18"/>
                        <w:szCs w:val="18"/>
                        <w:lang w:eastAsia="zh-CN"/>
                      </w:rPr>
                    </m:ctrlPr>
                  </m:sSubPr>
                  <m:e>
                    <m:r>
                      <w:rPr>
                        <w:rFonts w:ascii="Cambria Math" w:hAnsi="Cambria Math"/>
                        <w:w w:val="105"/>
                        <w:sz w:val="18"/>
                        <w:szCs w:val="18"/>
                        <w:lang w:eastAsia="zh-CN"/>
                      </w:rPr>
                      <m:t>d</m:t>
                    </m:r>
                  </m:e>
                  <m:sub>
                    <m:r>
                      <m:rPr>
                        <m:sty m:val="p"/>
                      </m:rPr>
                      <w:rPr>
                        <w:rFonts w:ascii="Cambria Math" w:hAnsi="Cambria Math"/>
                        <w:w w:val="105"/>
                        <w:sz w:val="18"/>
                        <w:szCs w:val="18"/>
                        <w:lang w:eastAsia="zh-CN"/>
                      </w:rPr>
                      <m:t>ub</m:t>
                    </m:r>
                  </m:sub>
                </m:sSub>
              </m:e>
              <m:e>
                <m:sSub>
                  <m:sSubPr>
                    <m:ctrlPr>
                      <w:rPr>
                        <w:rFonts w:ascii="Cambria Math" w:hAnsi="Cambria Math"/>
                        <w:i/>
                        <w:w w:val="105"/>
                      </w:rPr>
                    </m:ctrlPr>
                  </m:sSubPr>
                  <m:e>
                    <m:r>
                      <w:rPr>
                        <w:rFonts w:ascii="Cambria Math" w:hAnsi="Cambria Math"/>
                        <w:w w:val="105"/>
                        <w:lang w:eastAsia="zh-CN"/>
                      </w:rPr>
                      <m:t>v</m:t>
                    </m:r>
                  </m:e>
                  <m:sub>
                    <m:r>
                      <m:rPr>
                        <m:sty m:val="p"/>
                      </m:rPr>
                      <w:rPr>
                        <w:rFonts w:ascii="Cambria Math" w:hAnsi="Cambria Math"/>
                        <w:w w:val="105"/>
                        <w:lang w:eastAsia="zh-CN"/>
                      </w:rPr>
                      <m:t>max</m:t>
                    </m:r>
                  </m:sub>
                </m:sSub>
                <m:r>
                  <w:rPr>
                    <w:rFonts w:ascii="Cambria Math" w:hAnsi="Cambria Math"/>
                    <w:w w:val="105"/>
                    <w:lang w:eastAsia="zh-CN"/>
                  </w:rPr>
                  <m:t>,d≥</m:t>
                </m:r>
                <m:sSub>
                  <m:sSubPr>
                    <m:ctrlPr>
                      <w:rPr>
                        <w:rFonts w:ascii="Cambria Math" w:hAnsi="Cambria Math"/>
                        <w:i/>
                        <w:w w:val="105"/>
                        <w:sz w:val="18"/>
                        <w:szCs w:val="18"/>
                        <w:lang w:eastAsia="zh-CN"/>
                      </w:rPr>
                    </m:ctrlPr>
                  </m:sSubPr>
                  <m:e>
                    <m:r>
                      <w:rPr>
                        <w:rFonts w:ascii="Cambria Math" w:hAnsi="Cambria Math"/>
                        <w:w w:val="105"/>
                        <w:sz w:val="18"/>
                        <w:szCs w:val="18"/>
                        <w:lang w:eastAsia="zh-CN"/>
                      </w:rPr>
                      <m:t>d</m:t>
                    </m:r>
                  </m:e>
                  <m:sub>
                    <m:r>
                      <m:rPr>
                        <m:sty m:val="p"/>
                      </m:rPr>
                      <w:rPr>
                        <w:rFonts w:ascii="Cambria Math" w:hAnsi="Cambria Math"/>
                        <w:w w:val="105"/>
                        <w:sz w:val="18"/>
                        <w:szCs w:val="18"/>
                        <w:lang w:eastAsia="zh-CN"/>
                      </w:rPr>
                      <m:t>ub</m:t>
                    </m:r>
                  </m:sub>
                </m:sSub>
              </m:e>
            </m:eqArr>
          </m:e>
        </m:d>
      </m:oMath>
      <w:r w:rsidR="00883DD5">
        <w:rPr>
          <w:w w:val="105"/>
          <w:lang w:eastAsia="zh-CN"/>
        </w:rPr>
        <w:t xml:space="preserve"> (19)</w:t>
      </w:r>
    </w:p>
    <w:p w14:paraId="4B10D021" w14:textId="77777777" w:rsidR="00883DD5" w:rsidRPr="00D62484" w:rsidRDefault="00000000" w:rsidP="00883DD5">
      <w:pPr>
        <w:pStyle w:val="afe"/>
        <w:spacing w:line="240" w:lineRule="auto"/>
        <w:ind w:left="108" w:right="40"/>
        <w:jc w:val="center"/>
        <w:rPr>
          <w:w w:val="105"/>
          <w:lang w:eastAsia="zh-CN"/>
        </w:rPr>
      </w:pPr>
      <m:oMath>
        <m:sSub>
          <m:sSubPr>
            <m:ctrlPr>
              <w:rPr>
                <w:rFonts w:ascii="Cambria Math" w:hAnsi="Cambria Math"/>
                <w:i/>
                <w:w w:val="105"/>
              </w:rPr>
            </m:ctrlPr>
          </m:sSubPr>
          <m:e>
            <m:r>
              <w:rPr>
                <w:rFonts w:ascii="Cambria Math" w:hAnsi="Cambria Math"/>
                <w:w w:val="105"/>
              </w:rPr>
              <m:t>a</m:t>
            </m:r>
          </m:e>
          <m:sub>
            <m:r>
              <m:rPr>
                <m:sty m:val="p"/>
              </m:rPr>
              <w:rPr>
                <w:rFonts w:ascii="Cambria Math" w:hAnsi="Cambria Math"/>
                <w:w w:val="105"/>
              </w:rPr>
              <m:t>des</m:t>
            </m:r>
          </m:sub>
        </m:sSub>
        <m:d>
          <m:dPr>
            <m:ctrlPr>
              <w:rPr>
                <w:rFonts w:ascii="Cambria Math" w:hAnsi="Cambria Math"/>
                <w:i/>
                <w:w w:val="105"/>
              </w:rPr>
            </m:ctrlPr>
          </m:dPr>
          <m:e>
            <m:r>
              <w:rPr>
                <w:rFonts w:ascii="Cambria Math" w:hAnsi="Cambria Math"/>
                <w:w w:val="105"/>
              </w:rPr>
              <m:t>d</m:t>
            </m:r>
          </m:e>
        </m:d>
        <m:r>
          <w:rPr>
            <w:rFonts w:ascii="Cambria Math" w:hAnsi="Cambria Math"/>
            <w:w w:val="105"/>
          </w:rPr>
          <m:t>=</m:t>
        </m:r>
        <m:sSub>
          <m:sSubPr>
            <m:ctrlPr>
              <w:rPr>
                <w:rFonts w:ascii="Cambria Math" w:hAnsi="Cambria Math"/>
                <w:i/>
                <w:w w:val="105"/>
                <w:sz w:val="18"/>
                <w:szCs w:val="18"/>
                <w:lang w:eastAsia="zh-CN"/>
              </w:rPr>
            </m:ctrlPr>
          </m:sSubPr>
          <m:e>
            <m:r>
              <w:rPr>
                <w:rFonts w:ascii="Cambria Math" w:hAnsi="Cambria Math"/>
                <w:w w:val="105"/>
                <w:sz w:val="18"/>
                <w:szCs w:val="18"/>
                <w:lang w:eastAsia="zh-CN"/>
              </w:rPr>
              <m:t>k</m:t>
            </m:r>
          </m:e>
          <m:sub>
            <m:r>
              <w:rPr>
                <w:rFonts w:ascii="Cambria Math" w:hAnsi="Cambria Math"/>
                <w:w w:val="105"/>
                <w:sz w:val="18"/>
                <w:szCs w:val="18"/>
                <w:lang w:eastAsia="zh-CN"/>
              </w:rPr>
              <m:t>1</m:t>
            </m:r>
          </m:sub>
        </m:sSub>
        <m:d>
          <m:dPr>
            <m:ctrlPr>
              <w:rPr>
                <w:rFonts w:ascii="Cambria Math" w:hAnsi="Cambria Math"/>
                <w:i/>
                <w:w w:val="105"/>
                <w:sz w:val="18"/>
                <w:szCs w:val="18"/>
                <w:lang w:eastAsia="zh-CN"/>
              </w:rPr>
            </m:ctrlPr>
          </m:dPr>
          <m:e>
            <m:sSub>
              <m:sSubPr>
                <m:ctrlPr>
                  <w:rPr>
                    <w:rFonts w:ascii="Cambria Math" w:hAnsi="Cambria Math"/>
                    <w:i/>
                    <w:w w:val="105"/>
                  </w:rPr>
                </m:ctrlPr>
              </m:sSubPr>
              <m:e>
                <m:r>
                  <w:rPr>
                    <w:rFonts w:ascii="Cambria Math" w:hAnsi="Cambria Math"/>
                    <w:w w:val="105"/>
                  </w:rPr>
                  <m:t>v</m:t>
                </m:r>
              </m:e>
              <m:sub>
                <m:r>
                  <m:rPr>
                    <m:sty m:val="p"/>
                  </m:rPr>
                  <w:rPr>
                    <w:rFonts w:ascii="Cambria Math" w:hAnsi="Cambria Math"/>
                    <w:w w:val="105"/>
                  </w:rPr>
                  <m:t>des</m:t>
                </m:r>
              </m:sub>
            </m:sSub>
            <m:r>
              <w:rPr>
                <w:rFonts w:ascii="Cambria Math" w:hAnsi="Cambria Math"/>
                <w:w w:val="105"/>
                <w:sz w:val="18"/>
                <w:szCs w:val="18"/>
                <w:lang w:eastAsia="zh-CN"/>
              </w:rPr>
              <m:t>-v</m:t>
            </m:r>
          </m:e>
        </m:d>
        <m:r>
          <w:rPr>
            <w:rFonts w:ascii="Cambria Math" w:hAnsi="Cambria Math"/>
            <w:w w:val="105"/>
            <w:sz w:val="18"/>
            <w:szCs w:val="18"/>
            <w:lang w:eastAsia="zh-CN"/>
          </w:rPr>
          <m:t>+</m:t>
        </m:r>
        <m:sSub>
          <m:sSubPr>
            <m:ctrlPr>
              <w:rPr>
                <w:rFonts w:ascii="Cambria Math" w:hAnsi="Cambria Math"/>
                <w:i/>
                <w:w w:val="105"/>
                <w:sz w:val="18"/>
                <w:szCs w:val="18"/>
                <w:lang w:eastAsia="zh-CN"/>
              </w:rPr>
            </m:ctrlPr>
          </m:sSubPr>
          <m:e>
            <m:r>
              <w:rPr>
                <w:rFonts w:ascii="Cambria Math" w:hAnsi="Cambria Math"/>
                <w:w w:val="105"/>
                <w:sz w:val="18"/>
                <w:szCs w:val="18"/>
                <w:lang w:eastAsia="zh-CN"/>
              </w:rPr>
              <m:t>k</m:t>
            </m:r>
          </m:e>
          <m:sub>
            <m:r>
              <w:rPr>
                <w:rFonts w:ascii="Cambria Math" w:hAnsi="Cambria Math"/>
                <w:w w:val="105"/>
                <w:sz w:val="18"/>
                <w:szCs w:val="18"/>
                <w:lang w:eastAsia="zh-CN"/>
              </w:rPr>
              <m:t>2</m:t>
            </m:r>
          </m:sub>
        </m:sSub>
        <m:d>
          <m:dPr>
            <m:ctrlPr>
              <w:rPr>
                <w:rFonts w:ascii="Cambria Math" w:hAnsi="Cambria Math"/>
                <w:i/>
                <w:w w:val="105"/>
                <w:sz w:val="18"/>
                <w:szCs w:val="18"/>
                <w:lang w:eastAsia="zh-CN"/>
              </w:rPr>
            </m:ctrlPr>
          </m:dPr>
          <m:e>
            <m:sSub>
              <m:sSubPr>
                <m:ctrlPr>
                  <w:rPr>
                    <w:rFonts w:ascii="Cambria Math" w:hAnsi="Cambria Math"/>
                    <w:i/>
                    <w:w w:val="105"/>
                  </w:rPr>
                </m:ctrlPr>
              </m:sSubPr>
              <m:e>
                <m:r>
                  <w:rPr>
                    <w:rFonts w:ascii="Cambria Math" w:hAnsi="Cambria Math"/>
                    <w:w w:val="105"/>
                  </w:rPr>
                  <m:t>v</m:t>
                </m:r>
              </m:e>
              <m:sub>
                <m:r>
                  <w:rPr>
                    <w:rFonts w:ascii="Cambria Math" w:hAnsi="Cambria Math"/>
                    <w:w w:val="105"/>
                  </w:rPr>
                  <m:t>l</m:t>
                </m:r>
              </m:sub>
            </m:sSub>
            <m:r>
              <w:rPr>
                <w:rFonts w:ascii="Cambria Math" w:hAnsi="Cambria Math"/>
                <w:w w:val="105"/>
                <w:sz w:val="18"/>
                <w:szCs w:val="18"/>
                <w:lang w:eastAsia="zh-CN"/>
              </w:rPr>
              <m:t>-v</m:t>
            </m:r>
          </m:e>
        </m:d>
      </m:oMath>
      <w:r w:rsidR="00883DD5">
        <w:rPr>
          <w:w w:val="105"/>
          <w:sz w:val="18"/>
          <w:szCs w:val="18"/>
          <w:lang w:eastAsia="zh-CN"/>
        </w:rPr>
        <w:t xml:space="preserve">           </w:t>
      </w:r>
      <w:r w:rsidR="00883DD5" w:rsidRPr="00431A16">
        <w:rPr>
          <w:w w:val="105"/>
          <w:lang w:eastAsia="zh-CN"/>
        </w:rPr>
        <w:t>(</w:t>
      </w:r>
      <w:r w:rsidR="00883DD5">
        <w:rPr>
          <w:w w:val="105"/>
          <w:lang w:eastAsia="zh-CN"/>
        </w:rPr>
        <w:t>20</w:t>
      </w:r>
      <w:r w:rsidR="00883DD5" w:rsidRPr="00431A16">
        <w:rPr>
          <w:w w:val="105"/>
          <w:lang w:eastAsia="zh-CN"/>
        </w:rPr>
        <w:t>)</w:t>
      </w:r>
    </w:p>
    <w:p w14:paraId="5F0D53F5" w14:textId="77777777" w:rsidR="00883DD5" w:rsidRPr="00913EF4" w:rsidRDefault="00883DD5" w:rsidP="00883DD5">
      <w:pPr>
        <w:widowControl/>
        <w:rPr>
          <w:rFonts w:ascii="Times New Roman" w:hAnsi="Times New Roman" w:cs="宋体"/>
          <w:kern w:val="0"/>
          <w:szCs w:val="21"/>
          <w:lang w:val="zh-CN"/>
        </w:rPr>
      </w:pPr>
      <w:r>
        <w:rPr>
          <w:rFonts w:ascii="Times New Roman" w:hAnsi="Times New Roman" w:cs="宋体" w:hint="eastAsia"/>
          <w:kern w:val="0"/>
          <w:szCs w:val="21"/>
        </w:rPr>
        <w:t>其中，</w:t>
      </w:r>
      <m:oMath>
        <m:sSub>
          <m:sSubPr>
            <m:ctrlPr>
              <w:rPr>
                <w:rFonts w:ascii="Cambria Math" w:hAnsi="Cambria Math"/>
                <w:i/>
                <w:w w:val="105"/>
                <w:szCs w:val="21"/>
              </w:rPr>
            </m:ctrlPr>
          </m:sSubPr>
          <m:e>
            <m:r>
              <w:rPr>
                <w:rFonts w:ascii="Cambria Math" w:hAnsi="Cambria Math"/>
                <w:w w:val="105"/>
                <w:szCs w:val="21"/>
              </w:rPr>
              <m:t>v</m:t>
            </m:r>
          </m:e>
          <m:sub>
            <m:r>
              <m:rPr>
                <m:sty m:val="p"/>
              </m:rPr>
              <w:rPr>
                <w:rFonts w:ascii="Cambria Math" w:hAnsi="Cambria Math"/>
                <w:w w:val="105"/>
                <w:szCs w:val="21"/>
              </w:rPr>
              <m:t>des</m:t>
            </m:r>
          </m:sub>
        </m:sSub>
      </m:oMath>
      <w:r>
        <w:rPr>
          <w:rFonts w:ascii="Times New Roman" w:hAnsi="Times New Roman" w:cs="宋体" w:hint="eastAsia"/>
          <w:w w:val="105"/>
          <w:szCs w:val="21"/>
        </w:rPr>
        <w:t>和</w:t>
      </w:r>
      <m:oMath>
        <m:sSub>
          <m:sSubPr>
            <m:ctrlPr>
              <w:rPr>
                <w:rFonts w:ascii="Cambria Math" w:hAnsi="Cambria Math"/>
                <w:i/>
                <w:w w:val="105"/>
                <w:szCs w:val="21"/>
              </w:rPr>
            </m:ctrlPr>
          </m:sSubPr>
          <m:e>
            <m:r>
              <w:rPr>
                <w:rFonts w:ascii="Cambria Math" w:hAnsi="Cambria Math"/>
                <w:w w:val="105"/>
                <w:szCs w:val="21"/>
              </w:rPr>
              <m:t>a</m:t>
            </m:r>
          </m:e>
          <m:sub>
            <m:r>
              <m:rPr>
                <m:sty m:val="p"/>
              </m:rPr>
              <w:rPr>
                <w:rFonts w:ascii="Cambria Math" w:hAnsi="Cambria Math"/>
                <w:w w:val="105"/>
                <w:szCs w:val="21"/>
              </w:rPr>
              <m:t>des</m:t>
            </m:r>
          </m:sub>
        </m:sSub>
      </m:oMath>
      <w:r>
        <w:rPr>
          <w:rFonts w:ascii="Times New Roman" w:hAnsi="Times New Roman" w:cs="宋体" w:hint="eastAsia"/>
          <w:w w:val="105"/>
          <w:szCs w:val="21"/>
        </w:rPr>
        <w:t>分别是期望速度和期望加速度，</w:t>
      </w:r>
      <m:oMath>
        <m:r>
          <w:rPr>
            <w:rFonts w:ascii="Cambria Math" w:hAnsi="Cambria Math" w:cs="宋体"/>
            <w:w w:val="105"/>
            <w:szCs w:val="21"/>
          </w:rPr>
          <m:t>d</m:t>
        </m:r>
      </m:oMath>
      <w:r>
        <w:rPr>
          <w:rFonts w:ascii="Times New Roman" w:hAnsi="Times New Roman" w:cs="宋体" w:hint="eastAsia"/>
          <w:w w:val="105"/>
          <w:szCs w:val="21"/>
        </w:rPr>
        <w:t>是自车队列与前方队列的距</w:t>
      </w:r>
      <w:r w:rsidRPr="00E14C15">
        <w:rPr>
          <w:rFonts w:ascii="Times New Roman" w:hAnsi="Times New Roman" w:cs="宋体" w:hint="eastAsia"/>
          <w:w w:val="105"/>
          <w:szCs w:val="21"/>
        </w:rPr>
        <w:t>离，</w:t>
      </w:r>
      <m:oMath>
        <m:sSub>
          <m:sSubPr>
            <m:ctrlPr>
              <w:rPr>
                <w:rFonts w:ascii="Cambria Math" w:hAnsi="Cambria Math"/>
                <w:i/>
                <w:w w:val="105"/>
                <w:szCs w:val="21"/>
              </w:rPr>
            </m:ctrlPr>
          </m:sSubPr>
          <m:e>
            <m:r>
              <w:rPr>
                <w:rFonts w:ascii="Cambria Math" w:hAnsi="Cambria Math"/>
                <w:w w:val="105"/>
                <w:szCs w:val="21"/>
              </w:rPr>
              <m:t>d</m:t>
            </m:r>
          </m:e>
          <m:sub>
            <m:r>
              <m:rPr>
                <m:sty m:val="p"/>
              </m:rPr>
              <w:rPr>
                <w:rFonts w:ascii="Cambria Math" w:hAnsi="Cambria Math"/>
                <w:w w:val="105"/>
                <w:szCs w:val="21"/>
              </w:rPr>
              <m:t>lb</m:t>
            </m:r>
          </m:sub>
        </m:sSub>
      </m:oMath>
      <w:r w:rsidRPr="00E14C15">
        <w:rPr>
          <w:rFonts w:ascii="Times New Roman" w:hAnsi="Times New Roman" w:cs="宋体" w:hint="eastAsia"/>
          <w:w w:val="105"/>
          <w:szCs w:val="21"/>
        </w:rPr>
        <w:t>和</w:t>
      </w:r>
      <m:oMath>
        <m:sSub>
          <m:sSubPr>
            <m:ctrlPr>
              <w:rPr>
                <w:rFonts w:ascii="Cambria Math" w:hAnsi="Cambria Math"/>
                <w:i/>
                <w:w w:val="105"/>
                <w:szCs w:val="21"/>
              </w:rPr>
            </m:ctrlPr>
          </m:sSubPr>
          <m:e>
            <m:r>
              <w:rPr>
                <w:rFonts w:ascii="Cambria Math" w:hAnsi="Cambria Math"/>
                <w:w w:val="105"/>
                <w:szCs w:val="21"/>
              </w:rPr>
              <m:t>d</m:t>
            </m:r>
          </m:e>
          <m:sub>
            <m:r>
              <m:rPr>
                <m:sty m:val="p"/>
              </m:rPr>
              <w:rPr>
                <w:rFonts w:ascii="Cambria Math" w:hAnsi="Cambria Math"/>
                <w:w w:val="105"/>
                <w:szCs w:val="21"/>
              </w:rPr>
              <m:t>ub</m:t>
            </m:r>
          </m:sub>
        </m:sSub>
      </m:oMath>
      <w:r>
        <w:rPr>
          <w:rFonts w:ascii="Times New Roman" w:hAnsi="Times New Roman" w:cs="宋体" w:hint="eastAsia"/>
          <w:w w:val="105"/>
          <w:szCs w:val="21"/>
        </w:rPr>
        <w:t>是</w:t>
      </w:r>
      <w:r>
        <w:rPr>
          <w:rFonts w:ascii="Times New Roman" w:hAnsi="Times New Roman" w:cs="宋体" w:hint="eastAsia"/>
          <w:kern w:val="0"/>
          <w:szCs w:val="21"/>
          <w:lang w:val="zh-CN"/>
        </w:rPr>
        <w:t>FVDM</w:t>
      </w:r>
      <w:r>
        <w:rPr>
          <w:rFonts w:ascii="Times New Roman" w:hAnsi="Times New Roman" w:cs="宋体" w:hint="eastAsia"/>
          <w:kern w:val="0"/>
          <w:szCs w:val="21"/>
          <w:lang w:val="zh-CN"/>
        </w:rPr>
        <w:t>模型中的跟车距离下限和跟车距离上限。在本研究中，采用三阶运动学模型来描述车辆的纵向行为，从而根据</w:t>
      </w:r>
      <m:oMath>
        <m:sSub>
          <m:sSubPr>
            <m:ctrlPr>
              <w:rPr>
                <w:rFonts w:ascii="Cambria Math" w:hAnsi="Cambria Math"/>
                <w:i/>
                <w:w w:val="105"/>
                <w:szCs w:val="21"/>
              </w:rPr>
            </m:ctrlPr>
          </m:sSubPr>
          <m:e>
            <m:r>
              <w:rPr>
                <w:rFonts w:ascii="Cambria Math" w:hAnsi="Cambria Math"/>
                <w:w w:val="105"/>
                <w:szCs w:val="21"/>
              </w:rPr>
              <m:t>a</m:t>
            </m:r>
          </m:e>
          <m:sub>
            <m:r>
              <m:rPr>
                <m:sty m:val="p"/>
              </m:rPr>
              <w:rPr>
                <w:rFonts w:ascii="Cambria Math" w:hAnsi="Cambria Math"/>
                <w:w w:val="105"/>
                <w:szCs w:val="21"/>
              </w:rPr>
              <m:t>des</m:t>
            </m:r>
          </m:sub>
        </m:sSub>
      </m:oMath>
      <w:r>
        <w:rPr>
          <w:rFonts w:ascii="Times New Roman" w:hAnsi="Times New Roman" w:cs="宋体" w:hint="eastAsia"/>
          <w:w w:val="105"/>
          <w:szCs w:val="21"/>
        </w:rPr>
        <w:t>得到车辆的速度、位置</w:t>
      </w:r>
      <w:r>
        <w:rPr>
          <w:rFonts w:ascii="Times New Roman" w:hAnsi="Times New Roman" w:cs="宋体" w:hint="eastAsia"/>
          <w:kern w:val="0"/>
          <w:szCs w:val="21"/>
          <w:lang w:val="zh-CN"/>
        </w:rPr>
        <w:t>。</w:t>
      </w:r>
      <w:r>
        <w:rPr>
          <w:rFonts w:ascii="Times New Roman" w:hAnsi="Times New Roman" w:cs="宋体" w:hint="eastAsia"/>
          <w:kern w:val="0"/>
          <w:szCs w:val="21"/>
        </w:rPr>
        <w:t>当车辆不需要进行换道时，自车队列保持在当前车道跟随前方队列行驶。当车辆需要进行换道时，在换道过程中需要跟随当前车道的前方队列和目标车道的前方队列，此时，车辆的期望加速度可以表示为</w:t>
      </w:r>
    </w:p>
    <w:p w14:paraId="1D5AD345" w14:textId="77777777" w:rsidR="00883DD5" w:rsidRDefault="00000000" w:rsidP="00883DD5">
      <w:pPr>
        <w:pStyle w:val="afe"/>
        <w:spacing w:line="240" w:lineRule="auto"/>
        <w:ind w:left="108" w:right="40"/>
        <w:jc w:val="center"/>
        <w:rPr>
          <w:w w:val="105"/>
          <w:lang w:eastAsia="zh-CN"/>
        </w:rPr>
      </w:pPr>
      <m:oMath>
        <m:sSub>
          <m:sSubPr>
            <m:ctrlPr>
              <w:rPr>
                <w:rFonts w:ascii="Cambria Math" w:hAnsi="Cambria Math"/>
                <w:i/>
                <w:w w:val="105"/>
              </w:rPr>
            </m:ctrlPr>
          </m:sSubPr>
          <m:e>
            <m:r>
              <w:rPr>
                <w:rFonts w:ascii="Cambria Math" w:hAnsi="Cambria Math"/>
                <w:w w:val="105"/>
                <w:lang w:eastAsia="zh-CN"/>
              </w:rPr>
              <m:t>a</m:t>
            </m:r>
          </m:e>
          <m:sub>
            <m:r>
              <m:rPr>
                <m:sty m:val="p"/>
              </m:rPr>
              <w:rPr>
                <w:rFonts w:ascii="Cambria Math" w:hAnsi="Cambria Math"/>
                <w:w w:val="105"/>
                <w:lang w:eastAsia="zh-CN"/>
              </w:rPr>
              <m:t>des</m:t>
            </m:r>
          </m:sub>
        </m:sSub>
        <m:d>
          <m:dPr>
            <m:ctrlPr>
              <w:rPr>
                <w:rFonts w:ascii="Cambria Math" w:hAnsi="Cambria Math"/>
                <w:i/>
                <w:w w:val="105"/>
              </w:rPr>
            </m:ctrlPr>
          </m:dPr>
          <m:e>
            <m:r>
              <w:rPr>
                <w:rFonts w:ascii="Cambria Math" w:hAnsi="Cambria Math"/>
                <w:w w:val="105"/>
                <w:lang w:eastAsia="zh-CN"/>
              </w:rPr>
              <m:t>d</m:t>
            </m:r>
          </m:e>
        </m:d>
        <m:r>
          <w:rPr>
            <w:rFonts w:ascii="Cambria Math" w:hAnsi="Cambria Math"/>
            <w:w w:val="105"/>
            <w:lang w:eastAsia="zh-CN"/>
          </w:rPr>
          <m:t>=</m:t>
        </m:r>
        <m:r>
          <m:rPr>
            <m:sty m:val="p"/>
          </m:rPr>
          <w:rPr>
            <w:rFonts w:ascii="Cambria Math" w:hAnsi="Cambria Math"/>
            <w:w w:val="105"/>
            <w:lang w:eastAsia="zh-CN"/>
          </w:rPr>
          <m:t>min⁡</m:t>
        </m:r>
        <m:r>
          <w:rPr>
            <w:rFonts w:ascii="Cambria Math" w:hAnsi="Cambria Math"/>
            <w:w w:val="105"/>
            <w:lang w:eastAsia="zh-CN"/>
          </w:rPr>
          <m:t>(</m:t>
        </m:r>
        <m:sSub>
          <m:sSubPr>
            <m:ctrlPr>
              <w:rPr>
                <w:rFonts w:ascii="Cambria Math" w:hAnsi="Cambria Math"/>
                <w:i/>
                <w:w w:val="105"/>
              </w:rPr>
            </m:ctrlPr>
          </m:sSubPr>
          <m:e>
            <m:r>
              <w:rPr>
                <w:rFonts w:ascii="Cambria Math" w:hAnsi="Cambria Math"/>
                <w:w w:val="105"/>
                <w:lang w:eastAsia="zh-CN"/>
              </w:rPr>
              <m:t>a</m:t>
            </m:r>
          </m:e>
          <m:sub>
            <m:r>
              <m:rPr>
                <m:sty m:val="p"/>
              </m:rPr>
              <w:rPr>
                <w:rFonts w:ascii="Cambria Math" w:hAnsi="Cambria Math"/>
                <w:w w:val="105"/>
                <w:lang w:eastAsia="zh-CN"/>
              </w:rPr>
              <m:t>des,current</m:t>
            </m:r>
          </m:sub>
        </m:sSub>
        <m:d>
          <m:dPr>
            <m:ctrlPr>
              <w:rPr>
                <w:rFonts w:ascii="Cambria Math" w:hAnsi="Cambria Math"/>
                <w:i/>
                <w:w w:val="105"/>
              </w:rPr>
            </m:ctrlPr>
          </m:dPr>
          <m:e>
            <m:r>
              <w:rPr>
                <w:rFonts w:ascii="Cambria Math" w:hAnsi="Cambria Math"/>
                <w:w w:val="105"/>
                <w:lang w:eastAsia="zh-CN"/>
              </w:rPr>
              <m:t>d</m:t>
            </m:r>
          </m:e>
        </m:d>
        <m:r>
          <w:rPr>
            <w:rFonts w:ascii="Cambria Math" w:hAnsi="Cambria Math"/>
            <w:w w:val="105"/>
            <w:lang w:eastAsia="zh-CN"/>
          </w:rPr>
          <m:t>,</m:t>
        </m:r>
        <m:sSub>
          <m:sSubPr>
            <m:ctrlPr>
              <w:rPr>
                <w:rFonts w:ascii="Cambria Math" w:hAnsi="Cambria Math"/>
                <w:i/>
                <w:w w:val="105"/>
              </w:rPr>
            </m:ctrlPr>
          </m:sSubPr>
          <m:e>
            <m:r>
              <w:rPr>
                <w:rFonts w:ascii="Cambria Math" w:hAnsi="Cambria Math"/>
                <w:w w:val="105"/>
                <w:lang w:eastAsia="zh-CN"/>
              </w:rPr>
              <m:t>a</m:t>
            </m:r>
          </m:e>
          <m:sub>
            <m:r>
              <m:rPr>
                <m:sty m:val="p"/>
              </m:rPr>
              <w:rPr>
                <w:rFonts w:ascii="Cambria Math" w:hAnsi="Cambria Math"/>
                <w:w w:val="105"/>
                <w:lang w:eastAsia="zh-CN"/>
              </w:rPr>
              <m:t>des,</m:t>
            </m:r>
            <m:r>
              <w:rPr>
                <w:rFonts w:ascii="Cambria Math" w:hAnsi="Cambria Math"/>
                <w:w w:val="105"/>
                <w:lang w:eastAsia="zh-CN"/>
              </w:rPr>
              <m:t>target</m:t>
            </m:r>
          </m:sub>
        </m:sSub>
        <m:d>
          <m:dPr>
            <m:ctrlPr>
              <w:rPr>
                <w:rFonts w:ascii="Cambria Math" w:hAnsi="Cambria Math"/>
                <w:i/>
                <w:w w:val="105"/>
              </w:rPr>
            </m:ctrlPr>
          </m:dPr>
          <m:e>
            <m:r>
              <w:rPr>
                <w:rFonts w:ascii="Cambria Math" w:hAnsi="Cambria Math"/>
                <w:w w:val="105"/>
                <w:lang w:eastAsia="zh-CN"/>
              </w:rPr>
              <m:t>d</m:t>
            </m:r>
          </m:e>
        </m:d>
        <m:r>
          <w:rPr>
            <w:rFonts w:ascii="Cambria Math" w:hAnsi="Cambria Math"/>
            <w:w w:val="105"/>
            <w:lang w:eastAsia="zh-CN"/>
          </w:rPr>
          <m:t>)</m:t>
        </m:r>
      </m:oMath>
      <w:r w:rsidR="00883DD5">
        <w:rPr>
          <w:rFonts w:hint="eastAsia"/>
          <w:w w:val="105"/>
          <w:lang w:eastAsia="zh-CN"/>
        </w:rPr>
        <w:t xml:space="preserve"> </w:t>
      </w:r>
      <w:r w:rsidR="00883DD5">
        <w:rPr>
          <w:w w:val="105"/>
          <w:lang w:eastAsia="zh-CN"/>
        </w:rPr>
        <w:t xml:space="preserve"> (21)</w:t>
      </w:r>
    </w:p>
    <w:p w14:paraId="4067BBCF" w14:textId="77777777" w:rsidR="00883DD5" w:rsidRDefault="00883DD5" w:rsidP="00883DD5">
      <w:pPr>
        <w:widowControl/>
        <w:rPr>
          <w:rFonts w:ascii="Times New Roman" w:hAnsi="Times New Roman" w:cs="宋体"/>
          <w:w w:val="105"/>
          <w:szCs w:val="21"/>
        </w:rPr>
      </w:pPr>
      <w:r>
        <w:rPr>
          <w:rFonts w:ascii="Times New Roman" w:hAnsi="Times New Roman" w:cs="宋体" w:hint="eastAsia"/>
          <w:kern w:val="0"/>
          <w:szCs w:val="21"/>
        </w:rPr>
        <w:t>其中，</w:t>
      </w:r>
      <m:oMath>
        <m:sSub>
          <m:sSubPr>
            <m:ctrlPr>
              <w:rPr>
                <w:rFonts w:ascii="Cambria Math" w:hAnsi="Cambria Math"/>
                <w:i/>
                <w:w w:val="105"/>
                <w:szCs w:val="21"/>
              </w:rPr>
            </m:ctrlPr>
          </m:sSubPr>
          <m:e>
            <m:r>
              <w:rPr>
                <w:rFonts w:ascii="Cambria Math" w:hAnsi="Cambria Math"/>
                <w:w w:val="105"/>
                <w:szCs w:val="21"/>
              </w:rPr>
              <m:t>a</m:t>
            </m:r>
          </m:e>
          <m:sub>
            <m:r>
              <m:rPr>
                <m:sty m:val="p"/>
              </m:rPr>
              <w:rPr>
                <w:rFonts w:ascii="Cambria Math" w:hAnsi="Cambria Math"/>
                <w:w w:val="105"/>
                <w:szCs w:val="21"/>
              </w:rPr>
              <m:t>des,current</m:t>
            </m:r>
          </m:sub>
        </m:sSub>
        <m:d>
          <m:dPr>
            <m:ctrlPr>
              <w:rPr>
                <w:rFonts w:ascii="Cambria Math" w:hAnsi="Cambria Math"/>
                <w:i/>
                <w:w w:val="105"/>
                <w:szCs w:val="21"/>
              </w:rPr>
            </m:ctrlPr>
          </m:dPr>
          <m:e>
            <m:r>
              <w:rPr>
                <w:rFonts w:ascii="Cambria Math" w:hAnsi="Cambria Math"/>
                <w:w w:val="105"/>
                <w:szCs w:val="21"/>
              </w:rPr>
              <m:t>d</m:t>
            </m:r>
          </m:e>
        </m:d>
        <m:r>
          <w:rPr>
            <w:rFonts w:ascii="Cambria Math" w:hAnsi="Cambria Math"/>
            <w:w w:val="105"/>
            <w:szCs w:val="21"/>
          </w:rPr>
          <m:t>,</m:t>
        </m:r>
        <m:sSub>
          <m:sSubPr>
            <m:ctrlPr>
              <w:rPr>
                <w:rFonts w:ascii="Cambria Math" w:hAnsi="Cambria Math"/>
                <w:i/>
                <w:w w:val="105"/>
                <w:szCs w:val="21"/>
              </w:rPr>
            </m:ctrlPr>
          </m:sSubPr>
          <m:e>
            <m:r>
              <w:rPr>
                <w:rFonts w:ascii="Cambria Math" w:hAnsi="Cambria Math"/>
                <w:w w:val="105"/>
                <w:szCs w:val="21"/>
              </w:rPr>
              <m:t>a</m:t>
            </m:r>
          </m:e>
          <m:sub>
            <m:r>
              <m:rPr>
                <m:sty m:val="p"/>
              </m:rPr>
              <w:rPr>
                <w:rFonts w:ascii="Cambria Math" w:hAnsi="Cambria Math"/>
                <w:w w:val="105"/>
                <w:szCs w:val="21"/>
              </w:rPr>
              <m:t>des,</m:t>
            </m:r>
            <m:r>
              <w:rPr>
                <w:rFonts w:ascii="Cambria Math" w:hAnsi="Cambria Math"/>
                <w:w w:val="105"/>
                <w:szCs w:val="21"/>
              </w:rPr>
              <m:t>target</m:t>
            </m:r>
          </m:sub>
        </m:sSub>
        <m:d>
          <m:dPr>
            <m:ctrlPr>
              <w:rPr>
                <w:rFonts w:ascii="Cambria Math" w:hAnsi="Cambria Math"/>
                <w:i/>
                <w:w w:val="105"/>
                <w:szCs w:val="21"/>
              </w:rPr>
            </m:ctrlPr>
          </m:dPr>
          <m:e>
            <m:r>
              <w:rPr>
                <w:rFonts w:ascii="Cambria Math" w:hAnsi="Cambria Math"/>
                <w:w w:val="105"/>
                <w:szCs w:val="21"/>
              </w:rPr>
              <m:t>d</m:t>
            </m:r>
          </m:e>
        </m:d>
      </m:oMath>
      <w:r w:rsidRPr="00B303D1">
        <w:rPr>
          <w:rFonts w:ascii="Times New Roman" w:hAnsi="Times New Roman" w:cs="宋体" w:hint="eastAsia"/>
          <w:w w:val="105"/>
          <w:szCs w:val="21"/>
        </w:rPr>
        <w:t>分别是</w:t>
      </w:r>
      <w:r>
        <w:rPr>
          <w:rFonts w:ascii="Times New Roman" w:hAnsi="Times New Roman" w:cs="宋体" w:hint="eastAsia"/>
          <w:w w:val="105"/>
          <w:szCs w:val="21"/>
        </w:rPr>
        <w:t>采用式</w:t>
      </w:r>
      <w:r>
        <w:rPr>
          <w:rFonts w:ascii="Times New Roman" w:hAnsi="Times New Roman" w:cs="宋体"/>
          <w:w w:val="105"/>
          <w:szCs w:val="21"/>
        </w:rPr>
        <w:t>(19)</w:t>
      </w:r>
      <w:r>
        <w:rPr>
          <w:rFonts w:ascii="Times New Roman" w:hAnsi="Times New Roman" w:cs="宋体" w:hint="eastAsia"/>
          <w:w w:val="105"/>
          <w:szCs w:val="21"/>
        </w:rPr>
        <w:t>计算的跟随</w:t>
      </w:r>
      <w:r>
        <w:rPr>
          <w:rFonts w:ascii="Times New Roman" w:hAnsi="Times New Roman" w:cs="宋体" w:hint="eastAsia"/>
          <w:kern w:val="0"/>
          <w:szCs w:val="21"/>
        </w:rPr>
        <w:t>当前车道前方队列的期望加速度和跟随目标车道前方队列的期望加速度。对于换道需求，当满足安全跟车距</w:t>
      </w:r>
      <w:r w:rsidRPr="00444795">
        <w:rPr>
          <w:rFonts w:ascii="Times New Roman" w:hAnsi="Times New Roman" w:cs="宋体" w:hint="eastAsia"/>
          <w:kern w:val="0"/>
          <w:szCs w:val="21"/>
        </w:rPr>
        <w:t>离</w:t>
      </w:r>
      <m:oMath>
        <m:sSub>
          <m:sSubPr>
            <m:ctrlPr>
              <w:rPr>
                <w:rFonts w:ascii="Cambria Math" w:hAnsi="Cambria Math"/>
                <w:i/>
                <w:w w:val="105"/>
                <w:szCs w:val="21"/>
              </w:rPr>
            </m:ctrlPr>
          </m:sSubPr>
          <m:e>
            <m:r>
              <w:rPr>
                <w:rFonts w:ascii="Cambria Math" w:hAnsi="Cambria Math"/>
                <w:w w:val="105"/>
                <w:szCs w:val="21"/>
              </w:rPr>
              <m:t>d</m:t>
            </m:r>
          </m:e>
          <m:sub>
            <m:r>
              <m:rPr>
                <m:sty m:val="p"/>
              </m:rPr>
              <w:rPr>
                <w:rFonts w:ascii="Cambria Math" w:hAnsi="Cambria Math"/>
                <w:w w:val="105"/>
                <w:szCs w:val="21"/>
              </w:rPr>
              <m:t>safe</m:t>
            </m:r>
          </m:sub>
        </m:sSub>
      </m:oMath>
      <w:r w:rsidRPr="00444795">
        <w:rPr>
          <w:rFonts w:ascii="Times New Roman" w:hAnsi="Times New Roman" w:cs="宋体" w:hint="eastAsia"/>
          <w:w w:val="105"/>
          <w:szCs w:val="21"/>
        </w:rPr>
        <w:t>时</w:t>
      </w:r>
      <w:r>
        <w:rPr>
          <w:rFonts w:ascii="Times New Roman" w:hAnsi="Times New Roman" w:cs="宋体" w:hint="eastAsia"/>
          <w:w w:val="105"/>
          <w:szCs w:val="21"/>
        </w:rPr>
        <w:t>，就可以进行换道操作。在换道过程中，车辆的换道轨迹可以采用式</w:t>
      </w:r>
      <w:r>
        <w:rPr>
          <w:rFonts w:ascii="Times New Roman" w:hAnsi="Times New Roman" w:cs="宋体"/>
          <w:w w:val="105"/>
          <w:szCs w:val="21"/>
        </w:rPr>
        <w:t>(22)</w:t>
      </w:r>
      <w:r>
        <w:rPr>
          <w:rFonts w:ascii="Times New Roman" w:hAnsi="Times New Roman" w:cs="宋体" w:hint="eastAsia"/>
          <w:w w:val="105"/>
          <w:szCs w:val="21"/>
        </w:rPr>
        <w:t>所示的五次多项式模型进行计算。</w:t>
      </w:r>
    </w:p>
    <w:p w14:paraId="669CC173" w14:textId="77777777" w:rsidR="00883DD5" w:rsidRPr="00665A63" w:rsidRDefault="00000000" w:rsidP="00883DD5">
      <w:pPr>
        <w:pStyle w:val="afe"/>
        <w:spacing w:line="240" w:lineRule="auto"/>
        <w:ind w:left="108" w:right="40"/>
        <w:jc w:val="center"/>
        <w:rPr>
          <w:w w:val="105"/>
          <w:lang w:eastAsia="zh-CN"/>
        </w:rPr>
      </w:pPr>
      <m:oMath>
        <m:sSub>
          <m:sSubPr>
            <m:ctrlPr>
              <w:rPr>
                <w:rFonts w:ascii="Cambria Math" w:hAnsi="Cambria Math"/>
                <w:i/>
                <w:w w:val="105"/>
              </w:rPr>
            </m:ctrlPr>
          </m:sSubPr>
          <m:e>
            <m:r>
              <w:rPr>
                <w:rFonts w:ascii="Cambria Math" w:hAnsi="Cambria Math"/>
                <w:w w:val="105"/>
              </w:rPr>
              <m:t>y</m:t>
            </m:r>
          </m:e>
          <m:sub>
            <m:r>
              <m:rPr>
                <m:sty m:val="p"/>
              </m:rPr>
              <w:rPr>
                <w:rFonts w:ascii="Cambria Math" w:hAnsi="Cambria Math"/>
                <w:w w:val="105"/>
              </w:rPr>
              <m:t>des</m:t>
            </m:r>
          </m:sub>
        </m:sSub>
        <m:d>
          <m:dPr>
            <m:ctrlPr>
              <w:rPr>
                <w:rFonts w:ascii="Cambria Math" w:hAnsi="Cambria Math"/>
                <w:i/>
                <w:w w:val="105"/>
              </w:rPr>
            </m:ctrlPr>
          </m:dPr>
          <m:e>
            <m:r>
              <w:rPr>
                <w:rFonts w:ascii="Cambria Math" w:hAnsi="Cambria Math"/>
                <w:w w:val="105"/>
              </w:rPr>
              <m:t>t</m:t>
            </m:r>
          </m:e>
        </m:d>
        <m:r>
          <w:rPr>
            <w:rFonts w:ascii="Cambria Math" w:hAnsi="Cambria Math"/>
            <w:w w:val="105"/>
          </w:rPr>
          <m:t>=</m:t>
        </m:r>
        <m:sSub>
          <m:sSubPr>
            <m:ctrlPr>
              <w:rPr>
                <w:rFonts w:ascii="Cambria Math" w:hAnsi="Cambria Math"/>
                <w:i/>
                <w:w w:val="105"/>
                <w:sz w:val="18"/>
                <w:szCs w:val="18"/>
                <w:lang w:eastAsia="zh-CN"/>
              </w:rPr>
            </m:ctrlPr>
          </m:sSubPr>
          <m:e>
            <m:r>
              <w:rPr>
                <w:rFonts w:ascii="Cambria Math" w:hAnsi="Cambria Math"/>
                <w:w w:val="105"/>
                <w:sz w:val="18"/>
                <w:szCs w:val="18"/>
                <w:lang w:eastAsia="zh-CN"/>
              </w:rPr>
              <m:t>y</m:t>
            </m:r>
          </m:e>
          <m:sub>
            <m:r>
              <w:rPr>
                <w:rFonts w:ascii="Cambria Math" w:hAnsi="Cambria Math"/>
                <w:w w:val="105"/>
                <w:sz w:val="18"/>
                <w:szCs w:val="18"/>
                <w:lang w:eastAsia="zh-CN"/>
              </w:rPr>
              <m:t>0</m:t>
            </m:r>
          </m:sub>
        </m:sSub>
        <m:r>
          <w:rPr>
            <w:rFonts w:ascii="Cambria Math" w:hAnsi="Cambria Math"/>
            <w:w w:val="105"/>
            <w:sz w:val="18"/>
            <w:szCs w:val="18"/>
            <w:lang w:eastAsia="zh-CN"/>
          </w:rPr>
          <m:t>+</m:t>
        </m:r>
        <m:nary>
          <m:naryPr>
            <m:chr m:val="∑"/>
            <m:limLoc m:val="undOvr"/>
            <m:ctrlPr>
              <w:rPr>
                <w:rFonts w:ascii="Cambria Math" w:hAnsi="Cambria Math"/>
                <w:i/>
                <w:w w:val="105"/>
                <w:sz w:val="18"/>
                <w:szCs w:val="18"/>
                <w:lang w:eastAsia="zh-CN"/>
              </w:rPr>
            </m:ctrlPr>
          </m:naryPr>
          <m:sub>
            <m:r>
              <w:rPr>
                <w:rFonts w:ascii="Cambria Math" w:hAnsi="Cambria Math"/>
                <w:w w:val="105"/>
                <w:sz w:val="18"/>
                <w:szCs w:val="18"/>
                <w:lang w:eastAsia="zh-CN"/>
              </w:rPr>
              <m:t>k=0</m:t>
            </m:r>
          </m:sub>
          <m:sup>
            <m:r>
              <w:rPr>
                <w:rFonts w:ascii="Cambria Math" w:hAnsi="Cambria Math"/>
                <w:w w:val="105"/>
                <w:sz w:val="18"/>
                <w:szCs w:val="18"/>
                <w:lang w:eastAsia="zh-CN"/>
              </w:rPr>
              <m:t>5</m:t>
            </m:r>
          </m:sup>
          <m:e>
            <m:sSub>
              <m:sSubPr>
                <m:ctrlPr>
                  <w:rPr>
                    <w:rFonts w:ascii="Cambria Math" w:hAnsi="Cambria Math"/>
                    <w:i/>
                    <w:w w:val="105"/>
                    <w:sz w:val="18"/>
                    <w:szCs w:val="18"/>
                    <w:lang w:eastAsia="zh-CN"/>
                  </w:rPr>
                </m:ctrlPr>
              </m:sSubPr>
              <m:e>
                <m:r>
                  <w:rPr>
                    <w:rFonts w:ascii="Cambria Math" w:hAnsi="Cambria Math"/>
                    <w:w w:val="105"/>
                    <w:sz w:val="18"/>
                    <w:szCs w:val="18"/>
                    <w:lang w:eastAsia="zh-CN"/>
                  </w:rPr>
                  <m:t>λ</m:t>
                </m:r>
              </m:e>
              <m:sub>
                <m:r>
                  <w:rPr>
                    <w:rFonts w:ascii="Cambria Math" w:hAnsi="Cambria Math"/>
                    <w:w w:val="105"/>
                    <w:sz w:val="18"/>
                    <w:szCs w:val="18"/>
                    <w:lang w:eastAsia="zh-CN"/>
                  </w:rPr>
                  <m:t>k</m:t>
                </m:r>
              </m:sub>
            </m:sSub>
          </m:e>
        </m:nary>
        <m:sSup>
          <m:sSupPr>
            <m:ctrlPr>
              <w:rPr>
                <w:rFonts w:ascii="Cambria Math" w:hAnsi="Cambria Math"/>
                <w:i/>
                <w:w w:val="105"/>
                <w:sz w:val="18"/>
                <w:szCs w:val="18"/>
                <w:lang w:eastAsia="zh-CN"/>
              </w:rPr>
            </m:ctrlPr>
          </m:sSupPr>
          <m:e>
            <m:r>
              <w:rPr>
                <w:rFonts w:ascii="Cambria Math" w:hAnsi="Cambria Math"/>
                <w:w w:val="105"/>
                <w:sz w:val="18"/>
                <w:szCs w:val="18"/>
                <w:lang w:eastAsia="zh-CN"/>
              </w:rPr>
              <m:t>t</m:t>
            </m:r>
          </m:e>
          <m:sup>
            <m:r>
              <w:rPr>
                <w:rFonts w:ascii="Cambria Math" w:hAnsi="Cambria Math"/>
                <w:w w:val="105"/>
                <w:sz w:val="18"/>
                <w:szCs w:val="18"/>
                <w:lang w:eastAsia="zh-CN"/>
              </w:rPr>
              <m:t>k</m:t>
            </m:r>
          </m:sup>
        </m:sSup>
        <m:r>
          <w:rPr>
            <w:rFonts w:ascii="Cambria Math" w:eastAsia="宋体" w:hAnsi="Cambria Math" w:cs="宋体"/>
            <w:w w:val="105"/>
            <w:sz w:val="18"/>
            <w:szCs w:val="18"/>
            <w:lang w:eastAsia="zh-CN"/>
          </w:rPr>
          <m:t>, t∈[0,</m:t>
        </m:r>
        <m:sSub>
          <m:sSubPr>
            <m:ctrlPr>
              <w:rPr>
                <w:rFonts w:ascii="Cambria Math" w:eastAsia="宋体" w:hAnsi="Cambria Math" w:cs="宋体"/>
                <w:i/>
                <w:w w:val="105"/>
                <w:sz w:val="18"/>
                <w:szCs w:val="18"/>
                <w:lang w:eastAsia="zh-CN"/>
              </w:rPr>
            </m:ctrlPr>
          </m:sSubPr>
          <m:e>
            <m:r>
              <w:rPr>
                <w:rFonts w:ascii="Cambria Math" w:eastAsia="宋体" w:hAnsi="Cambria Math" w:cs="宋体"/>
                <w:w w:val="105"/>
                <w:sz w:val="18"/>
                <w:szCs w:val="18"/>
                <w:lang w:eastAsia="zh-CN"/>
              </w:rPr>
              <m:t>T</m:t>
            </m:r>
          </m:e>
          <m:sub>
            <m:r>
              <m:rPr>
                <m:sty m:val="p"/>
              </m:rPr>
              <w:rPr>
                <w:rFonts w:ascii="Cambria Math" w:eastAsia="宋体" w:hAnsi="Cambria Math" w:cs="宋体"/>
                <w:w w:val="105"/>
                <w:sz w:val="18"/>
                <w:szCs w:val="18"/>
                <w:lang w:eastAsia="zh-CN"/>
              </w:rPr>
              <m:t>lc</m:t>
            </m:r>
          </m:sub>
        </m:sSub>
        <m:r>
          <w:rPr>
            <w:rFonts w:ascii="Cambria Math" w:eastAsia="宋体" w:hAnsi="Cambria Math" w:cs="宋体"/>
            <w:w w:val="105"/>
            <w:sz w:val="18"/>
            <w:szCs w:val="18"/>
            <w:lang w:eastAsia="zh-CN"/>
          </w:rPr>
          <m:t>]</m:t>
        </m:r>
      </m:oMath>
      <w:r w:rsidR="00883DD5">
        <w:rPr>
          <w:w w:val="105"/>
          <w:sz w:val="18"/>
          <w:szCs w:val="18"/>
          <w:lang w:eastAsia="zh-CN"/>
        </w:rPr>
        <w:t xml:space="preserve">     </w:t>
      </w:r>
      <w:r w:rsidR="00883DD5" w:rsidRPr="00431A16">
        <w:rPr>
          <w:w w:val="105"/>
          <w:lang w:eastAsia="zh-CN"/>
        </w:rPr>
        <w:t>(</w:t>
      </w:r>
      <w:r w:rsidR="00883DD5">
        <w:rPr>
          <w:w w:val="105"/>
          <w:lang w:eastAsia="zh-CN"/>
        </w:rPr>
        <w:t>22</w:t>
      </w:r>
      <w:r w:rsidR="00883DD5" w:rsidRPr="00431A16">
        <w:rPr>
          <w:w w:val="105"/>
          <w:lang w:eastAsia="zh-CN"/>
        </w:rPr>
        <w:t>)</w:t>
      </w:r>
    </w:p>
    <w:p w14:paraId="7A18B4F0" w14:textId="348BAB0A" w:rsidR="009D4905" w:rsidRDefault="0070332B" w:rsidP="00DA4377">
      <w:pPr>
        <w:widowControl/>
        <w:jc w:val="center"/>
        <w:rPr>
          <w:rFonts w:ascii="Times New Roman" w:hAnsi="Times New Roman" w:cs="Times New Roman"/>
          <w:szCs w:val="21"/>
        </w:rPr>
      </w:pPr>
      <w:r>
        <w:rPr>
          <w:rFonts w:ascii="Times New Roman" w:hAnsi="Times New Roman" w:cs="Times New Roman"/>
          <w:noProof/>
          <w:szCs w:val="21"/>
        </w:rPr>
        <w:drawing>
          <wp:inline distT="0" distB="0" distL="0" distR="0" wp14:anchorId="6D2D76E5" wp14:editId="26FEB8EE">
            <wp:extent cx="2347495" cy="1029373"/>
            <wp:effectExtent l="0" t="0" r="2540" b="0"/>
            <wp:docPr id="742974159"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74159" name="图片 742974159"/>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554296" cy="1120055"/>
                    </a:xfrm>
                    <a:prstGeom prst="rect">
                      <a:avLst/>
                    </a:prstGeom>
                  </pic:spPr>
                </pic:pic>
              </a:graphicData>
            </a:graphic>
          </wp:inline>
        </w:drawing>
      </w:r>
    </w:p>
    <w:p w14:paraId="32DA5E3A" w14:textId="55E6EEB8" w:rsidR="009770A2" w:rsidRDefault="00AD2008" w:rsidP="00DA4377">
      <w:pPr>
        <w:widowControl/>
        <w:jc w:val="center"/>
        <w:rPr>
          <w:rFonts w:ascii="Times New Roman" w:hAnsi="Times New Roman" w:cs="Times New Roman"/>
          <w:szCs w:val="21"/>
        </w:rPr>
      </w:pPr>
      <w:r>
        <w:rPr>
          <w:rFonts w:ascii="Times New Roman" w:hAnsi="Times New Roman" w:cs="Times New Roman" w:hint="eastAsia"/>
          <w:szCs w:val="21"/>
        </w:rPr>
        <w:t>图</w:t>
      </w:r>
      <w:r>
        <w:rPr>
          <w:rFonts w:ascii="Times New Roman" w:hAnsi="Times New Roman" w:cs="Times New Roman"/>
          <w:szCs w:val="21"/>
        </w:rPr>
        <w:t>5</w:t>
      </w:r>
      <w:r w:rsidR="000B04A1">
        <w:rPr>
          <w:rFonts w:ascii="Times New Roman" w:hAnsi="Times New Roman" w:cs="宋体" w:hint="eastAsia"/>
          <w:kern w:val="0"/>
          <w:szCs w:val="21"/>
        </w:rPr>
        <w:t>队列轨迹规划场景示意与相关参数定义</w:t>
      </w:r>
    </w:p>
    <w:p w14:paraId="6DCF062E" w14:textId="77777777" w:rsidR="00DA4377" w:rsidRPr="002F36D6" w:rsidRDefault="00DA4377" w:rsidP="005305F0">
      <w:pPr>
        <w:widowControl/>
        <w:rPr>
          <w:rFonts w:ascii="Times New Roman" w:hAnsi="Times New Roman" w:cs="宋体"/>
          <w:kern w:val="0"/>
          <w:szCs w:val="21"/>
        </w:rPr>
      </w:pPr>
      <w:r>
        <w:rPr>
          <w:rFonts w:ascii="Times New Roman" w:hAnsi="Times New Roman" w:cs="宋体" w:hint="eastAsia"/>
          <w:kern w:val="0"/>
          <w:szCs w:val="21"/>
        </w:rPr>
        <w:t>其</w:t>
      </w:r>
      <w:r w:rsidRPr="00720785">
        <w:rPr>
          <w:rFonts w:ascii="Times New Roman" w:hAnsi="Times New Roman" w:cs="宋体" w:hint="eastAsia"/>
          <w:kern w:val="0"/>
          <w:szCs w:val="21"/>
        </w:rPr>
        <w:t>中，</w:t>
      </w:r>
      <m:oMath>
        <m:sSub>
          <m:sSubPr>
            <m:ctrlPr>
              <w:rPr>
                <w:rFonts w:ascii="Cambria Math" w:hAnsi="Cambria Math"/>
                <w:i/>
                <w:w w:val="105"/>
                <w:szCs w:val="21"/>
              </w:rPr>
            </m:ctrlPr>
          </m:sSubPr>
          <m:e>
            <m:r>
              <w:rPr>
                <w:rFonts w:ascii="Cambria Math" w:hAnsi="Cambria Math"/>
                <w:w w:val="105"/>
                <w:szCs w:val="21"/>
              </w:rPr>
              <m:t>y</m:t>
            </m:r>
          </m:e>
          <m:sub>
            <m:r>
              <m:rPr>
                <m:sty m:val="p"/>
              </m:rPr>
              <w:rPr>
                <w:rFonts w:ascii="Cambria Math" w:hAnsi="Cambria Math"/>
                <w:w w:val="105"/>
                <w:szCs w:val="21"/>
              </w:rPr>
              <m:t>des</m:t>
            </m:r>
          </m:sub>
        </m:sSub>
        <m:d>
          <m:dPr>
            <m:ctrlPr>
              <w:rPr>
                <w:rFonts w:ascii="Cambria Math" w:hAnsi="Cambria Math"/>
                <w:i/>
                <w:w w:val="105"/>
                <w:szCs w:val="21"/>
              </w:rPr>
            </m:ctrlPr>
          </m:dPr>
          <m:e>
            <m:r>
              <w:rPr>
                <w:rFonts w:ascii="Cambria Math" w:hAnsi="Cambria Math"/>
                <w:w w:val="105"/>
                <w:szCs w:val="21"/>
              </w:rPr>
              <m:t>t</m:t>
            </m:r>
          </m:e>
        </m:d>
      </m:oMath>
      <w:r w:rsidRPr="00720785">
        <w:rPr>
          <w:rFonts w:ascii="Times New Roman" w:hAnsi="Times New Roman" w:cs="宋体" w:hint="eastAsia"/>
          <w:w w:val="105"/>
          <w:szCs w:val="21"/>
        </w:rPr>
        <w:t>为</w:t>
      </w:r>
      <m:oMath>
        <m:r>
          <w:rPr>
            <w:rFonts w:ascii="Cambria Math" w:hAnsi="Cambria Math" w:cs="宋体" w:hint="eastAsia"/>
            <w:w w:val="105"/>
            <w:szCs w:val="21"/>
          </w:rPr>
          <m:t>t</m:t>
        </m:r>
      </m:oMath>
      <w:r w:rsidRPr="00720785">
        <w:rPr>
          <w:rFonts w:ascii="Times New Roman" w:hAnsi="Times New Roman" w:cs="宋体" w:hint="eastAsia"/>
          <w:w w:val="105"/>
          <w:szCs w:val="21"/>
        </w:rPr>
        <w:t>时刻的横向位移，</w:t>
      </w:r>
      <m:oMath>
        <m:sSub>
          <m:sSubPr>
            <m:ctrlPr>
              <w:rPr>
                <w:rFonts w:ascii="Cambria Math" w:hAnsi="Cambria Math"/>
                <w:i/>
                <w:w w:val="105"/>
                <w:szCs w:val="21"/>
              </w:rPr>
            </m:ctrlPr>
          </m:sSubPr>
          <m:e>
            <m:r>
              <w:rPr>
                <w:rFonts w:ascii="Cambria Math" w:hAnsi="Cambria Math"/>
                <w:w w:val="105"/>
                <w:szCs w:val="21"/>
              </w:rPr>
              <m:t>λ</m:t>
            </m:r>
          </m:e>
          <m:sub>
            <m:r>
              <w:rPr>
                <w:rFonts w:ascii="Cambria Math" w:hAnsi="Cambria Math"/>
                <w:w w:val="105"/>
                <w:szCs w:val="21"/>
              </w:rPr>
              <m:t>k</m:t>
            </m:r>
          </m:sub>
        </m:sSub>
      </m:oMath>
      <w:r w:rsidRPr="00720785">
        <w:rPr>
          <w:rFonts w:ascii="Times New Roman" w:hAnsi="Times New Roman" w:cs="宋体" w:hint="eastAsia"/>
          <w:w w:val="105"/>
          <w:szCs w:val="21"/>
        </w:rPr>
        <w:t>是根据换道</w:t>
      </w:r>
      <w:r>
        <w:rPr>
          <w:rFonts w:ascii="Times New Roman" w:hAnsi="Times New Roman" w:cs="宋体" w:hint="eastAsia"/>
          <w:w w:val="105"/>
          <w:szCs w:val="21"/>
        </w:rPr>
        <w:t>终点</w:t>
      </w:r>
      <w:r w:rsidRPr="00720785">
        <w:rPr>
          <w:rFonts w:ascii="Times New Roman" w:hAnsi="Times New Roman" w:cs="宋体" w:hint="eastAsia"/>
          <w:w w:val="105"/>
          <w:szCs w:val="21"/>
        </w:rPr>
        <w:t>条件确定的多项式</w:t>
      </w:r>
      <w:r w:rsidRPr="00470590">
        <w:rPr>
          <w:rFonts w:ascii="Times New Roman" w:hAnsi="Times New Roman" w:cs="宋体" w:hint="eastAsia"/>
          <w:w w:val="105"/>
          <w:szCs w:val="21"/>
        </w:rPr>
        <w:t>系数，</w:t>
      </w:r>
      <m:oMath>
        <m:sSub>
          <m:sSubPr>
            <m:ctrlPr>
              <w:rPr>
                <w:rFonts w:ascii="Cambria Math" w:hAnsi="Cambria Math" w:cs="宋体"/>
                <w:i/>
                <w:w w:val="105"/>
                <w:kern w:val="0"/>
                <w:szCs w:val="21"/>
              </w:rPr>
            </m:ctrlPr>
          </m:sSubPr>
          <m:e>
            <m:r>
              <w:rPr>
                <w:rFonts w:ascii="Cambria Math" w:hAnsi="Cambria Math" w:cs="宋体"/>
                <w:w w:val="105"/>
                <w:szCs w:val="21"/>
              </w:rPr>
              <m:t>T</m:t>
            </m:r>
          </m:e>
          <m:sub>
            <m:r>
              <m:rPr>
                <m:sty m:val="p"/>
              </m:rPr>
              <w:rPr>
                <w:rFonts w:ascii="Cambria Math" w:hAnsi="Cambria Math" w:cs="宋体"/>
                <w:w w:val="105"/>
                <w:szCs w:val="21"/>
              </w:rPr>
              <m:t>lc</m:t>
            </m:r>
          </m:sub>
        </m:sSub>
      </m:oMath>
      <w:r w:rsidRPr="00470590">
        <w:rPr>
          <w:rFonts w:ascii="Times New Roman" w:hAnsi="Times New Roman" w:cs="宋体" w:hint="eastAsia"/>
          <w:w w:val="105"/>
          <w:szCs w:val="21"/>
        </w:rPr>
        <w:t>是换</w:t>
      </w:r>
      <w:r>
        <w:rPr>
          <w:rFonts w:ascii="Times New Roman" w:hAnsi="Times New Roman" w:cs="宋体" w:hint="eastAsia"/>
          <w:w w:val="105"/>
          <w:szCs w:val="21"/>
        </w:rPr>
        <w:t>道持续时间</w:t>
      </w:r>
      <w:r w:rsidRPr="00720785">
        <w:rPr>
          <w:rFonts w:ascii="Times New Roman" w:hAnsi="Times New Roman" w:cs="宋体" w:hint="eastAsia"/>
          <w:w w:val="105"/>
          <w:szCs w:val="21"/>
        </w:rPr>
        <w:t>。</w:t>
      </w:r>
      <w:r>
        <w:rPr>
          <w:rFonts w:ascii="Times New Roman" w:hAnsi="Times New Roman" w:cs="宋体" w:hint="eastAsia"/>
          <w:w w:val="105"/>
          <w:szCs w:val="21"/>
        </w:rPr>
        <w:t>将</w:t>
      </w:r>
      <w:r w:rsidRPr="00866BDA">
        <w:rPr>
          <w:rFonts w:ascii="Times New Roman" w:hAnsi="Times New Roman" w:cs="宋体" w:hint="eastAsia"/>
          <w:w w:val="105"/>
          <w:szCs w:val="21"/>
        </w:rPr>
        <w:t>队列头车开始换道的时间记为</w:t>
      </w:r>
      <m:oMath>
        <m:sSub>
          <m:sSubPr>
            <m:ctrlPr>
              <w:rPr>
                <w:rFonts w:ascii="Cambria Math" w:hAnsi="Cambria Math"/>
                <w:i/>
                <w:w w:val="105"/>
                <w:szCs w:val="21"/>
              </w:rPr>
            </m:ctrlPr>
          </m:sSubPr>
          <m:e>
            <m:r>
              <w:rPr>
                <w:rFonts w:ascii="Cambria Math" w:hAnsi="Cambria Math"/>
                <w:w w:val="105"/>
                <w:szCs w:val="21"/>
              </w:rPr>
              <m:t>t</m:t>
            </m:r>
          </m:e>
          <m:sub>
            <m:r>
              <m:rPr>
                <m:sty m:val="p"/>
              </m:rPr>
              <w:rPr>
                <w:rFonts w:ascii="Cambria Math" w:hAnsi="Cambria Math"/>
                <w:w w:val="105"/>
                <w:szCs w:val="21"/>
              </w:rPr>
              <m:t>lc,0</m:t>
            </m:r>
          </m:sub>
        </m:sSub>
      </m:oMath>
      <w:r w:rsidRPr="00866BDA">
        <w:rPr>
          <w:rFonts w:ascii="Times New Roman" w:hAnsi="Times New Roman" w:cs="宋体" w:hint="eastAsia"/>
          <w:w w:val="105"/>
          <w:szCs w:val="21"/>
        </w:rPr>
        <w:t>，</w:t>
      </w:r>
      <w:r>
        <w:rPr>
          <w:rFonts w:ascii="Times New Roman" w:hAnsi="Times New Roman" w:cs="宋体" w:hint="eastAsia"/>
          <w:w w:val="105"/>
          <w:szCs w:val="21"/>
        </w:rPr>
        <w:t>队列尾车</w:t>
      </w:r>
      <w:r w:rsidRPr="00866BDA">
        <w:rPr>
          <w:rFonts w:ascii="Times New Roman" w:hAnsi="Times New Roman" w:cs="宋体" w:hint="eastAsia"/>
          <w:w w:val="105"/>
          <w:szCs w:val="21"/>
        </w:rPr>
        <w:t>结束换道的时间记为</w:t>
      </w:r>
      <m:oMath>
        <m:sSub>
          <m:sSubPr>
            <m:ctrlPr>
              <w:rPr>
                <w:rFonts w:ascii="Cambria Math" w:hAnsi="Cambria Math"/>
                <w:i/>
                <w:w w:val="105"/>
                <w:szCs w:val="21"/>
              </w:rPr>
            </m:ctrlPr>
          </m:sSubPr>
          <m:e>
            <m:r>
              <w:rPr>
                <w:rFonts w:ascii="Cambria Math" w:hAnsi="Cambria Math"/>
                <w:w w:val="105"/>
                <w:szCs w:val="21"/>
              </w:rPr>
              <m:t>t</m:t>
            </m:r>
          </m:e>
          <m:sub>
            <m:r>
              <m:rPr>
                <m:sty m:val="p"/>
              </m:rPr>
              <w:rPr>
                <w:rFonts w:ascii="Cambria Math" w:hAnsi="Cambria Math"/>
                <w:w w:val="105"/>
                <w:szCs w:val="21"/>
              </w:rPr>
              <m:t>lc,f</m:t>
            </m:r>
          </m:sub>
        </m:sSub>
      </m:oMath>
      <w:r>
        <w:rPr>
          <w:rFonts w:ascii="Times New Roman" w:hAnsi="Times New Roman" w:cs="宋体" w:hint="eastAsia"/>
          <w:w w:val="105"/>
          <w:szCs w:val="21"/>
        </w:rPr>
        <w:t>，可以在</w:t>
      </w:r>
      <w:r>
        <w:rPr>
          <w:rFonts w:ascii="Times New Roman" w:hAnsi="Times New Roman" w:cs="宋体" w:hint="eastAsia"/>
          <w:w w:val="105"/>
          <w:szCs w:val="21"/>
        </w:rPr>
        <w:t>FVDM</w:t>
      </w:r>
      <w:r>
        <w:rPr>
          <w:rFonts w:ascii="Times New Roman" w:hAnsi="Times New Roman" w:cs="宋体" w:hint="eastAsia"/>
          <w:w w:val="105"/>
          <w:szCs w:val="21"/>
        </w:rPr>
        <w:t>的基础上构建式</w:t>
      </w:r>
      <w:r>
        <w:rPr>
          <w:rFonts w:ascii="Times New Roman" w:hAnsi="Times New Roman" w:cs="宋体"/>
          <w:w w:val="105"/>
          <w:szCs w:val="21"/>
        </w:rPr>
        <w:t>(23)</w:t>
      </w:r>
      <w:r>
        <w:rPr>
          <w:rFonts w:ascii="Times New Roman" w:hAnsi="Times New Roman" w:cs="宋体" w:hint="eastAsia"/>
          <w:w w:val="105"/>
          <w:szCs w:val="21"/>
        </w:rPr>
        <w:t>所示的最优控制问题，求解速度变化更平滑、乘员舒适性更好的轨迹规划。</w:t>
      </w:r>
    </w:p>
    <w:p w14:paraId="70128689" w14:textId="77777777" w:rsidR="005305F0" w:rsidRPr="00B15086" w:rsidRDefault="00000000" w:rsidP="005305F0">
      <w:pPr>
        <w:pStyle w:val="afe"/>
        <w:spacing w:line="240" w:lineRule="auto"/>
        <w:ind w:left="108" w:right="40"/>
        <w:jc w:val="center"/>
        <w:rPr>
          <w:w w:val="105"/>
          <w:lang w:eastAsia="zh-CN"/>
        </w:rPr>
      </w:pPr>
      <m:oMath>
        <m:func>
          <m:funcPr>
            <m:ctrlPr>
              <w:rPr>
                <w:rFonts w:ascii="Cambria Math" w:hAnsi="Cambria Math"/>
                <w:i/>
                <w:w w:val="105"/>
              </w:rPr>
            </m:ctrlPr>
          </m:funcPr>
          <m:fName>
            <m:r>
              <m:rPr>
                <m:sty m:val="p"/>
              </m:rPr>
              <w:rPr>
                <w:rFonts w:ascii="Cambria Math" w:hAnsi="Cambria Math"/>
                <w:w w:val="105"/>
              </w:rPr>
              <m:t>max</m:t>
            </m:r>
          </m:fName>
          <m:e>
            <m:sSub>
              <m:sSubPr>
                <m:ctrlPr>
                  <w:rPr>
                    <w:rFonts w:ascii="Cambria Math" w:hAnsi="Cambria Math"/>
                    <w:i/>
                    <w:w w:val="105"/>
                  </w:rPr>
                </m:ctrlPr>
              </m:sSubPr>
              <m:e>
                <m:r>
                  <w:rPr>
                    <w:rFonts w:ascii="Cambria Math" w:hAnsi="Cambria Math"/>
                    <w:w w:val="105"/>
                  </w:rPr>
                  <m:t>γ</m:t>
                </m:r>
              </m:e>
              <m:sub>
                <m:r>
                  <w:rPr>
                    <w:rFonts w:ascii="Cambria Math" w:hAnsi="Cambria Math"/>
                    <w:w w:val="105"/>
                  </w:rPr>
                  <m:t>1</m:t>
                </m:r>
              </m:sub>
            </m:sSub>
            <m:d>
              <m:dPr>
                <m:ctrlPr>
                  <w:rPr>
                    <w:rFonts w:ascii="Cambria Math" w:hAnsi="Cambria Math"/>
                    <w:i/>
                    <w:w w:val="105"/>
                  </w:rPr>
                </m:ctrlPr>
              </m:dPr>
              <m:e>
                <m:sSub>
                  <m:sSubPr>
                    <m:ctrlPr>
                      <w:rPr>
                        <w:rFonts w:ascii="Cambria Math" w:hAnsi="Cambria Math"/>
                        <w:i/>
                        <w:w w:val="105"/>
                      </w:rPr>
                    </m:ctrlPr>
                  </m:sSubPr>
                  <m:e>
                    <m:r>
                      <w:rPr>
                        <w:rFonts w:ascii="Cambria Math" w:hAnsi="Cambria Math"/>
                        <w:w w:val="105"/>
                      </w:rPr>
                      <m:t>x</m:t>
                    </m:r>
                  </m:e>
                  <m:sub>
                    <m:r>
                      <m:rPr>
                        <m:sty m:val="p"/>
                      </m:rPr>
                      <w:rPr>
                        <w:rFonts w:ascii="Cambria Math" w:hAnsi="Cambria Math"/>
                        <w:w w:val="105"/>
                      </w:rPr>
                      <m:t>f</m:t>
                    </m:r>
                  </m:sub>
                </m:sSub>
                <m:r>
                  <w:rPr>
                    <w:rFonts w:ascii="Cambria Math" w:hAnsi="Cambria Math"/>
                    <w:w w:val="105"/>
                  </w:rPr>
                  <m:t>-</m:t>
                </m:r>
                <m:sSub>
                  <m:sSubPr>
                    <m:ctrlPr>
                      <w:rPr>
                        <w:rFonts w:ascii="Cambria Math" w:hAnsi="Cambria Math"/>
                        <w:i/>
                        <w:w w:val="105"/>
                      </w:rPr>
                    </m:ctrlPr>
                  </m:sSubPr>
                  <m:e>
                    <m:r>
                      <w:rPr>
                        <w:rFonts w:ascii="Cambria Math" w:hAnsi="Cambria Math"/>
                        <w:w w:val="105"/>
                      </w:rPr>
                      <m:t>x</m:t>
                    </m:r>
                  </m:e>
                  <m:sub>
                    <m:r>
                      <w:rPr>
                        <w:rFonts w:ascii="Cambria Math" w:hAnsi="Cambria Math"/>
                        <w:w w:val="105"/>
                      </w:rPr>
                      <m:t>0</m:t>
                    </m:r>
                  </m:sub>
                </m:sSub>
              </m:e>
            </m:d>
            <m:r>
              <w:rPr>
                <w:rFonts w:ascii="Cambria Math" w:hAnsi="Cambria Math"/>
                <w:w w:val="105"/>
              </w:rPr>
              <m:t>-</m:t>
            </m:r>
            <m:sSub>
              <m:sSubPr>
                <m:ctrlPr>
                  <w:rPr>
                    <w:rFonts w:ascii="Cambria Math" w:hAnsi="Cambria Math"/>
                    <w:i/>
                    <w:w w:val="105"/>
                  </w:rPr>
                </m:ctrlPr>
              </m:sSubPr>
              <m:e>
                <m:r>
                  <w:rPr>
                    <w:rFonts w:ascii="Cambria Math" w:hAnsi="Cambria Math"/>
                    <w:w w:val="105"/>
                  </w:rPr>
                  <m:t>γ</m:t>
                </m:r>
              </m:e>
              <m:sub>
                <m:r>
                  <w:rPr>
                    <w:rFonts w:ascii="Cambria Math" w:hAnsi="Cambria Math"/>
                    <w:w w:val="105"/>
                  </w:rPr>
                  <m:t>2</m:t>
                </m:r>
              </m:sub>
            </m:sSub>
            <m:nary>
              <m:naryPr>
                <m:chr m:val="∑"/>
                <m:limLoc m:val="undOvr"/>
                <m:ctrlPr>
                  <w:rPr>
                    <w:rFonts w:ascii="Cambria Math" w:hAnsi="Cambria Math"/>
                    <w:i/>
                    <w:w w:val="105"/>
                  </w:rPr>
                </m:ctrlPr>
              </m:naryPr>
              <m:sub>
                <m:sSub>
                  <m:sSubPr>
                    <m:ctrlPr>
                      <w:rPr>
                        <w:rFonts w:ascii="Cambria Math" w:hAnsi="Cambria Math"/>
                        <w:i/>
                        <w:w w:val="105"/>
                      </w:rPr>
                    </m:ctrlPr>
                  </m:sSubPr>
                  <m:e>
                    <m:r>
                      <w:rPr>
                        <w:rFonts w:ascii="Cambria Math" w:hAnsi="Cambria Math"/>
                        <w:w w:val="105"/>
                      </w:rPr>
                      <m:t>t</m:t>
                    </m:r>
                  </m:e>
                  <m:sub>
                    <m:r>
                      <w:rPr>
                        <w:rFonts w:ascii="Cambria Math" w:hAnsi="Cambria Math"/>
                        <w:w w:val="105"/>
                      </w:rPr>
                      <m:t>0</m:t>
                    </m:r>
                  </m:sub>
                </m:sSub>
              </m:sub>
              <m:sup>
                <m:sSub>
                  <m:sSubPr>
                    <m:ctrlPr>
                      <w:rPr>
                        <w:rFonts w:ascii="Cambria Math" w:hAnsi="Cambria Math"/>
                        <w:i/>
                        <w:w w:val="105"/>
                      </w:rPr>
                    </m:ctrlPr>
                  </m:sSubPr>
                  <m:e>
                    <m:r>
                      <w:rPr>
                        <w:rFonts w:ascii="Cambria Math" w:hAnsi="Cambria Math"/>
                        <w:w w:val="105"/>
                      </w:rPr>
                      <m:t>t</m:t>
                    </m:r>
                  </m:e>
                  <m:sub>
                    <m:r>
                      <m:rPr>
                        <m:sty m:val="p"/>
                      </m:rPr>
                      <w:rPr>
                        <w:rFonts w:ascii="Cambria Math" w:hAnsi="Cambria Math"/>
                        <w:w w:val="105"/>
                      </w:rPr>
                      <m:t>f</m:t>
                    </m:r>
                  </m:sub>
                </m:sSub>
              </m:sup>
              <m:e>
                <m:r>
                  <w:rPr>
                    <w:rFonts w:ascii="Cambria Math" w:hAnsi="Cambria Math"/>
                    <w:w w:val="105"/>
                  </w:rPr>
                  <m:t>|∆a|</m:t>
                </m:r>
              </m:e>
            </m:nary>
          </m:e>
        </m:func>
        <m:r>
          <w:rPr>
            <w:rFonts w:ascii="Cambria Math" w:hAnsi="Cambria Math"/>
            <w:w w:val="105"/>
          </w:rPr>
          <m:t xml:space="preserve">   </m:t>
        </m:r>
        <m:r>
          <m:rPr>
            <m:sty m:val="p"/>
          </m:rPr>
          <w:rPr>
            <w:rFonts w:ascii="Cambria Math" w:hAnsi="Cambria Math"/>
            <w:w w:val="105"/>
          </w:rPr>
          <m:t>s.t.</m:t>
        </m:r>
      </m:oMath>
      <w:r w:rsidR="005305F0">
        <w:rPr>
          <w:w w:val="105"/>
          <w:sz w:val="18"/>
          <w:szCs w:val="18"/>
          <w:lang w:eastAsia="zh-CN"/>
        </w:rPr>
        <w:t xml:space="preserve">           </w:t>
      </w:r>
      <w:r w:rsidR="005305F0" w:rsidRPr="00431A16">
        <w:rPr>
          <w:w w:val="105"/>
          <w:lang w:eastAsia="zh-CN"/>
        </w:rPr>
        <w:t>(</w:t>
      </w:r>
      <w:r w:rsidR="005305F0">
        <w:rPr>
          <w:w w:val="105"/>
          <w:lang w:eastAsia="zh-CN"/>
        </w:rPr>
        <w:t>23</w:t>
      </w:r>
      <w:r w:rsidR="005305F0" w:rsidRPr="00431A16">
        <w:rPr>
          <w:w w:val="105"/>
          <w:lang w:eastAsia="zh-CN"/>
        </w:rPr>
        <w:t>)</w:t>
      </w:r>
    </w:p>
    <w:p w14:paraId="11C02FAE" w14:textId="33B78DE2" w:rsidR="005305F0" w:rsidRDefault="00000000" w:rsidP="005305F0">
      <w:pPr>
        <w:pStyle w:val="afe"/>
        <w:spacing w:line="240" w:lineRule="auto"/>
        <w:ind w:left="108" w:right="40"/>
        <w:jc w:val="center"/>
        <w:rPr>
          <w:w w:val="105"/>
          <w:lang w:eastAsia="zh-CN"/>
        </w:rPr>
      </w:pPr>
      <m:oMath>
        <m:sSub>
          <m:sSubPr>
            <m:ctrlPr>
              <w:rPr>
                <w:rFonts w:ascii="Cambria Math" w:hAnsi="Cambria Math"/>
                <w:i/>
                <w:spacing w:val="-1"/>
                <w:lang w:eastAsia="zh-CN"/>
              </w:rPr>
            </m:ctrlPr>
          </m:sSubPr>
          <m:e>
            <m:r>
              <w:rPr>
                <w:rFonts w:ascii="Cambria Math" w:hAnsi="Cambria Math"/>
                <w:lang w:eastAsia="zh-CN"/>
              </w:rPr>
              <m:t>x</m:t>
            </m:r>
          </m:e>
          <m:sub>
            <m:r>
              <m:rPr>
                <m:sty m:val="p"/>
              </m:rPr>
              <w:rPr>
                <w:rFonts w:ascii="Cambria Math" w:hAnsi="Cambria Math"/>
                <w:lang w:eastAsia="zh-CN"/>
              </w:rPr>
              <m:t>lt</m:t>
            </m:r>
          </m:sub>
        </m:sSub>
        <m:d>
          <m:dPr>
            <m:ctrlPr>
              <w:rPr>
                <w:rFonts w:ascii="Cambria Math" w:hAnsi="Cambria Math"/>
                <w:i/>
                <w:lang w:eastAsia="zh-CN"/>
              </w:rPr>
            </m:ctrlPr>
          </m:dPr>
          <m:e>
            <m:r>
              <w:rPr>
                <w:rFonts w:ascii="Cambria Math" w:hAnsi="Cambria Math"/>
                <w:lang w:eastAsia="zh-CN"/>
              </w:rPr>
              <m:t>t</m:t>
            </m:r>
          </m:e>
        </m:d>
        <m:r>
          <w:rPr>
            <w:rFonts w:ascii="Cambria Math" w:hAnsi="Cambria Math"/>
            <w:lang w:eastAsia="zh-CN"/>
          </w:rPr>
          <m:t>-</m:t>
        </m:r>
        <m:r>
          <w:rPr>
            <w:rFonts w:ascii="Cambria Math" w:hAnsi="Cambria Math"/>
            <w:spacing w:val="-1"/>
            <w:lang w:eastAsia="zh-CN"/>
          </w:rPr>
          <m:t>x</m:t>
        </m:r>
        <m:d>
          <m:dPr>
            <m:ctrlPr>
              <w:rPr>
                <w:rFonts w:ascii="Cambria Math" w:hAnsi="Cambria Math"/>
                <w:i/>
                <w:lang w:eastAsia="zh-CN"/>
              </w:rPr>
            </m:ctrlPr>
          </m:dPr>
          <m:e>
            <m:r>
              <w:rPr>
                <w:rFonts w:ascii="Cambria Math" w:hAnsi="Cambria Math"/>
                <w:lang w:eastAsia="zh-CN"/>
              </w:rPr>
              <m:t>t</m:t>
            </m:r>
          </m:e>
        </m:d>
        <m:r>
          <w:rPr>
            <w:rFonts w:ascii="Cambria Math" w:hAnsi="Cambria Math"/>
            <w:lang w:eastAsia="zh-CN"/>
          </w:rPr>
          <m:t>≥</m:t>
        </m:r>
        <m:sSub>
          <m:sSubPr>
            <m:ctrlPr>
              <w:rPr>
                <w:rFonts w:ascii="Cambria Math" w:hAnsi="Cambria Math"/>
                <w:i/>
                <w:spacing w:val="-1"/>
                <w:lang w:eastAsia="zh-CN"/>
              </w:rPr>
            </m:ctrlPr>
          </m:sSubPr>
          <m:e>
            <m:r>
              <w:rPr>
                <w:rFonts w:ascii="Cambria Math" w:hAnsi="Cambria Math"/>
                <w:lang w:eastAsia="zh-CN"/>
              </w:rPr>
              <m:t>D</m:t>
            </m:r>
          </m:e>
          <m:sub>
            <m:r>
              <m:rPr>
                <m:sty m:val="p"/>
              </m:rPr>
              <w:rPr>
                <w:rFonts w:ascii="Cambria Math" w:hAnsi="Cambria Math"/>
                <w:lang w:eastAsia="zh-CN"/>
              </w:rPr>
              <m:t>safe</m:t>
            </m:r>
          </m:sub>
        </m:sSub>
        <m:r>
          <w:rPr>
            <w:rFonts w:ascii="Cambria Math" w:hAnsi="Cambria Math"/>
            <w:lang w:eastAsia="zh-CN"/>
          </w:rPr>
          <m:t>+</m:t>
        </m:r>
        <m:sSub>
          <m:sSubPr>
            <m:ctrlPr>
              <w:rPr>
                <w:rFonts w:ascii="Cambria Math" w:hAnsi="Cambria Math"/>
                <w:i/>
                <w:spacing w:val="-1"/>
                <w:lang w:eastAsia="zh-CN"/>
              </w:rPr>
            </m:ctrlPr>
          </m:sSubPr>
          <m:e>
            <m:r>
              <w:rPr>
                <w:rFonts w:ascii="Cambria Math" w:hAnsi="Cambria Math"/>
                <w:lang w:eastAsia="zh-CN"/>
              </w:rPr>
              <m:t>L</m:t>
            </m:r>
          </m:e>
          <m:sub>
            <m:r>
              <m:rPr>
                <m:sty m:val="p"/>
              </m:rPr>
              <w:rPr>
                <w:rFonts w:ascii="Cambria Math" w:hAnsi="Cambria Math"/>
                <w:lang w:eastAsia="zh-CN"/>
              </w:rPr>
              <m:t>lt</m:t>
            </m:r>
          </m:sub>
        </m:sSub>
        <m:r>
          <w:rPr>
            <w:rFonts w:ascii="Cambria Math" w:hAnsi="Cambria Math"/>
            <w:spacing w:val="-1"/>
            <w:lang w:eastAsia="zh-CN"/>
          </w:rPr>
          <m:t>,t≥</m:t>
        </m:r>
        <m:sSub>
          <m:sSubPr>
            <m:ctrlPr>
              <w:rPr>
                <w:rFonts w:ascii="Cambria Math" w:hAnsi="Cambria Math"/>
                <w:i/>
                <w:spacing w:val="-1"/>
                <w:lang w:eastAsia="zh-CN"/>
              </w:rPr>
            </m:ctrlPr>
          </m:sSubPr>
          <m:e>
            <m:r>
              <w:rPr>
                <w:rFonts w:ascii="Cambria Math" w:hAnsi="Cambria Math"/>
                <w:lang w:eastAsia="zh-CN"/>
              </w:rPr>
              <m:t>t</m:t>
            </m:r>
          </m:e>
          <m:sub>
            <m:r>
              <m:rPr>
                <m:sty m:val="p"/>
              </m:rPr>
              <w:rPr>
                <w:rFonts w:ascii="Cambria Math" w:hAnsi="Cambria Math"/>
                <w:lang w:eastAsia="zh-CN"/>
              </w:rPr>
              <m:t>lc,0</m:t>
            </m:r>
          </m:sub>
        </m:sSub>
      </m:oMath>
      <w:r w:rsidR="00174D3F">
        <w:rPr>
          <w:rFonts w:hint="eastAsia"/>
          <w:spacing w:val="-1"/>
          <w:lang w:eastAsia="zh-CN"/>
        </w:rPr>
        <w:t>.</w:t>
      </w:r>
      <w:r w:rsidR="005305F0">
        <w:rPr>
          <w:w w:val="105"/>
          <w:sz w:val="18"/>
          <w:szCs w:val="18"/>
          <w:lang w:eastAsia="zh-CN"/>
        </w:rPr>
        <w:t xml:space="preserve">            </w:t>
      </w:r>
      <w:r w:rsidR="005305F0" w:rsidRPr="00431A16">
        <w:rPr>
          <w:w w:val="105"/>
          <w:lang w:eastAsia="zh-CN"/>
        </w:rPr>
        <w:t>(</w:t>
      </w:r>
      <w:r w:rsidR="005305F0">
        <w:rPr>
          <w:w w:val="105"/>
          <w:lang w:eastAsia="zh-CN"/>
        </w:rPr>
        <w:t>24</w:t>
      </w:r>
      <w:r w:rsidR="005305F0" w:rsidRPr="00431A16">
        <w:rPr>
          <w:w w:val="105"/>
          <w:lang w:eastAsia="zh-CN"/>
        </w:rPr>
        <w:t>)</w:t>
      </w:r>
    </w:p>
    <w:p w14:paraId="14F1EE12" w14:textId="23CADCC9" w:rsidR="005305F0" w:rsidRPr="00A578AB" w:rsidRDefault="00000000" w:rsidP="005305F0">
      <w:pPr>
        <w:pStyle w:val="afe"/>
        <w:spacing w:line="240" w:lineRule="auto"/>
        <w:ind w:left="108" w:right="40"/>
        <w:jc w:val="center"/>
        <w:rPr>
          <w:w w:val="105"/>
          <w:lang w:eastAsia="zh-CN"/>
        </w:rPr>
      </w:pPr>
      <m:oMath>
        <m:sSub>
          <m:sSubPr>
            <m:ctrlPr>
              <w:rPr>
                <w:rFonts w:ascii="Cambria Math" w:hAnsi="Cambria Math"/>
                <w:i/>
                <w:spacing w:val="-1"/>
                <w:lang w:eastAsia="zh-CN"/>
              </w:rPr>
            </m:ctrlPr>
          </m:sSubPr>
          <m:e>
            <m:r>
              <w:rPr>
                <w:rFonts w:ascii="Cambria Math" w:hAnsi="Cambria Math"/>
                <w:lang w:eastAsia="zh-CN"/>
              </w:rPr>
              <m:t>x</m:t>
            </m:r>
          </m:e>
          <m:sub>
            <m:r>
              <m:rPr>
                <m:sty m:val="p"/>
              </m:rPr>
              <w:rPr>
                <w:rFonts w:ascii="Cambria Math" w:hAnsi="Cambria Math"/>
                <w:lang w:eastAsia="zh-CN"/>
              </w:rPr>
              <m:t>lc</m:t>
            </m:r>
          </m:sub>
        </m:sSub>
        <m:d>
          <m:dPr>
            <m:ctrlPr>
              <w:rPr>
                <w:rFonts w:ascii="Cambria Math" w:hAnsi="Cambria Math"/>
                <w:i/>
                <w:lang w:eastAsia="zh-CN"/>
              </w:rPr>
            </m:ctrlPr>
          </m:dPr>
          <m:e>
            <m:r>
              <w:rPr>
                <w:rFonts w:ascii="Cambria Math" w:hAnsi="Cambria Math"/>
                <w:lang w:eastAsia="zh-CN"/>
              </w:rPr>
              <m:t>t</m:t>
            </m:r>
          </m:e>
        </m:d>
        <m:r>
          <w:rPr>
            <w:rFonts w:ascii="Cambria Math" w:hAnsi="Cambria Math"/>
            <w:lang w:eastAsia="zh-CN"/>
          </w:rPr>
          <m:t>-</m:t>
        </m:r>
        <m:r>
          <w:rPr>
            <w:rFonts w:ascii="Cambria Math" w:hAnsi="Cambria Math"/>
            <w:spacing w:val="-1"/>
            <w:lang w:eastAsia="zh-CN"/>
          </w:rPr>
          <m:t>x</m:t>
        </m:r>
        <m:d>
          <m:dPr>
            <m:ctrlPr>
              <w:rPr>
                <w:rFonts w:ascii="Cambria Math" w:hAnsi="Cambria Math"/>
                <w:i/>
                <w:lang w:eastAsia="zh-CN"/>
              </w:rPr>
            </m:ctrlPr>
          </m:dPr>
          <m:e>
            <m:r>
              <w:rPr>
                <w:rFonts w:ascii="Cambria Math" w:hAnsi="Cambria Math"/>
                <w:lang w:eastAsia="zh-CN"/>
              </w:rPr>
              <m:t>t</m:t>
            </m:r>
          </m:e>
        </m:d>
        <m:r>
          <w:rPr>
            <w:rFonts w:ascii="Cambria Math" w:hAnsi="Cambria Math"/>
            <w:lang w:eastAsia="zh-CN"/>
          </w:rPr>
          <m:t>≥</m:t>
        </m:r>
        <m:sSub>
          <m:sSubPr>
            <m:ctrlPr>
              <w:rPr>
                <w:rFonts w:ascii="Cambria Math" w:hAnsi="Cambria Math"/>
                <w:i/>
                <w:spacing w:val="-1"/>
                <w:lang w:eastAsia="zh-CN"/>
              </w:rPr>
            </m:ctrlPr>
          </m:sSubPr>
          <m:e>
            <m:r>
              <w:rPr>
                <w:rFonts w:ascii="Cambria Math" w:hAnsi="Cambria Math"/>
                <w:lang w:eastAsia="zh-CN"/>
              </w:rPr>
              <m:t>D</m:t>
            </m:r>
          </m:e>
          <m:sub>
            <m:r>
              <m:rPr>
                <m:sty m:val="p"/>
              </m:rPr>
              <w:rPr>
                <w:rFonts w:ascii="Cambria Math" w:hAnsi="Cambria Math"/>
                <w:lang w:eastAsia="zh-CN"/>
              </w:rPr>
              <m:t>safe</m:t>
            </m:r>
          </m:sub>
        </m:sSub>
        <m:r>
          <w:rPr>
            <w:rFonts w:ascii="Cambria Math" w:hAnsi="Cambria Math"/>
            <w:lang w:eastAsia="zh-CN"/>
          </w:rPr>
          <m:t>+</m:t>
        </m:r>
        <m:sSub>
          <m:sSubPr>
            <m:ctrlPr>
              <w:rPr>
                <w:rFonts w:ascii="Cambria Math" w:hAnsi="Cambria Math"/>
                <w:i/>
                <w:spacing w:val="-1"/>
                <w:lang w:eastAsia="zh-CN"/>
              </w:rPr>
            </m:ctrlPr>
          </m:sSubPr>
          <m:e>
            <m:r>
              <w:rPr>
                <w:rFonts w:ascii="Cambria Math" w:hAnsi="Cambria Math"/>
                <w:lang w:eastAsia="zh-CN"/>
              </w:rPr>
              <m:t>L</m:t>
            </m:r>
          </m:e>
          <m:sub>
            <m:r>
              <m:rPr>
                <m:sty m:val="p"/>
              </m:rPr>
              <w:rPr>
                <w:rFonts w:ascii="Cambria Math" w:hAnsi="Cambria Math"/>
                <w:lang w:eastAsia="zh-CN"/>
              </w:rPr>
              <m:t>lc</m:t>
            </m:r>
          </m:sub>
        </m:sSub>
        <m:r>
          <w:rPr>
            <w:rFonts w:ascii="Cambria Math" w:hAnsi="Cambria Math"/>
            <w:spacing w:val="-1"/>
            <w:lang w:eastAsia="zh-CN"/>
          </w:rPr>
          <m:t>,t≥</m:t>
        </m:r>
        <m:sSub>
          <m:sSubPr>
            <m:ctrlPr>
              <w:rPr>
                <w:rFonts w:ascii="Cambria Math" w:hAnsi="Cambria Math"/>
                <w:i/>
                <w:spacing w:val="-1"/>
                <w:lang w:eastAsia="zh-CN"/>
              </w:rPr>
            </m:ctrlPr>
          </m:sSubPr>
          <m:e>
            <m:r>
              <w:rPr>
                <w:rFonts w:ascii="Cambria Math" w:hAnsi="Cambria Math"/>
                <w:lang w:eastAsia="zh-CN"/>
              </w:rPr>
              <m:t>t</m:t>
            </m:r>
          </m:e>
          <m:sub>
            <m:r>
              <m:rPr>
                <m:sty m:val="p"/>
              </m:rPr>
              <w:rPr>
                <w:rFonts w:ascii="Cambria Math" w:hAnsi="Cambria Math"/>
                <w:lang w:eastAsia="zh-CN"/>
              </w:rPr>
              <m:t>lc,f</m:t>
            </m:r>
          </m:sub>
        </m:sSub>
      </m:oMath>
      <w:r w:rsidR="00174D3F">
        <w:rPr>
          <w:rFonts w:hint="eastAsia"/>
          <w:spacing w:val="-1"/>
          <w:lang w:eastAsia="zh-CN"/>
        </w:rPr>
        <w:t>.</w:t>
      </w:r>
      <w:r w:rsidR="005305F0">
        <w:rPr>
          <w:w w:val="105"/>
          <w:sz w:val="18"/>
          <w:szCs w:val="18"/>
          <w:lang w:eastAsia="zh-CN"/>
        </w:rPr>
        <w:t xml:space="preserve">            </w:t>
      </w:r>
      <w:r w:rsidR="005305F0" w:rsidRPr="00431A16">
        <w:rPr>
          <w:w w:val="105"/>
          <w:lang w:eastAsia="zh-CN"/>
        </w:rPr>
        <w:t>(</w:t>
      </w:r>
      <w:r w:rsidR="005305F0">
        <w:rPr>
          <w:w w:val="105"/>
          <w:lang w:eastAsia="zh-CN"/>
        </w:rPr>
        <w:t>25</w:t>
      </w:r>
      <w:r w:rsidR="005305F0" w:rsidRPr="00431A16">
        <w:rPr>
          <w:w w:val="105"/>
          <w:lang w:eastAsia="zh-CN"/>
        </w:rPr>
        <w:t>)</w:t>
      </w:r>
    </w:p>
    <w:p w14:paraId="2046E36F" w14:textId="3884E203" w:rsidR="005305F0" w:rsidRPr="00A578AB" w:rsidRDefault="00000000" w:rsidP="005305F0">
      <w:pPr>
        <w:pStyle w:val="afe"/>
        <w:spacing w:line="240" w:lineRule="auto"/>
        <w:ind w:left="108" w:right="40"/>
        <w:jc w:val="center"/>
        <w:rPr>
          <w:w w:val="105"/>
          <w:lang w:eastAsia="zh-CN"/>
        </w:rPr>
      </w:pPr>
      <m:oMath>
        <m:sSub>
          <m:sSubPr>
            <m:ctrlPr>
              <w:rPr>
                <w:rFonts w:ascii="Cambria Math" w:hAnsi="Cambria Math"/>
                <w:i/>
                <w:spacing w:val="-1"/>
                <w:lang w:eastAsia="zh-CN"/>
              </w:rPr>
            </m:ctrlPr>
          </m:sSubPr>
          <m:e>
            <m:r>
              <w:rPr>
                <w:rFonts w:ascii="Cambria Math" w:hAnsi="Cambria Math"/>
                <w:lang w:eastAsia="zh-CN"/>
              </w:rPr>
              <m:t>y</m:t>
            </m:r>
          </m:e>
          <m:sub>
            <m:r>
              <m:rPr>
                <m:sty m:val="p"/>
              </m:rPr>
              <w:rPr>
                <w:rFonts w:ascii="Cambria Math" w:hAnsi="Cambria Math"/>
                <w:lang w:eastAsia="zh-CN"/>
              </w:rPr>
              <m:t>f</m:t>
            </m:r>
          </m:sub>
        </m:sSub>
        <m:r>
          <w:rPr>
            <w:rFonts w:ascii="Cambria Math" w:hAnsi="Cambria Math"/>
            <w:lang w:eastAsia="zh-CN"/>
          </w:rPr>
          <m:t>=</m:t>
        </m:r>
        <m:sSub>
          <m:sSubPr>
            <m:ctrlPr>
              <w:rPr>
                <w:rFonts w:ascii="Cambria Math" w:hAnsi="Cambria Math"/>
                <w:i/>
                <w:spacing w:val="-1"/>
                <w:lang w:eastAsia="zh-CN"/>
              </w:rPr>
            </m:ctrlPr>
          </m:sSubPr>
          <m:e>
            <m:r>
              <w:rPr>
                <w:rFonts w:ascii="Cambria Math" w:hAnsi="Cambria Math"/>
                <w:lang w:eastAsia="zh-CN"/>
              </w:rPr>
              <m:t>y</m:t>
            </m:r>
          </m:e>
          <m:sub>
            <m:r>
              <m:rPr>
                <m:sty m:val="p"/>
              </m:rPr>
              <w:rPr>
                <w:rFonts w:ascii="Cambria Math" w:hAnsi="Cambria Math"/>
                <w:lang w:eastAsia="zh-CN"/>
              </w:rPr>
              <m:t>0</m:t>
            </m:r>
          </m:sub>
        </m:sSub>
        <m:r>
          <w:rPr>
            <w:rFonts w:ascii="Cambria Math" w:hAnsi="Cambria Math"/>
            <w:lang w:eastAsia="zh-CN"/>
          </w:rPr>
          <m:t>+</m:t>
        </m:r>
        <m:sSub>
          <m:sSubPr>
            <m:ctrlPr>
              <w:rPr>
                <w:rFonts w:ascii="Cambria Math" w:hAnsi="Cambria Math"/>
                <w:i/>
                <w:spacing w:val="-1"/>
                <w:lang w:eastAsia="zh-CN"/>
              </w:rPr>
            </m:ctrlPr>
          </m:sSubPr>
          <m:e>
            <m:r>
              <w:rPr>
                <w:rFonts w:ascii="Cambria Math" w:hAnsi="Cambria Math" w:hint="eastAsia"/>
                <w:spacing w:val="-1"/>
                <w:lang w:eastAsia="zh-CN"/>
              </w:rPr>
              <m:t>L</m:t>
            </m:r>
          </m:e>
          <m:sub>
            <m:r>
              <m:rPr>
                <m:sty m:val="p"/>
              </m:rPr>
              <w:rPr>
                <w:rFonts w:ascii="Cambria Math" w:hAnsi="Cambria Math"/>
                <w:spacing w:val="-1"/>
                <w:lang w:eastAsia="zh-CN"/>
              </w:rPr>
              <m:t>lane</m:t>
            </m:r>
          </m:sub>
        </m:sSub>
      </m:oMath>
      <w:r w:rsidR="00174D3F">
        <w:rPr>
          <w:rFonts w:hint="eastAsia"/>
          <w:spacing w:val="-1"/>
          <w:lang w:eastAsia="zh-CN"/>
        </w:rPr>
        <w:t>.</w:t>
      </w:r>
      <w:r w:rsidR="005305F0">
        <w:rPr>
          <w:w w:val="105"/>
          <w:sz w:val="18"/>
          <w:szCs w:val="18"/>
          <w:lang w:eastAsia="zh-CN"/>
        </w:rPr>
        <w:t xml:space="preserve">                           </w:t>
      </w:r>
      <w:r w:rsidR="005305F0" w:rsidRPr="00431A16">
        <w:rPr>
          <w:w w:val="105"/>
          <w:lang w:eastAsia="zh-CN"/>
        </w:rPr>
        <w:t>(</w:t>
      </w:r>
      <w:r w:rsidR="005305F0">
        <w:rPr>
          <w:w w:val="105"/>
          <w:lang w:eastAsia="zh-CN"/>
        </w:rPr>
        <w:t>26</w:t>
      </w:r>
      <w:r w:rsidR="005305F0" w:rsidRPr="00431A16">
        <w:rPr>
          <w:w w:val="105"/>
          <w:lang w:eastAsia="zh-CN"/>
        </w:rPr>
        <w:t>)</w:t>
      </w:r>
    </w:p>
    <w:p w14:paraId="5A8FEA52" w14:textId="5CDF6282" w:rsidR="005305F0" w:rsidRPr="001F6099" w:rsidRDefault="00000000" w:rsidP="005305F0">
      <w:pPr>
        <w:pStyle w:val="afe"/>
        <w:spacing w:line="240" w:lineRule="auto"/>
        <w:ind w:left="108" w:right="40"/>
        <w:jc w:val="center"/>
        <w:rPr>
          <w:w w:val="105"/>
          <w:lang w:eastAsia="zh-CN"/>
        </w:rPr>
      </w:pPr>
      <m:oMath>
        <m:sSub>
          <m:sSubPr>
            <m:ctrlPr>
              <w:rPr>
                <w:rFonts w:ascii="Cambria Math" w:hAnsi="Cambria Math"/>
                <w:i/>
                <w:spacing w:val="-1"/>
                <w:lang w:eastAsia="zh-CN"/>
              </w:rPr>
            </m:ctrlPr>
          </m:sSubPr>
          <m:e>
            <m:r>
              <w:rPr>
                <w:rFonts w:ascii="Cambria Math" w:hAnsi="Cambria Math"/>
                <w:lang w:eastAsia="zh-CN"/>
              </w:rPr>
              <m:t>D</m:t>
            </m:r>
          </m:e>
          <m:sub>
            <m:r>
              <m:rPr>
                <m:sty m:val="p"/>
              </m:rPr>
              <w:rPr>
                <w:rFonts w:ascii="Cambria Math" w:hAnsi="Cambria Math"/>
                <w:lang w:eastAsia="zh-CN"/>
              </w:rPr>
              <m:t>safe</m:t>
            </m:r>
          </m:sub>
        </m:sSub>
        <m:r>
          <w:rPr>
            <w:rFonts w:ascii="Cambria Math" w:hAnsi="Cambria Math"/>
            <w:lang w:eastAsia="zh-CN"/>
          </w:rPr>
          <m:t>=τv</m:t>
        </m:r>
        <m:d>
          <m:dPr>
            <m:ctrlPr>
              <w:rPr>
                <w:rFonts w:ascii="Cambria Math" w:hAnsi="Cambria Math"/>
                <w:i/>
                <w:lang w:eastAsia="zh-CN"/>
              </w:rPr>
            </m:ctrlPr>
          </m:dPr>
          <m:e>
            <m:r>
              <w:rPr>
                <w:rFonts w:ascii="Cambria Math" w:hAnsi="Cambria Math"/>
                <w:lang w:eastAsia="zh-CN"/>
              </w:rPr>
              <m:t>t</m:t>
            </m:r>
          </m:e>
        </m:d>
        <m:r>
          <w:rPr>
            <w:rFonts w:ascii="Cambria Math" w:hAnsi="Cambria Math"/>
            <w:lang w:eastAsia="zh-CN"/>
          </w:rPr>
          <m:t>+</m:t>
        </m:r>
        <m:sSub>
          <m:sSubPr>
            <m:ctrlPr>
              <w:rPr>
                <w:rFonts w:ascii="Cambria Math" w:hAnsi="Cambria Math"/>
                <w:i/>
                <w:spacing w:val="-1"/>
                <w:lang w:eastAsia="zh-CN"/>
              </w:rPr>
            </m:ctrlPr>
          </m:sSubPr>
          <m:e>
            <m:r>
              <w:rPr>
                <w:rFonts w:ascii="Cambria Math" w:hAnsi="Cambria Math"/>
                <w:lang w:eastAsia="zh-CN"/>
              </w:rPr>
              <m:t>d</m:t>
            </m:r>
          </m:e>
          <m:sub>
            <m:r>
              <m:rPr>
                <m:sty m:val="p"/>
              </m:rPr>
              <w:rPr>
                <w:rFonts w:ascii="Cambria Math" w:hAnsi="Cambria Math"/>
                <w:lang w:eastAsia="zh-CN"/>
              </w:rPr>
              <m:t>static</m:t>
            </m:r>
          </m:sub>
        </m:sSub>
      </m:oMath>
      <w:r w:rsidR="00174D3F">
        <w:rPr>
          <w:rFonts w:hint="eastAsia"/>
          <w:spacing w:val="-1"/>
          <w:lang w:eastAsia="zh-CN"/>
        </w:rPr>
        <w:t>.</w:t>
      </w:r>
      <w:r w:rsidR="005305F0">
        <w:rPr>
          <w:w w:val="105"/>
          <w:sz w:val="18"/>
          <w:szCs w:val="18"/>
          <w:lang w:eastAsia="zh-CN"/>
        </w:rPr>
        <w:t xml:space="preserve">                          </w:t>
      </w:r>
      <w:r w:rsidR="005305F0" w:rsidRPr="00431A16">
        <w:rPr>
          <w:w w:val="105"/>
          <w:lang w:eastAsia="zh-CN"/>
        </w:rPr>
        <w:t>(</w:t>
      </w:r>
      <w:r w:rsidR="005305F0">
        <w:rPr>
          <w:w w:val="105"/>
          <w:lang w:eastAsia="zh-CN"/>
        </w:rPr>
        <w:t>27</w:t>
      </w:r>
      <w:r w:rsidR="005305F0" w:rsidRPr="00431A16">
        <w:rPr>
          <w:w w:val="105"/>
          <w:lang w:eastAsia="zh-CN"/>
        </w:rPr>
        <w:t>)</w:t>
      </w:r>
    </w:p>
    <w:p w14:paraId="5E1D3330" w14:textId="77777777" w:rsidR="005305F0" w:rsidRPr="0045400D" w:rsidRDefault="005305F0" w:rsidP="005305F0">
      <w:pPr>
        <w:widowControl/>
        <w:rPr>
          <w:rFonts w:ascii="Times New Roman" w:hAnsi="Times New Roman" w:cs="宋体"/>
          <w:i/>
          <w:w w:val="105"/>
          <w:szCs w:val="21"/>
        </w:rPr>
      </w:pPr>
      <w:r>
        <w:rPr>
          <w:rFonts w:ascii="Times New Roman" w:hAnsi="Times New Roman" w:cs="宋体" w:hint="eastAsia"/>
          <w:w w:val="105"/>
          <w:szCs w:val="21"/>
        </w:rPr>
        <w:t>其中</w:t>
      </w:r>
      <w:r w:rsidRPr="00914BF4">
        <w:rPr>
          <w:rFonts w:ascii="Times New Roman" w:hAnsi="Times New Roman" w:cs="宋体" w:hint="eastAsia"/>
          <w:w w:val="105"/>
          <w:szCs w:val="21"/>
        </w:rPr>
        <w:t>，</w:t>
      </w:r>
      <m:oMath>
        <m:sSub>
          <m:sSubPr>
            <m:ctrlPr>
              <w:rPr>
                <w:rFonts w:ascii="Cambria Math" w:hAnsi="Cambria Math"/>
                <w:i/>
                <w:w w:val="105"/>
                <w:szCs w:val="21"/>
              </w:rPr>
            </m:ctrlPr>
          </m:sSubPr>
          <m:e>
            <m:r>
              <w:rPr>
                <w:rFonts w:ascii="Cambria Math" w:hAnsi="Cambria Math"/>
                <w:w w:val="105"/>
                <w:szCs w:val="21"/>
              </w:rPr>
              <m:t>γ</m:t>
            </m:r>
          </m:e>
          <m:sub>
            <m:r>
              <w:rPr>
                <w:rFonts w:ascii="Cambria Math" w:hAnsi="Cambria Math"/>
                <w:w w:val="105"/>
                <w:szCs w:val="21"/>
              </w:rPr>
              <m:t>1</m:t>
            </m:r>
          </m:sub>
        </m:sSub>
        <m:r>
          <w:rPr>
            <w:rFonts w:ascii="Cambria Math" w:hAnsi="Cambria Math"/>
            <w:w w:val="105"/>
            <w:szCs w:val="21"/>
          </w:rPr>
          <m:t>,</m:t>
        </m:r>
        <m:sSub>
          <m:sSubPr>
            <m:ctrlPr>
              <w:rPr>
                <w:rFonts w:ascii="Cambria Math" w:hAnsi="Cambria Math"/>
                <w:i/>
                <w:w w:val="105"/>
                <w:szCs w:val="21"/>
              </w:rPr>
            </m:ctrlPr>
          </m:sSubPr>
          <m:e>
            <m:r>
              <w:rPr>
                <w:rFonts w:ascii="Cambria Math" w:hAnsi="Cambria Math"/>
                <w:w w:val="105"/>
                <w:szCs w:val="21"/>
              </w:rPr>
              <m:t>γ</m:t>
            </m:r>
          </m:e>
          <m:sub>
            <m:r>
              <w:rPr>
                <w:rFonts w:ascii="Cambria Math" w:hAnsi="Cambria Math"/>
                <w:w w:val="105"/>
                <w:szCs w:val="21"/>
              </w:rPr>
              <m:t>2</m:t>
            </m:r>
          </m:sub>
        </m:sSub>
      </m:oMath>
      <w:r w:rsidRPr="00914BF4">
        <w:rPr>
          <w:rFonts w:ascii="Times New Roman" w:hAnsi="Times New Roman" w:cs="宋体" w:hint="eastAsia"/>
          <w:w w:val="105"/>
          <w:szCs w:val="21"/>
        </w:rPr>
        <w:t>是权重系数，</w:t>
      </w:r>
      <w:r w:rsidRPr="00914BF4">
        <w:rPr>
          <w:rFonts w:ascii="Cambria Math" w:hAnsi="Cambria Math"/>
          <w:i/>
          <w:w w:val="105"/>
          <w:szCs w:val="21"/>
        </w:rPr>
        <w:t xml:space="preserve"> </w:t>
      </w:r>
      <m:oMath>
        <m:sSub>
          <m:sSubPr>
            <m:ctrlPr>
              <w:rPr>
                <w:rFonts w:ascii="Cambria Math" w:hAnsi="Cambria Math"/>
                <w:i/>
                <w:w w:val="105"/>
                <w:szCs w:val="21"/>
              </w:rPr>
            </m:ctrlPr>
          </m:sSubPr>
          <m:e>
            <m:r>
              <w:rPr>
                <w:rFonts w:ascii="Cambria Math" w:hAnsi="Cambria Math"/>
                <w:w w:val="105"/>
                <w:szCs w:val="21"/>
              </w:rPr>
              <m:t>t</m:t>
            </m:r>
          </m:e>
          <m:sub>
            <m:r>
              <w:rPr>
                <w:rFonts w:ascii="Cambria Math" w:hAnsi="Cambria Math"/>
                <w:w w:val="105"/>
                <w:szCs w:val="21"/>
              </w:rPr>
              <m:t>0</m:t>
            </m:r>
          </m:sub>
        </m:sSub>
        <m:r>
          <w:rPr>
            <w:rFonts w:ascii="Cambria Math" w:hAnsi="Cambria Math"/>
            <w:w w:val="105"/>
            <w:szCs w:val="21"/>
          </w:rPr>
          <m:t>,</m:t>
        </m:r>
        <m:sSub>
          <m:sSubPr>
            <m:ctrlPr>
              <w:rPr>
                <w:rFonts w:ascii="Cambria Math" w:hAnsi="Cambria Math"/>
                <w:i/>
                <w:w w:val="105"/>
                <w:szCs w:val="21"/>
              </w:rPr>
            </m:ctrlPr>
          </m:sSubPr>
          <m:e>
            <m:r>
              <w:rPr>
                <w:rFonts w:ascii="Cambria Math" w:hAnsi="Cambria Math"/>
                <w:w w:val="105"/>
                <w:szCs w:val="21"/>
              </w:rPr>
              <m:t>t</m:t>
            </m:r>
          </m:e>
          <m:sub>
            <m:r>
              <m:rPr>
                <m:sty m:val="p"/>
              </m:rPr>
              <w:rPr>
                <w:rFonts w:ascii="Cambria Math" w:hAnsi="Cambria Math"/>
                <w:w w:val="105"/>
                <w:szCs w:val="21"/>
              </w:rPr>
              <m:t>f</m:t>
            </m:r>
          </m:sub>
        </m:sSub>
      </m:oMath>
      <w:r w:rsidRPr="00914BF4">
        <w:rPr>
          <w:rFonts w:ascii="Times New Roman" w:hAnsi="Times New Roman" w:cs="宋体" w:hint="eastAsia"/>
          <w:w w:val="105"/>
          <w:szCs w:val="21"/>
        </w:rPr>
        <w:t>是控制时域的起始时刻和终止时刻，</w:t>
      </w:r>
      <m:oMath>
        <m:sSub>
          <m:sSubPr>
            <m:ctrlPr>
              <w:rPr>
                <w:rFonts w:ascii="Cambria Math" w:hAnsi="Cambria Math"/>
                <w:i/>
                <w:w w:val="105"/>
                <w:szCs w:val="21"/>
              </w:rPr>
            </m:ctrlPr>
          </m:sSubPr>
          <m:e>
            <m:r>
              <w:rPr>
                <w:rFonts w:ascii="Cambria Math" w:hAnsi="Cambria Math"/>
                <w:w w:val="105"/>
                <w:szCs w:val="21"/>
              </w:rPr>
              <m:t>x</m:t>
            </m:r>
          </m:e>
          <m:sub>
            <m:r>
              <w:rPr>
                <w:rFonts w:ascii="Cambria Math" w:hAnsi="Cambria Math"/>
                <w:w w:val="105"/>
                <w:szCs w:val="21"/>
              </w:rPr>
              <m:t>0</m:t>
            </m:r>
          </m:sub>
        </m:sSub>
        <m:r>
          <w:rPr>
            <w:rFonts w:ascii="Cambria Math" w:hAnsi="Cambria Math"/>
            <w:w w:val="105"/>
            <w:szCs w:val="21"/>
          </w:rPr>
          <m:t>,</m:t>
        </m:r>
        <m:sSub>
          <m:sSubPr>
            <m:ctrlPr>
              <w:rPr>
                <w:rFonts w:ascii="Cambria Math" w:hAnsi="Cambria Math"/>
                <w:i/>
                <w:w w:val="105"/>
                <w:szCs w:val="21"/>
              </w:rPr>
            </m:ctrlPr>
          </m:sSubPr>
          <m:e>
            <m:r>
              <w:rPr>
                <w:rFonts w:ascii="Cambria Math" w:hAnsi="Cambria Math"/>
                <w:w w:val="105"/>
                <w:szCs w:val="21"/>
              </w:rPr>
              <m:t>y</m:t>
            </m:r>
          </m:e>
          <m:sub>
            <m:r>
              <w:rPr>
                <w:rFonts w:ascii="Cambria Math" w:hAnsi="Cambria Math"/>
                <w:w w:val="105"/>
                <w:szCs w:val="21"/>
              </w:rPr>
              <m:t>0</m:t>
            </m:r>
          </m:sub>
        </m:sSub>
        <m:r>
          <w:rPr>
            <w:rFonts w:ascii="Cambria Math" w:hAnsi="Cambria Math"/>
            <w:w w:val="105"/>
            <w:szCs w:val="21"/>
          </w:rPr>
          <m:t>,</m:t>
        </m:r>
        <m:sSub>
          <m:sSubPr>
            <m:ctrlPr>
              <w:rPr>
                <w:rFonts w:ascii="Cambria Math" w:hAnsi="Cambria Math"/>
                <w:i/>
                <w:w w:val="105"/>
                <w:szCs w:val="21"/>
              </w:rPr>
            </m:ctrlPr>
          </m:sSubPr>
          <m:e>
            <m:r>
              <w:rPr>
                <w:rFonts w:ascii="Cambria Math" w:hAnsi="Cambria Math"/>
                <w:w w:val="105"/>
                <w:szCs w:val="21"/>
              </w:rPr>
              <m:t>y</m:t>
            </m:r>
          </m:e>
          <m:sub>
            <m:r>
              <m:rPr>
                <m:sty m:val="p"/>
              </m:rPr>
              <w:rPr>
                <w:rFonts w:ascii="Cambria Math" w:hAnsi="Cambria Math"/>
                <w:w w:val="105"/>
                <w:szCs w:val="21"/>
              </w:rPr>
              <m:t>f</m:t>
            </m:r>
          </m:sub>
        </m:sSub>
        <m:r>
          <w:rPr>
            <w:rFonts w:ascii="Cambria Math" w:hAnsi="Cambria Math"/>
            <w:w w:val="105"/>
            <w:szCs w:val="21"/>
          </w:rPr>
          <m:t>,</m:t>
        </m:r>
        <m:sSub>
          <m:sSubPr>
            <m:ctrlPr>
              <w:rPr>
                <w:rFonts w:ascii="Cambria Math" w:hAnsi="Cambria Math"/>
                <w:i/>
                <w:w w:val="105"/>
                <w:szCs w:val="21"/>
              </w:rPr>
            </m:ctrlPr>
          </m:sSubPr>
          <m:e>
            <m:r>
              <w:rPr>
                <w:rFonts w:ascii="Cambria Math" w:hAnsi="Cambria Math"/>
                <w:w w:val="105"/>
                <w:szCs w:val="21"/>
              </w:rPr>
              <m:t>x</m:t>
            </m:r>
          </m:e>
          <m:sub>
            <m:r>
              <m:rPr>
                <m:sty m:val="p"/>
              </m:rPr>
              <w:rPr>
                <w:rFonts w:ascii="Cambria Math" w:hAnsi="Cambria Math"/>
                <w:w w:val="105"/>
                <w:szCs w:val="21"/>
              </w:rPr>
              <m:t>f</m:t>
            </m:r>
          </m:sub>
        </m:sSub>
      </m:oMath>
      <w:r w:rsidRPr="00914BF4">
        <w:rPr>
          <w:rFonts w:ascii="Times New Roman" w:hAnsi="Times New Roman" w:cs="宋体" w:hint="eastAsia"/>
          <w:w w:val="105"/>
          <w:szCs w:val="21"/>
        </w:rPr>
        <w:t>是队列头车的初始</w:t>
      </w:r>
      <w:r>
        <w:rPr>
          <w:rFonts w:ascii="Times New Roman" w:hAnsi="Times New Roman" w:cs="宋体" w:hint="eastAsia"/>
          <w:w w:val="105"/>
          <w:szCs w:val="21"/>
        </w:rPr>
        <w:t>纵横向</w:t>
      </w:r>
      <w:r w:rsidRPr="00914BF4">
        <w:rPr>
          <w:rFonts w:ascii="Times New Roman" w:hAnsi="Times New Roman" w:cs="宋体" w:hint="eastAsia"/>
          <w:w w:val="105"/>
          <w:szCs w:val="21"/>
        </w:rPr>
        <w:t>位置和终态</w:t>
      </w:r>
      <w:r>
        <w:rPr>
          <w:rFonts w:ascii="Times New Roman" w:hAnsi="Times New Roman" w:cs="宋体" w:hint="eastAsia"/>
          <w:w w:val="105"/>
          <w:szCs w:val="21"/>
        </w:rPr>
        <w:t>纵横向</w:t>
      </w:r>
      <w:r w:rsidRPr="00914BF4">
        <w:rPr>
          <w:rFonts w:ascii="Times New Roman" w:hAnsi="Times New Roman" w:cs="宋体" w:hint="eastAsia"/>
          <w:w w:val="105"/>
          <w:szCs w:val="21"/>
        </w:rPr>
        <w:t>位置，</w:t>
      </w:r>
      <m:oMath>
        <m:r>
          <w:rPr>
            <w:rFonts w:ascii="Cambria Math" w:hAnsi="Cambria Math"/>
            <w:w w:val="105"/>
            <w:szCs w:val="21"/>
          </w:rPr>
          <m:t>∆a</m:t>
        </m:r>
      </m:oMath>
      <w:r w:rsidRPr="00914BF4">
        <w:rPr>
          <w:rFonts w:ascii="Times New Roman" w:hAnsi="Times New Roman" w:cs="宋体" w:hint="eastAsia"/>
          <w:w w:val="105"/>
          <w:szCs w:val="21"/>
        </w:rPr>
        <w:t>是相邻仿真步之间的加速度变化，</w:t>
      </w:r>
      <m:oMath>
        <m:sSub>
          <m:sSubPr>
            <m:ctrlPr>
              <w:rPr>
                <w:rFonts w:ascii="Cambria Math" w:hAnsi="Cambria Math"/>
                <w:i/>
                <w:spacing w:val="-1"/>
                <w:szCs w:val="21"/>
              </w:rPr>
            </m:ctrlPr>
          </m:sSubPr>
          <m:e>
            <m:r>
              <w:rPr>
                <w:rFonts w:ascii="Cambria Math" w:hAnsi="Cambria Math"/>
                <w:szCs w:val="21"/>
              </w:rPr>
              <m:t>x</m:t>
            </m:r>
          </m:e>
          <m:sub>
            <m:r>
              <m:rPr>
                <m:sty m:val="p"/>
              </m:rPr>
              <w:rPr>
                <w:rFonts w:ascii="Cambria Math" w:hAnsi="Cambria Math"/>
                <w:szCs w:val="21"/>
              </w:rPr>
              <m:t>lt</m:t>
            </m:r>
          </m:sub>
        </m:sSub>
        <m:r>
          <w:rPr>
            <w:rFonts w:ascii="Cambria Math" w:hAnsi="Cambria Math"/>
            <w:spacing w:val="-1"/>
            <w:szCs w:val="21"/>
          </w:rPr>
          <m:t>,</m:t>
        </m:r>
        <m:sSub>
          <m:sSubPr>
            <m:ctrlPr>
              <w:rPr>
                <w:rFonts w:ascii="Cambria Math" w:hAnsi="Cambria Math"/>
                <w:i/>
                <w:spacing w:val="-1"/>
                <w:szCs w:val="21"/>
              </w:rPr>
            </m:ctrlPr>
          </m:sSubPr>
          <m:e>
            <m:r>
              <w:rPr>
                <w:rFonts w:ascii="Cambria Math" w:hAnsi="Cambria Math" w:hint="eastAsia"/>
                <w:szCs w:val="21"/>
              </w:rPr>
              <m:t>L</m:t>
            </m:r>
          </m:e>
          <m:sub>
            <m:r>
              <m:rPr>
                <m:sty m:val="p"/>
              </m:rPr>
              <w:rPr>
                <w:rFonts w:ascii="Cambria Math" w:hAnsi="Cambria Math"/>
                <w:szCs w:val="21"/>
              </w:rPr>
              <m:t>lt</m:t>
            </m:r>
          </m:sub>
        </m:sSub>
      </m:oMath>
      <w:r w:rsidRPr="00914BF4">
        <w:rPr>
          <w:rFonts w:ascii="Times New Roman" w:hAnsi="Times New Roman" w:cs="宋体" w:hint="eastAsia"/>
          <w:spacing w:val="-1"/>
          <w:szCs w:val="21"/>
        </w:rPr>
        <w:t>是</w:t>
      </w:r>
      <w:r>
        <w:rPr>
          <w:rFonts w:ascii="Times New Roman" w:hAnsi="Times New Roman" w:cs="宋体" w:hint="eastAsia"/>
          <w:spacing w:val="-1"/>
          <w:szCs w:val="21"/>
        </w:rPr>
        <w:t>目标车道前方队列的头车位置和队列长度，</w:t>
      </w:r>
      <m:oMath>
        <m:sSub>
          <m:sSubPr>
            <m:ctrlPr>
              <w:rPr>
                <w:rFonts w:ascii="Cambria Math" w:hAnsi="Cambria Math"/>
                <w:i/>
                <w:spacing w:val="-1"/>
                <w:szCs w:val="21"/>
              </w:rPr>
            </m:ctrlPr>
          </m:sSubPr>
          <m:e>
            <m:r>
              <w:rPr>
                <w:rFonts w:ascii="Cambria Math" w:hAnsi="Cambria Math"/>
                <w:szCs w:val="21"/>
              </w:rPr>
              <m:t>x</m:t>
            </m:r>
          </m:e>
          <m:sub>
            <m:r>
              <m:rPr>
                <m:sty m:val="p"/>
              </m:rPr>
              <w:rPr>
                <w:rFonts w:ascii="Cambria Math" w:hAnsi="Cambria Math"/>
                <w:szCs w:val="21"/>
              </w:rPr>
              <m:t>lc</m:t>
            </m:r>
          </m:sub>
        </m:sSub>
        <m:r>
          <w:rPr>
            <w:rFonts w:ascii="Cambria Math" w:hAnsi="Cambria Math"/>
            <w:spacing w:val="-1"/>
            <w:szCs w:val="21"/>
          </w:rPr>
          <m:t>,</m:t>
        </m:r>
        <m:sSub>
          <m:sSubPr>
            <m:ctrlPr>
              <w:rPr>
                <w:rFonts w:ascii="Cambria Math" w:hAnsi="Cambria Math"/>
                <w:i/>
                <w:spacing w:val="-1"/>
                <w:szCs w:val="21"/>
              </w:rPr>
            </m:ctrlPr>
          </m:sSubPr>
          <m:e>
            <m:r>
              <w:rPr>
                <w:rFonts w:ascii="Cambria Math" w:hAnsi="Cambria Math" w:hint="eastAsia"/>
                <w:szCs w:val="21"/>
              </w:rPr>
              <m:t>L</m:t>
            </m:r>
          </m:e>
          <m:sub>
            <m:r>
              <m:rPr>
                <m:sty m:val="p"/>
              </m:rPr>
              <w:rPr>
                <w:rFonts w:ascii="Cambria Math" w:hAnsi="Cambria Math"/>
                <w:szCs w:val="21"/>
              </w:rPr>
              <m:t>lc</m:t>
            </m:r>
          </m:sub>
        </m:sSub>
      </m:oMath>
      <w:r w:rsidRPr="00914BF4">
        <w:rPr>
          <w:rFonts w:ascii="Times New Roman" w:hAnsi="Times New Roman" w:cs="宋体" w:hint="eastAsia"/>
          <w:spacing w:val="-1"/>
          <w:szCs w:val="21"/>
        </w:rPr>
        <w:t>是</w:t>
      </w:r>
      <w:r>
        <w:rPr>
          <w:rFonts w:ascii="Times New Roman" w:hAnsi="Times New Roman" w:cs="宋体" w:hint="eastAsia"/>
          <w:spacing w:val="-1"/>
          <w:szCs w:val="21"/>
        </w:rPr>
        <w:t>当前车道前方队列</w:t>
      </w:r>
      <w:r w:rsidRPr="00E71D4F">
        <w:rPr>
          <w:rFonts w:ascii="Times New Roman" w:hAnsi="Times New Roman" w:cs="宋体" w:hint="eastAsia"/>
          <w:spacing w:val="-1"/>
          <w:szCs w:val="21"/>
        </w:rPr>
        <w:t>的头车位置和队列长度，</w:t>
      </w:r>
      <m:oMath>
        <m:sSub>
          <m:sSubPr>
            <m:ctrlPr>
              <w:rPr>
                <w:rFonts w:ascii="Cambria Math" w:eastAsia="Times New Roman" w:hAnsi="Cambria Math"/>
                <w:i/>
                <w:spacing w:val="-1"/>
                <w:kern w:val="0"/>
                <w:sz w:val="20"/>
                <w:szCs w:val="20"/>
              </w:rPr>
            </m:ctrlPr>
          </m:sSubPr>
          <m:e>
            <m:r>
              <w:rPr>
                <w:rFonts w:ascii="Cambria Math" w:hAnsi="Cambria Math" w:hint="eastAsia"/>
                <w:spacing w:val="-1"/>
              </w:rPr>
              <m:t>L</m:t>
            </m:r>
          </m:e>
          <m:sub>
            <m:r>
              <m:rPr>
                <m:sty m:val="p"/>
              </m:rPr>
              <w:rPr>
                <w:rFonts w:ascii="Cambria Math" w:hAnsi="Cambria Math"/>
                <w:spacing w:val="-1"/>
              </w:rPr>
              <m:t>lane</m:t>
            </m:r>
          </m:sub>
        </m:sSub>
      </m:oMath>
      <w:r w:rsidRPr="00E71D4F">
        <w:rPr>
          <w:rFonts w:ascii="Times New Roman" w:hAnsi="Times New Roman" w:cs="宋体" w:hint="eastAsia"/>
          <w:spacing w:val="-1"/>
          <w:szCs w:val="21"/>
        </w:rPr>
        <w:t>是车道宽</w:t>
      </w:r>
      <w:r w:rsidRPr="00D95669">
        <w:rPr>
          <w:rFonts w:ascii="Times New Roman" w:hAnsi="Times New Roman" w:cs="宋体" w:hint="eastAsia"/>
          <w:spacing w:val="-1"/>
          <w:szCs w:val="21"/>
        </w:rPr>
        <w:t>度，</w:t>
      </w:r>
      <m:oMath>
        <m:sSub>
          <m:sSubPr>
            <m:ctrlPr>
              <w:rPr>
                <w:rFonts w:ascii="Cambria Math" w:hAnsi="Cambria Math"/>
                <w:i/>
                <w:spacing w:val="-1"/>
                <w:szCs w:val="21"/>
              </w:rPr>
            </m:ctrlPr>
          </m:sSubPr>
          <m:e>
            <m:r>
              <w:rPr>
                <w:rFonts w:ascii="Cambria Math" w:hAnsi="Cambria Math"/>
                <w:szCs w:val="21"/>
              </w:rPr>
              <m:t>D</m:t>
            </m:r>
          </m:e>
          <m:sub>
            <m:r>
              <m:rPr>
                <m:sty m:val="p"/>
              </m:rPr>
              <w:rPr>
                <w:rFonts w:ascii="Cambria Math" w:hAnsi="Cambria Math"/>
                <w:szCs w:val="21"/>
              </w:rPr>
              <m:t>safe</m:t>
            </m:r>
          </m:sub>
        </m:sSub>
      </m:oMath>
      <w:r w:rsidRPr="00D95669">
        <w:rPr>
          <w:rFonts w:ascii="Times New Roman" w:hAnsi="Times New Roman" w:cs="宋体" w:hint="eastAsia"/>
          <w:spacing w:val="-1"/>
          <w:szCs w:val="21"/>
        </w:rPr>
        <w:t>是安全</w:t>
      </w:r>
      <w:r>
        <w:rPr>
          <w:rFonts w:ascii="Times New Roman" w:hAnsi="Times New Roman" w:cs="宋体" w:hint="eastAsia"/>
          <w:spacing w:val="-1"/>
          <w:szCs w:val="21"/>
        </w:rPr>
        <w:t>队列间距</w:t>
      </w:r>
      <w:r w:rsidRPr="00E71D4F">
        <w:rPr>
          <w:rFonts w:ascii="Times New Roman" w:hAnsi="Times New Roman" w:cs="宋体" w:hint="eastAsia"/>
          <w:spacing w:val="-1"/>
          <w:szCs w:val="21"/>
        </w:rPr>
        <w:t>，</w:t>
      </w:r>
      <m:oMath>
        <m:sSub>
          <m:sSubPr>
            <m:ctrlPr>
              <w:rPr>
                <w:rFonts w:ascii="Cambria Math" w:hAnsi="Cambria Math"/>
                <w:i/>
                <w:spacing w:val="-1"/>
                <w:szCs w:val="21"/>
              </w:rPr>
            </m:ctrlPr>
          </m:sSubPr>
          <m:e>
            <m:r>
              <w:rPr>
                <w:rFonts w:ascii="Cambria Math" w:hAnsi="Cambria Math"/>
                <w:szCs w:val="21"/>
              </w:rPr>
              <m:t>d</m:t>
            </m:r>
          </m:e>
          <m:sub>
            <m:r>
              <m:rPr>
                <m:sty m:val="p"/>
              </m:rPr>
              <w:rPr>
                <w:rFonts w:ascii="Cambria Math" w:hAnsi="Cambria Math"/>
                <w:szCs w:val="21"/>
              </w:rPr>
              <m:t>static</m:t>
            </m:r>
          </m:sub>
        </m:sSub>
      </m:oMath>
      <w:r w:rsidRPr="00E71D4F">
        <w:rPr>
          <w:rFonts w:ascii="Times New Roman" w:hAnsi="Times New Roman" w:cs="宋体" w:hint="eastAsia"/>
          <w:spacing w:val="-1"/>
          <w:szCs w:val="21"/>
        </w:rPr>
        <w:t>是静态车间距，</w:t>
      </w:r>
      <m:oMath>
        <m:r>
          <w:rPr>
            <w:rFonts w:ascii="Cambria Math" w:hAnsi="Cambria Math"/>
            <w:szCs w:val="21"/>
          </w:rPr>
          <m:t>τ</m:t>
        </m:r>
      </m:oMath>
      <w:r w:rsidRPr="00E71D4F">
        <w:rPr>
          <w:rFonts w:ascii="Times New Roman" w:hAnsi="Times New Roman" w:cs="宋体" w:hint="eastAsia"/>
          <w:szCs w:val="21"/>
        </w:rPr>
        <w:t>是跟车时距。</w:t>
      </w:r>
      <w:r w:rsidRPr="00352A45">
        <w:rPr>
          <w:rFonts w:ascii="Times New Roman" w:hAnsi="Times New Roman" w:cs="宋体"/>
          <w:w w:val="105"/>
          <w:szCs w:val="21"/>
        </w:rPr>
        <w:t>在大多数情况下，式</w:t>
      </w:r>
      <w:r w:rsidRPr="00352A45">
        <w:rPr>
          <w:rFonts w:ascii="Times New Roman" w:hAnsi="Times New Roman" w:cs="宋体"/>
          <w:w w:val="105"/>
          <w:szCs w:val="21"/>
        </w:rPr>
        <w:t>(</w:t>
      </w:r>
      <w:r>
        <w:rPr>
          <w:rFonts w:ascii="Times New Roman" w:hAnsi="Times New Roman" w:cs="宋体"/>
          <w:w w:val="105"/>
          <w:szCs w:val="21"/>
        </w:rPr>
        <w:t>23</w:t>
      </w:r>
      <w:r w:rsidRPr="00352A45">
        <w:rPr>
          <w:rFonts w:ascii="Times New Roman" w:hAnsi="Times New Roman" w:cs="宋体"/>
          <w:w w:val="105"/>
          <w:szCs w:val="21"/>
        </w:rPr>
        <w:t>)</w:t>
      </w:r>
      <w:r>
        <w:rPr>
          <w:rFonts w:ascii="Times New Roman" w:hAnsi="Times New Roman" w:cs="宋体" w:hint="eastAsia"/>
          <w:w w:val="105"/>
          <w:szCs w:val="21"/>
        </w:rPr>
        <w:t>存在可行解</w:t>
      </w:r>
      <w:r w:rsidRPr="00352A45">
        <w:rPr>
          <w:rFonts w:ascii="Times New Roman" w:hAnsi="Times New Roman" w:cs="宋体"/>
          <w:w w:val="105"/>
          <w:szCs w:val="21"/>
        </w:rPr>
        <w:t>，能够</w:t>
      </w:r>
      <w:r>
        <w:rPr>
          <w:rFonts w:ascii="Times New Roman" w:hAnsi="Times New Roman" w:cs="宋体" w:hint="eastAsia"/>
          <w:w w:val="105"/>
          <w:szCs w:val="21"/>
        </w:rPr>
        <w:t>兼顾通行效率和乘员</w:t>
      </w:r>
      <w:r w:rsidRPr="00352A45">
        <w:rPr>
          <w:rFonts w:ascii="Times New Roman" w:hAnsi="Times New Roman" w:cs="宋体"/>
          <w:w w:val="105"/>
          <w:szCs w:val="21"/>
        </w:rPr>
        <w:t>舒适性。但在少数情况下，由于直接采用了</w:t>
      </w:r>
      <w:r w:rsidRPr="00352A45">
        <w:rPr>
          <w:rFonts w:ascii="Times New Roman" w:hAnsi="Times New Roman" w:cs="宋体"/>
          <w:w w:val="105"/>
          <w:szCs w:val="21"/>
        </w:rPr>
        <w:t>FVDM</w:t>
      </w:r>
      <w:r>
        <w:rPr>
          <w:rFonts w:ascii="Times New Roman" w:hAnsi="Times New Roman" w:cs="宋体" w:hint="eastAsia"/>
          <w:w w:val="105"/>
          <w:szCs w:val="21"/>
        </w:rPr>
        <w:t>规划结果中</w:t>
      </w:r>
      <w:r w:rsidRPr="00352A45">
        <w:rPr>
          <w:rFonts w:ascii="Times New Roman" w:hAnsi="Times New Roman" w:cs="宋体"/>
          <w:w w:val="105"/>
          <w:szCs w:val="21"/>
        </w:rPr>
        <w:t>的</w:t>
      </w:r>
      <m:oMath>
        <m:sSub>
          <m:sSubPr>
            <m:ctrlPr>
              <w:rPr>
                <w:rFonts w:ascii="Cambria Math" w:hAnsi="Cambria Math"/>
                <w:i/>
                <w:w w:val="105"/>
                <w:szCs w:val="21"/>
              </w:rPr>
            </m:ctrlPr>
          </m:sSubPr>
          <m:e>
            <m:r>
              <w:rPr>
                <w:rFonts w:ascii="Cambria Math" w:hAnsi="Cambria Math"/>
                <w:w w:val="105"/>
                <w:szCs w:val="21"/>
              </w:rPr>
              <m:t>t</m:t>
            </m:r>
          </m:e>
          <m:sub>
            <m:r>
              <m:rPr>
                <m:sty m:val="p"/>
              </m:rPr>
              <w:rPr>
                <w:rFonts w:ascii="Cambria Math" w:hAnsi="Cambria Math"/>
                <w:w w:val="105"/>
                <w:szCs w:val="21"/>
              </w:rPr>
              <m:t>lc,0</m:t>
            </m:r>
          </m:sub>
        </m:sSub>
      </m:oMath>
      <w:r>
        <w:rPr>
          <w:rFonts w:ascii="Times New Roman" w:hAnsi="Times New Roman" w:cs="宋体" w:hint="eastAsia"/>
          <w:w w:val="105"/>
          <w:szCs w:val="21"/>
        </w:rPr>
        <w:t>和</w:t>
      </w:r>
      <m:oMath>
        <m:r>
          <w:rPr>
            <w:rFonts w:ascii="Cambria Math" w:hAnsi="Cambria Math"/>
            <w:w w:val="105"/>
            <w:szCs w:val="21"/>
          </w:rPr>
          <m:t xml:space="preserve"> </m:t>
        </m:r>
        <m:sSub>
          <m:sSubPr>
            <m:ctrlPr>
              <w:rPr>
                <w:rFonts w:ascii="Cambria Math" w:hAnsi="Cambria Math"/>
                <w:i/>
                <w:w w:val="105"/>
                <w:szCs w:val="21"/>
              </w:rPr>
            </m:ctrlPr>
          </m:sSubPr>
          <m:e>
            <m:r>
              <w:rPr>
                <w:rFonts w:ascii="Cambria Math" w:hAnsi="Cambria Math"/>
                <w:w w:val="105"/>
                <w:szCs w:val="21"/>
              </w:rPr>
              <m:t>t</m:t>
            </m:r>
          </m:e>
          <m:sub>
            <m:r>
              <m:rPr>
                <m:sty m:val="p"/>
              </m:rPr>
              <w:rPr>
                <w:rFonts w:ascii="Cambria Math" w:hAnsi="Cambria Math"/>
                <w:w w:val="105"/>
                <w:szCs w:val="21"/>
              </w:rPr>
              <m:t>lc,f</m:t>
            </m:r>
          </m:sub>
        </m:sSub>
      </m:oMath>
      <w:r>
        <w:rPr>
          <w:rFonts w:ascii="Times New Roman" w:hAnsi="Times New Roman" w:cs="宋体" w:hint="eastAsia"/>
          <w:w w:val="105"/>
          <w:szCs w:val="21"/>
        </w:rPr>
        <w:t>，</w:t>
      </w:r>
      <w:r w:rsidRPr="00352A45">
        <w:rPr>
          <w:rFonts w:ascii="Times New Roman" w:hAnsi="Times New Roman" w:cs="宋体"/>
          <w:w w:val="105"/>
          <w:szCs w:val="21"/>
        </w:rPr>
        <w:t>可能导致</w:t>
      </w:r>
      <w:r>
        <w:rPr>
          <w:rFonts w:ascii="Times New Roman" w:hAnsi="Times New Roman" w:cs="宋体" w:hint="eastAsia"/>
          <w:w w:val="105"/>
          <w:szCs w:val="21"/>
        </w:rPr>
        <w:t>式</w:t>
      </w:r>
      <w:r w:rsidRPr="00352A45">
        <w:rPr>
          <w:rFonts w:ascii="Times New Roman" w:hAnsi="Times New Roman" w:cs="宋体"/>
          <w:w w:val="105"/>
          <w:szCs w:val="21"/>
        </w:rPr>
        <w:t>(</w:t>
      </w:r>
      <w:r>
        <w:rPr>
          <w:rFonts w:ascii="Times New Roman" w:hAnsi="Times New Roman" w:cs="宋体"/>
          <w:w w:val="105"/>
          <w:szCs w:val="21"/>
        </w:rPr>
        <w:t>24</w:t>
      </w:r>
      <w:r w:rsidRPr="00352A45">
        <w:rPr>
          <w:rFonts w:ascii="Times New Roman" w:hAnsi="Times New Roman" w:cs="宋体"/>
          <w:w w:val="105"/>
          <w:szCs w:val="21"/>
        </w:rPr>
        <w:t>)(</w:t>
      </w:r>
      <w:r>
        <w:rPr>
          <w:rFonts w:ascii="Times New Roman" w:hAnsi="Times New Roman" w:cs="宋体"/>
          <w:w w:val="105"/>
          <w:szCs w:val="21"/>
        </w:rPr>
        <w:t>25</w:t>
      </w:r>
      <w:r w:rsidRPr="00352A45">
        <w:rPr>
          <w:rFonts w:ascii="Times New Roman" w:hAnsi="Times New Roman" w:cs="宋体"/>
          <w:w w:val="105"/>
          <w:szCs w:val="21"/>
        </w:rPr>
        <w:t>)</w:t>
      </w:r>
      <w:r>
        <w:rPr>
          <w:rFonts w:ascii="Times New Roman" w:hAnsi="Times New Roman" w:cs="宋体" w:hint="eastAsia"/>
          <w:w w:val="105"/>
          <w:szCs w:val="21"/>
        </w:rPr>
        <w:t>的约束条件</w:t>
      </w:r>
      <w:r w:rsidRPr="00352A45">
        <w:rPr>
          <w:rFonts w:ascii="Times New Roman" w:hAnsi="Times New Roman" w:cs="宋体"/>
          <w:w w:val="105"/>
          <w:szCs w:val="21"/>
        </w:rPr>
        <w:t>过于严格，</w:t>
      </w:r>
      <w:r>
        <w:rPr>
          <w:rFonts w:ascii="Times New Roman" w:hAnsi="Times New Roman" w:cs="宋体" w:hint="eastAsia"/>
          <w:w w:val="105"/>
          <w:szCs w:val="21"/>
        </w:rPr>
        <w:t>不存在可行解</w:t>
      </w:r>
      <w:r w:rsidRPr="00352A45">
        <w:rPr>
          <w:rFonts w:ascii="Times New Roman" w:hAnsi="Times New Roman" w:cs="宋体" w:hint="eastAsia"/>
          <w:w w:val="105"/>
          <w:szCs w:val="21"/>
        </w:rPr>
        <w:t>。</w:t>
      </w:r>
      <w:r w:rsidRPr="00352A45">
        <w:rPr>
          <w:rFonts w:ascii="Times New Roman" w:hAnsi="Times New Roman" w:cs="宋体"/>
          <w:w w:val="105"/>
          <w:szCs w:val="21"/>
        </w:rPr>
        <w:t>在这种情况下，</w:t>
      </w:r>
      <w:r>
        <w:rPr>
          <w:rFonts w:ascii="Times New Roman" w:hAnsi="Times New Roman" w:cs="宋体" w:hint="eastAsia"/>
          <w:w w:val="105"/>
          <w:szCs w:val="21"/>
        </w:rPr>
        <w:t>采用</w:t>
      </w:r>
      <w:r w:rsidRPr="00352A45">
        <w:rPr>
          <w:rFonts w:ascii="Times New Roman" w:hAnsi="Times New Roman" w:cs="宋体"/>
          <w:w w:val="105"/>
          <w:szCs w:val="21"/>
        </w:rPr>
        <w:t>FVDM</w:t>
      </w:r>
      <w:r>
        <w:rPr>
          <w:rFonts w:ascii="Times New Roman" w:hAnsi="Times New Roman" w:cs="宋体" w:hint="eastAsia"/>
          <w:w w:val="105"/>
          <w:szCs w:val="21"/>
        </w:rPr>
        <w:t>的规划结果</w:t>
      </w:r>
      <w:r w:rsidRPr="00352A45">
        <w:rPr>
          <w:rFonts w:ascii="Times New Roman" w:hAnsi="Times New Roman" w:cs="宋体"/>
          <w:w w:val="105"/>
          <w:szCs w:val="21"/>
        </w:rPr>
        <w:t>作为备用方案以保证可行性。</w:t>
      </w:r>
    </w:p>
    <w:p w14:paraId="2141ABC1" w14:textId="6F8033A6" w:rsidR="005305F0" w:rsidRDefault="005305F0" w:rsidP="005305F0">
      <w:pPr>
        <w:widowControl/>
        <w:ind w:firstLine="420"/>
        <w:rPr>
          <w:rFonts w:ascii="Times New Roman" w:hAnsi="Times New Roman" w:cs="宋体"/>
          <w:w w:val="105"/>
          <w:szCs w:val="21"/>
        </w:rPr>
      </w:pPr>
      <w:r>
        <w:rPr>
          <w:rFonts w:ascii="Times New Roman" w:hAnsi="Times New Roman" w:cs="宋体" w:hint="eastAsia"/>
          <w:w w:val="105"/>
          <w:szCs w:val="21"/>
        </w:rPr>
        <w:t>对于队列中的跟随车，采用</w:t>
      </w:r>
      <w:r w:rsidR="0080215D">
        <w:rPr>
          <w:rFonts w:ascii="Times New Roman" w:hAnsi="Times New Roman" w:cs="宋体"/>
          <w:w w:val="105"/>
          <w:szCs w:val="21"/>
        </w:rPr>
        <w:t>[11]</w:t>
      </w:r>
      <w:r>
        <w:rPr>
          <w:rFonts w:ascii="Times New Roman" w:hAnsi="Times New Roman" w:cs="宋体" w:hint="eastAsia"/>
          <w:w w:val="105"/>
          <w:szCs w:val="21"/>
        </w:rPr>
        <w:t>中的前车</w:t>
      </w:r>
      <w:r>
        <w:rPr>
          <w:rFonts w:ascii="Times New Roman" w:hAnsi="Times New Roman" w:cs="宋体" w:hint="eastAsia"/>
          <w:w w:val="105"/>
          <w:szCs w:val="21"/>
        </w:rPr>
        <w:t>-</w:t>
      </w:r>
      <w:r>
        <w:rPr>
          <w:rFonts w:ascii="Times New Roman" w:hAnsi="Times New Roman" w:cs="宋体" w:hint="eastAsia"/>
          <w:w w:val="105"/>
          <w:szCs w:val="21"/>
        </w:rPr>
        <w:t>领航车跟驰</w:t>
      </w:r>
      <w:r>
        <w:rPr>
          <w:rFonts w:ascii="Times New Roman" w:hAnsi="Times New Roman" w:cs="宋体"/>
          <w:w w:val="105"/>
          <w:szCs w:val="21"/>
        </w:rPr>
        <w:t xml:space="preserve"> (P</w:t>
      </w:r>
      <w:r w:rsidRPr="00AC6EB7">
        <w:rPr>
          <w:rFonts w:ascii="Times New Roman" w:hAnsi="Times New Roman" w:cs="宋体"/>
          <w:w w:val="105"/>
          <w:szCs w:val="21"/>
        </w:rPr>
        <w:t>redecessor-</w:t>
      </w:r>
      <w:r>
        <w:rPr>
          <w:rFonts w:ascii="Times New Roman" w:hAnsi="Times New Roman" w:cs="宋体"/>
          <w:w w:val="105"/>
          <w:szCs w:val="21"/>
        </w:rPr>
        <w:t>L</w:t>
      </w:r>
      <w:r w:rsidRPr="00AC6EB7">
        <w:rPr>
          <w:rFonts w:ascii="Times New Roman" w:hAnsi="Times New Roman" w:cs="宋体"/>
          <w:w w:val="105"/>
          <w:szCs w:val="21"/>
        </w:rPr>
        <w:t xml:space="preserve">eader </w:t>
      </w:r>
      <w:r>
        <w:rPr>
          <w:rFonts w:ascii="Times New Roman" w:hAnsi="Times New Roman" w:cs="宋体"/>
          <w:w w:val="105"/>
          <w:szCs w:val="21"/>
        </w:rPr>
        <w:t>F</w:t>
      </w:r>
      <w:r w:rsidRPr="00AC6EB7">
        <w:rPr>
          <w:rFonts w:ascii="Times New Roman" w:hAnsi="Times New Roman" w:cs="宋体"/>
          <w:w w:val="105"/>
          <w:szCs w:val="21"/>
        </w:rPr>
        <w:t>ollowing</w:t>
      </w:r>
      <w:r>
        <w:rPr>
          <w:rFonts w:ascii="Times New Roman" w:hAnsi="Times New Roman" w:cs="宋体"/>
          <w:w w:val="105"/>
          <w:szCs w:val="21"/>
        </w:rPr>
        <w:t xml:space="preserve">, </w:t>
      </w:r>
      <w:r w:rsidRPr="00AC6EB7">
        <w:rPr>
          <w:rFonts w:ascii="Times New Roman" w:hAnsi="Times New Roman" w:cs="宋体"/>
          <w:w w:val="105"/>
          <w:szCs w:val="21"/>
        </w:rPr>
        <w:t>PLF)</w:t>
      </w:r>
      <w:r>
        <w:rPr>
          <w:rFonts w:ascii="Times New Roman" w:hAnsi="Times New Roman" w:cs="宋体" w:hint="eastAsia"/>
          <w:w w:val="105"/>
          <w:szCs w:val="21"/>
        </w:rPr>
        <w:t>模型来进行队列内部管理和控制。在纵向控制方面，采用式</w:t>
      </w:r>
      <w:r>
        <w:rPr>
          <w:rFonts w:ascii="Times New Roman" w:hAnsi="Times New Roman" w:cs="宋体"/>
          <w:w w:val="105"/>
          <w:szCs w:val="21"/>
        </w:rPr>
        <w:t>(28)</w:t>
      </w:r>
      <w:r>
        <w:rPr>
          <w:rFonts w:ascii="Times New Roman" w:hAnsi="Times New Roman" w:cs="宋体" w:hint="eastAsia"/>
          <w:w w:val="105"/>
          <w:szCs w:val="21"/>
        </w:rPr>
        <w:t>所示的线性反馈控制器。</w:t>
      </w:r>
    </w:p>
    <w:p w14:paraId="3DA9AAF7" w14:textId="543659AA" w:rsidR="003B5C53" w:rsidRPr="003B5C53" w:rsidRDefault="00000000" w:rsidP="005305F0">
      <w:pPr>
        <w:pStyle w:val="afe"/>
        <w:spacing w:line="240" w:lineRule="auto"/>
        <w:ind w:left="108" w:right="40"/>
        <w:jc w:val="center"/>
        <w:rPr>
          <w:rFonts w:eastAsiaTheme="minorEastAsia" w:cs="宋体"/>
          <w:lang w:eastAsia="zh-CN"/>
        </w:rPr>
      </w:pPr>
      <m:oMathPara>
        <m:oMath>
          <m:sSub>
            <m:sSubPr>
              <m:ctrlPr>
                <w:rPr>
                  <w:rFonts w:ascii="Cambria Math" w:hAnsi="Cambria Math"/>
                  <w:i/>
                  <w:lang w:eastAsia="zh-CN"/>
                </w:rPr>
              </m:ctrlPr>
            </m:sSubPr>
            <m:e>
              <m:r>
                <w:rPr>
                  <w:rFonts w:ascii="Cambria Math" w:hAnsi="Cambria Math" w:hint="eastAsia"/>
                  <w:lang w:eastAsia="zh-CN"/>
                </w:rPr>
                <m:t>a</m:t>
              </m:r>
            </m:e>
            <m:sub>
              <m:r>
                <w:rPr>
                  <w:rFonts w:ascii="Cambria Math" w:hAnsi="Cambria Math"/>
                  <w:lang w:eastAsia="zh-CN"/>
                </w:rPr>
                <m:t>i</m:t>
              </m:r>
            </m:sub>
          </m:sSub>
          <m:r>
            <w:rPr>
              <w:rFonts w:ascii="Cambria Math" w:hAnsi="Cambria Math"/>
              <w:lang w:eastAsia="zh-CN"/>
            </w:rPr>
            <m:t>=-</m:t>
          </m:r>
          <m:sSub>
            <m:sSubPr>
              <m:ctrlPr>
                <w:rPr>
                  <w:rFonts w:ascii="Cambria Math" w:hAnsi="Cambria Math"/>
                  <w:i/>
                  <w:lang w:eastAsia="zh-CN"/>
                </w:rPr>
              </m:ctrlPr>
            </m:sSubPr>
            <m:e>
              <m:r>
                <w:rPr>
                  <w:rFonts w:ascii="Cambria Math" w:hAnsi="Cambria Math"/>
                  <w:lang w:eastAsia="zh-CN"/>
                </w:rPr>
                <m:t>k</m:t>
              </m:r>
            </m:e>
            <m:sub>
              <m:r>
                <w:rPr>
                  <w:rFonts w:ascii="Cambria Math" w:hAnsi="Cambria Math"/>
                  <w:lang w:eastAsia="zh-CN"/>
                </w:rPr>
                <m:t>p</m:t>
              </m:r>
            </m:sub>
          </m:sSub>
          <m:d>
            <m:dPr>
              <m:ctrlPr>
                <w:rPr>
                  <w:rFonts w:ascii="Cambria Math" w:hAnsi="Cambria Math"/>
                  <w:i/>
                  <w:lang w:eastAsia="zh-CN"/>
                </w:rPr>
              </m:ctrlPr>
            </m:dPr>
            <m:e>
              <m:sSub>
                <m:sSubPr>
                  <m:ctrlPr>
                    <w:rPr>
                      <w:rFonts w:ascii="Cambria Math" w:hAnsi="Cambria Math"/>
                      <w:i/>
                      <w:lang w:eastAsia="zh-CN"/>
                    </w:rPr>
                  </m:ctrlPr>
                </m:sSubPr>
                <m:e>
                  <m:r>
                    <w:rPr>
                      <w:rFonts w:ascii="Cambria Math" w:hAnsi="Cambria Math"/>
                      <w:lang w:eastAsia="zh-CN"/>
                    </w:rPr>
                    <m:t>p</m:t>
                  </m:r>
                </m:e>
                <m:sub>
                  <m:r>
                    <w:rPr>
                      <w:rFonts w:ascii="Cambria Math" w:hAnsi="Cambria Math"/>
                      <w:lang w:eastAsia="zh-CN"/>
                    </w:rPr>
                    <m:t>i-1</m:t>
                  </m:r>
                </m:sub>
              </m:sSub>
              <m:r>
                <w:rPr>
                  <w:rFonts w:ascii="Cambria Math" w:hAnsi="Cambria Math"/>
                  <w:lang w:eastAsia="zh-CN"/>
                </w:rPr>
                <m:t>-</m:t>
              </m:r>
              <m:sSub>
                <m:sSubPr>
                  <m:ctrlPr>
                    <w:rPr>
                      <w:rFonts w:ascii="Cambria Math" w:hAnsi="Cambria Math"/>
                      <w:i/>
                      <w:lang w:eastAsia="zh-CN"/>
                    </w:rPr>
                  </m:ctrlPr>
                </m:sSubPr>
                <m:e>
                  <m:r>
                    <w:rPr>
                      <w:rFonts w:ascii="Cambria Math" w:hAnsi="Cambria Math"/>
                      <w:lang w:eastAsia="zh-CN"/>
                    </w:rPr>
                    <m:t>p</m:t>
                  </m:r>
                </m:e>
                <m:sub>
                  <m:r>
                    <w:rPr>
                      <w:rFonts w:ascii="Cambria Math" w:hAnsi="Cambria Math"/>
                      <w:lang w:eastAsia="zh-CN"/>
                    </w:rPr>
                    <m:t>i</m:t>
                  </m:r>
                </m:sub>
              </m:sSub>
              <m:r>
                <w:rPr>
                  <w:rFonts w:ascii="Cambria Math" w:hAnsi="Cambria Math"/>
                  <w:lang w:eastAsia="zh-CN"/>
                </w:rPr>
                <m:t>-</m:t>
              </m:r>
              <m:sSub>
                <m:sSubPr>
                  <m:ctrlPr>
                    <w:rPr>
                      <w:rFonts w:ascii="Cambria Math" w:hAnsi="Cambria Math"/>
                      <w:i/>
                      <w:spacing w:val="-1"/>
                      <w:lang w:eastAsia="zh-CN"/>
                    </w:rPr>
                  </m:ctrlPr>
                </m:sSubPr>
                <m:e>
                  <m:r>
                    <w:rPr>
                      <w:rFonts w:ascii="Cambria Math" w:hAnsi="Cambria Math"/>
                      <w:lang w:eastAsia="zh-CN"/>
                    </w:rPr>
                    <m:t>d</m:t>
                  </m:r>
                </m:e>
                <m:sub>
                  <m:r>
                    <m:rPr>
                      <m:sty m:val="p"/>
                    </m:rPr>
                    <w:rPr>
                      <w:rFonts w:ascii="Cambria Math" w:hAnsi="Cambria Math"/>
                      <w:lang w:eastAsia="zh-CN"/>
                    </w:rPr>
                    <m:t>des</m:t>
                  </m:r>
                </m:sub>
              </m:sSub>
            </m:e>
          </m:d>
          <m:r>
            <w:rPr>
              <w:rFonts w:ascii="Cambria Math" w:hAnsi="Cambria Math"/>
              <w:lang w:eastAsia="zh-CN"/>
            </w:rPr>
            <m:t>-</m:t>
          </m:r>
        </m:oMath>
      </m:oMathPara>
    </w:p>
    <w:p w14:paraId="6F66D37E" w14:textId="28F82F2B" w:rsidR="005305F0" w:rsidRPr="00EA5AC2" w:rsidRDefault="00000000" w:rsidP="005305F0">
      <w:pPr>
        <w:pStyle w:val="afe"/>
        <w:spacing w:line="240" w:lineRule="auto"/>
        <w:ind w:left="108" w:right="40"/>
        <w:jc w:val="center"/>
        <w:rPr>
          <w:w w:val="105"/>
          <w:lang w:eastAsia="zh-CN"/>
        </w:rPr>
      </w:pPr>
      <m:oMath>
        <m:sSub>
          <m:sSubPr>
            <m:ctrlPr>
              <w:rPr>
                <w:rFonts w:ascii="Cambria Math" w:hAnsi="Cambria Math"/>
                <w:i/>
                <w:lang w:eastAsia="zh-CN"/>
              </w:rPr>
            </m:ctrlPr>
          </m:sSubPr>
          <m:e>
            <m:r>
              <w:rPr>
                <w:rFonts w:ascii="Cambria Math" w:hAnsi="Cambria Math"/>
                <w:lang w:eastAsia="zh-CN"/>
              </w:rPr>
              <m:t>k</m:t>
            </m:r>
          </m:e>
          <m:sub>
            <m:r>
              <w:rPr>
                <w:rFonts w:ascii="Cambria Math" w:hAnsi="Cambria Math"/>
                <w:lang w:eastAsia="zh-CN"/>
              </w:rPr>
              <m:t>v</m:t>
            </m:r>
          </m:sub>
        </m:sSub>
        <m:d>
          <m:dPr>
            <m:ctrlPr>
              <w:rPr>
                <w:rFonts w:ascii="Cambria Math" w:hAnsi="Cambria Math"/>
                <w:i/>
                <w:lang w:eastAsia="zh-CN"/>
              </w:rPr>
            </m:ctrlPr>
          </m:dPr>
          <m:e>
            <m:d>
              <m:dPr>
                <m:ctrlPr>
                  <w:rPr>
                    <w:rFonts w:ascii="Cambria Math" w:hAnsi="Cambria Math"/>
                    <w:i/>
                    <w:lang w:eastAsia="zh-CN"/>
                  </w:rPr>
                </m:ctrlPr>
              </m:dPr>
              <m:e>
                <m:sSub>
                  <m:sSubPr>
                    <m:ctrlPr>
                      <w:rPr>
                        <w:rFonts w:ascii="Cambria Math" w:hAnsi="Cambria Math"/>
                        <w:i/>
                        <w:lang w:eastAsia="zh-CN"/>
                      </w:rPr>
                    </m:ctrlPr>
                  </m:sSubPr>
                  <m:e>
                    <m:r>
                      <w:rPr>
                        <w:rFonts w:ascii="Cambria Math" w:hAnsi="Cambria Math"/>
                        <w:lang w:eastAsia="zh-CN"/>
                      </w:rPr>
                      <m:t>v</m:t>
                    </m:r>
                  </m:e>
                  <m:sub>
                    <m:r>
                      <w:rPr>
                        <w:rFonts w:ascii="Cambria Math" w:hAnsi="Cambria Math"/>
                        <w:lang w:eastAsia="zh-CN"/>
                      </w:rPr>
                      <m:t>i-1</m:t>
                    </m:r>
                  </m:sub>
                </m:sSub>
                <m:r>
                  <w:rPr>
                    <w:rFonts w:ascii="Cambria Math" w:hAnsi="Cambria Math"/>
                    <w:lang w:eastAsia="zh-CN"/>
                  </w:rPr>
                  <m:t>-</m:t>
                </m:r>
                <m:sSub>
                  <m:sSubPr>
                    <m:ctrlPr>
                      <w:rPr>
                        <w:rFonts w:ascii="Cambria Math" w:hAnsi="Cambria Math"/>
                        <w:i/>
                        <w:lang w:eastAsia="zh-CN"/>
                      </w:rPr>
                    </m:ctrlPr>
                  </m:sSubPr>
                  <m:e>
                    <m:r>
                      <w:rPr>
                        <w:rFonts w:ascii="Cambria Math" w:hAnsi="Cambria Math"/>
                        <w:lang w:eastAsia="zh-CN"/>
                      </w:rPr>
                      <m:t>v</m:t>
                    </m:r>
                  </m:e>
                  <m:sub>
                    <m:r>
                      <w:rPr>
                        <w:rFonts w:ascii="Cambria Math" w:hAnsi="Cambria Math"/>
                        <w:lang w:eastAsia="zh-CN"/>
                      </w:rPr>
                      <m:t>i</m:t>
                    </m:r>
                  </m:sub>
                </m:sSub>
              </m:e>
            </m:d>
            <m:r>
              <w:rPr>
                <w:rFonts w:ascii="Cambria Math" w:hAnsi="Cambria Math"/>
                <w:lang w:eastAsia="zh-CN"/>
              </w:rPr>
              <m:t>-(</m:t>
            </m:r>
            <m:sSub>
              <m:sSubPr>
                <m:ctrlPr>
                  <w:rPr>
                    <w:rFonts w:ascii="Cambria Math" w:hAnsi="Cambria Math"/>
                    <w:i/>
                    <w:lang w:eastAsia="zh-CN"/>
                  </w:rPr>
                </m:ctrlPr>
              </m:sSubPr>
              <m:e>
                <m:r>
                  <w:rPr>
                    <w:rFonts w:ascii="Cambria Math" w:hAnsi="Cambria Math"/>
                    <w:lang w:eastAsia="zh-CN"/>
                  </w:rPr>
                  <m:t>v</m:t>
                </m:r>
              </m:e>
              <m:sub>
                <m:r>
                  <w:rPr>
                    <w:rFonts w:ascii="Cambria Math" w:hAnsi="Cambria Math"/>
                    <w:lang w:eastAsia="zh-CN"/>
                  </w:rPr>
                  <m:t>l</m:t>
                </m:r>
              </m:sub>
            </m:sSub>
            <m:r>
              <w:rPr>
                <w:rFonts w:ascii="Cambria Math" w:hAnsi="Cambria Math"/>
                <w:lang w:eastAsia="zh-CN"/>
              </w:rPr>
              <m:t>-</m:t>
            </m:r>
            <m:sSub>
              <m:sSubPr>
                <m:ctrlPr>
                  <w:rPr>
                    <w:rFonts w:ascii="Cambria Math" w:hAnsi="Cambria Math"/>
                    <w:i/>
                    <w:lang w:eastAsia="zh-CN"/>
                  </w:rPr>
                </m:ctrlPr>
              </m:sSubPr>
              <m:e>
                <m:r>
                  <w:rPr>
                    <w:rFonts w:ascii="Cambria Math" w:hAnsi="Cambria Math"/>
                    <w:lang w:eastAsia="zh-CN"/>
                  </w:rPr>
                  <m:t>v</m:t>
                </m:r>
              </m:e>
              <m:sub>
                <m:r>
                  <w:rPr>
                    <w:rFonts w:ascii="Cambria Math" w:hAnsi="Cambria Math"/>
                    <w:lang w:eastAsia="zh-CN"/>
                  </w:rPr>
                  <m:t>i</m:t>
                </m:r>
              </m:sub>
            </m:sSub>
            <m:r>
              <w:rPr>
                <w:rFonts w:ascii="Cambria Math" w:hAnsi="Cambria Math"/>
                <w:lang w:eastAsia="zh-CN"/>
              </w:rPr>
              <m:t>)</m:t>
            </m:r>
          </m:e>
        </m:d>
      </m:oMath>
      <w:r w:rsidR="003B5C53">
        <w:rPr>
          <w:rFonts w:hint="eastAsia"/>
          <w:lang w:eastAsia="zh-CN"/>
        </w:rPr>
        <w:t>.</w:t>
      </w:r>
      <w:r w:rsidR="005305F0">
        <w:rPr>
          <w:rFonts w:hint="eastAsia"/>
          <w:lang w:eastAsia="zh-CN"/>
        </w:rPr>
        <w:t xml:space="preserve"> </w:t>
      </w:r>
      <w:r w:rsidR="005305F0">
        <w:rPr>
          <w:lang w:eastAsia="zh-CN"/>
        </w:rPr>
        <w:t xml:space="preserve">  </w:t>
      </w:r>
      <w:r w:rsidR="005305F0">
        <w:rPr>
          <w:w w:val="105"/>
          <w:lang w:eastAsia="zh-CN"/>
        </w:rPr>
        <w:t>(28)</w:t>
      </w:r>
    </w:p>
    <w:p w14:paraId="56CC7472" w14:textId="320D02A2" w:rsidR="005305F0" w:rsidRPr="00D62E40" w:rsidRDefault="005305F0" w:rsidP="005305F0">
      <w:pPr>
        <w:widowControl/>
        <w:rPr>
          <w:rFonts w:ascii="Times New Roman" w:hAnsi="Times New Roman" w:cs="宋体"/>
          <w:szCs w:val="21"/>
        </w:rPr>
      </w:pPr>
      <w:r w:rsidRPr="00A70DB9">
        <w:rPr>
          <w:rFonts w:ascii="Times New Roman" w:hAnsi="Times New Roman" w:cs="宋体" w:hint="eastAsia"/>
          <w:w w:val="105"/>
          <w:szCs w:val="21"/>
        </w:rPr>
        <w:t>其中，</w:t>
      </w:r>
      <m:oMath>
        <m:sSub>
          <m:sSubPr>
            <m:ctrlPr>
              <w:rPr>
                <w:rFonts w:ascii="Cambria Math" w:hAnsi="Cambria Math"/>
                <w:i/>
                <w:szCs w:val="21"/>
              </w:rPr>
            </m:ctrlPr>
          </m:sSubPr>
          <m:e>
            <m:r>
              <w:rPr>
                <w:rFonts w:ascii="Cambria Math" w:hAnsi="Cambria Math" w:hint="eastAsia"/>
                <w:szCs w:val="21"/>
              </w:rPr>
              <m:t>a</m:t>
            </m:r>
          </m:e>
          <m:sub>
            <m:r>
              <w:rPr>
                <w:rFonts w:ascii="Cambria Math" w:hAnsi="Cambria Math"/>
                <w:szCs w:val="21"/>
              </w:rPr>
              <m:t>i</m:t>
            </m:r>
          </m:sub>
        </m:sSub>
        <m:r>
          <w:rPr>
            <w:rFonts w:ascii="Cambria Math" w:hAnsi="Cambria Math"/>
            <w:szCs w:val="21"/>
          </w:rPr>
          <m:t>,</m:t>
        </m:r>
        <m:sSub>
          <m:sSubPr>
            <m:ctrlPr>
              <w:rPr>
                <w:rFonts w:ascii="Cambria Math" w:hAnsi="Cambria Math"/>
                <w:i/>
                <w:szCs w:val="21"/>
              </w:rPr>
            </m:ctrlPr>
          </m:sSubPr>
          <m:e>
            <m:r>
              <w:rPr>
                <w:rFonts w:ascii="Cambria Math" w:hAnsi="Cambria Math"/>
                <w:szCs w:val="21"/>
              </w:rPr>
              <m:t>v</m:t>
            </m:r>
          </m:e>
          <m:sub>
            <m:r>
              <w:rPr>
                <w:rFonts w:ascii="Cambria Math" w:hAnsi="Cambria Math"/>
                <w:szCs w:val="21"/>
              </w:rPr>
              <m:t>i</m:t>
            </m:r>
          </m:sub>
        </m:sSub>
        <m:r>
          <w:rPr>
            <w:rFonts w:ascii="Cambria Math" w:hAnsi="Cambria Math"/>
            <w:szCs w:val="21"/>
          </w:rPr>
          <m:t>,</m:t>
        </m:r>
        <m:sSub>
          <m:sSubPr>
            <m:ctrlPr>
              <w:rPr>
                <w:rFonts w:ascii="Cambria Math" w:hAnsi="Cambria Math"/>
                <w:i/>
                <w:szCs w:val="21"/>
              </w:rPr>
            </m:ctrlPr>
          </m:sSubPr>
          <m:e>
            <m:r>
              <w:rPr>
                <w:rFonts w:ascii="Cambria Math" w:hAnsi="Cambria Math"/>
                <w:szCs w:val="21"/>
              </w:rPr>
              <m:t>p</m:t>
            </m:r>
          </m:e>
          <m:sub>
            <m:r>
              <w:rPr>
                <w:rFonts w:ascii="Cambria Math" w:hAnsi="Cambria Math"/>
                <w:szCs w:val="21"/>
              </w:rPr>
              <m:t>i</m:t>
            </m:r>
          </m:sub>
        </m:sSub>
      </m:oMath>
      <w:r w:rsidRPr="00A70DB9">
        <w:rPr>
          <w:rFonts w:ascii="Times New Roman" w:hAnsi="Times New Roman" w:cs="宋体" w:hint="eastAsia"/>
          <w:szCs w:val="21"/>
        </w:rPr>
        <w:t>为第</w:t>
      </w:r>
      <m:oMath>
        <m:r>
          <w:rPr>
            <w:rFonts w:ascii="Cambria Math" w:hAnsi="Cambria Math"/>
            <w:w w:val="105"/>
            <w:szCs w:val="21"/>
          </w:rPr>
          <m:t>i</m:t>
        </m:r>
      </m:oMath>
      <w:r w:rsidRPr="00A70DB9">
        <w:rPr>
          <w:rFonts w:ascii="Times New Roman" w:hAnsi="Times New Roman" w:cs="宋体" w:hint="eastAsia"/>
          <w:szCs w:val="21"/>
        </w:rPr>
        <w:t>辆跟随车的加速度、速度、纵向位置，</w:t>
      </w:r>
      <m:oMath>
        <m:sSub>
          <m:sSubPr>
            <m:ctrlPr>
              <w:rPr>
                <w:rFonts w:ascii="Cambria Math" w:hAnsi="Cambria Math"/>
                <w:i/>
                <w:szCs w:val="21"/>
              </w:rPr>
            </m:ctrlPr>
          </m:sSubPr>
          <m:e>
            <m:r>
              <w:rPr>
                <w:rFonts w:ascii="Cambria Math" w:hAnsi="Cambria Math"/>
                <w:szCs w:val="21"/>
              </w:rPr>
              <m:t>v</m:t>
            </m:r>
          </m:e>
          <m:sub>
            <m:r>
              <w:rPr>
                <w:rFonts w:ascii="Cambria Math" w:hAnsi="Cambria Math"/>
                <w:szCs w:val="21"/>
              </w:rPr>
              <m:t>i</m:t>
            </m:r>
          </m:sub>
        </m:sSub>
        <m:r>
          <w:rPr>
            <w:rFonts w:ascii="Cambria Math" w:hAnsi="Cambria Math"/>
            <w:szCs w:val="21"/>
          </w:rPr>
          <m:t>,</m:t>
        </m:r>
        <m:sSub>
          <m:sSubPr>
            <m:ctrlPr>
              <w:rPr>
                <w:rFonts w:ascii="Cambria Math" w:hAnsi="Cambria Math"/>
                <w:i/>
                <w:szCs w:val="21"/>
              </w:rPr>
            </m:ctrlPr>
          </m:sSubPr>
          <m:e>
            <m:r>
              <w:rPr>
                <w:rFonts w:ascii="Cambria Math" w:hAnsi="Cambria Math"/>
                <w:szCs w:val="21"/>
              </w:rPr>
              <m:t>p</m:t>
            </m:r>
          </m:e>
          <m:sub>
            <m:r>
              <w:rPr>
                <w:rFonts w:ascii="Cambria Math" w:hAnsi="Cambria Math"/>
                <w:szCs w:val="21"/>
              </w:rPr>
              <m:t>i</m:t>
            </m:r>
          </m:sub>
        </m:sSub>
      </m:oMath>
      <w:r w:rsidRPr="00A70DB9">
        <w:rPr>
          <w:rFonts w:ascii="Times New Roman" w:hAnsi="Times New Roman" w:cs="宋体" w:hint="eastAsia"/>
          <w:szCs w:val="21"/>
        </w:rPr>
        <w:t>为前车的加速度和位置，</w:t>
      </w:r>
      <m:oMath>
        <m:sSub>
          <m:sSubPr>
            <m:ctrlPr>
              <w:rPr>
                <w:rFonts w:ascii="Cambria Math" w:hAnsi="Cambria Math"/>
                <w:i/>
                <w:spacing w:val="-1"/>
                <w:szCs w:val="21"/>
              </w:rPr>
            </m:ctrlPr>
          </m:sSubPr>
          <m:e>
            <m:r>
              <w:rPr>
                <w:rFonts w:ascii="Cambria Math" w:hAnsi="Cambria Math"/>
                <w:szCs w:val="21"/>
              </w:rPr>
              <m:t>d</m:t>
            </m:r>
          </m:e>
          <m:sub>
            <m:r>
              <m:rPr>
                <m:sty m:val="p"/>
              </m:rPr>
              <w:rPr>
                <w:rFonts w:ascii="Cambria Math" w:hAnsi="Cambria Math"/>
                <w:szCs w:val="21"/>
              </w:rPr>
              <m:t>des</m:t>
            </m:r>
          </m:sub>
        </m:sSub>
      </m:oMath>
      <w:r w:rsidRPr="00A70DB9">
        <w:rPr>
          <w:rFonts w:ascii="Times New Roman" w:hAnsi="Times New Roman" w:cs="宋体" w:hint="eastAsia"/>
          <w:szCs w:val="21"/>
        </w:rPr>
        <w:t>是期望跟车间距，</w:t>
      </w:r>
      <m:oMath>
        <m:sSub>
          <m:sSubPr>
            <m:ctrlPr>
              <w:rPr>
                <w:rFonts w:ascii="Cambria Math" w:hAnsi="Cambria Math"/>
                <w:i/>
                <w:szCs w:val="21"/>
              </w:rPr>
            </m:ctrlPr>
          </m:sSubPr>
          <m:e>
            <m:r>
              <w:rPr>
                <w:rFonts w:ascii="Cambria Math" w:hAnsi="Cambria Math"/>
                <w:szCs w:val="21"/>
              </w:rPr>
              <m:t>v</m:t>
            </m:r>
          </m:e>
          <m:sub>
            <m:r>
              <w:rPr>
                <w:rFonts w:ascii="Cambria Math" w:hAnsi="Cambria Math"/>
                <w:szCs w:val="21"/>
              </w:rPr>
              <m:t>l</m:t>
            </m:r>
          </m:sub>
        </m:sSub>
      </m:oMath>
      <w:r w:rsidRPr="00A70DB9">
        <w:rPr>
          <w:rFonts w:ascii="Times New Roman" w:hAnsi="Times New Roman" w:cs="宋体" w:hint="eastAsia"/>
          <w:szCs w:val="21"/>
        </w:rPr>
        <w:t>是队列头车的速度，</w:t>
      </w:r>
      <m:oMath>
        <m:sSub>
          <m:sSubPr>
            <m:ctrlPr>
              <w:rPr>
                <w:rFonts w:ascii="Cambria Math" w:hAnsi="Cambria Math"/>
                <w:i/>
                <w:szCs w:val="21"/>
              </w:rPr>
            </m:ctrlPr>
          </m:sSubPr>
          <m:e>
            <m:r>
              <w:rPr>
                <w:rFonts w:ascii="Cambria Math" w:hAnsi="Cambria Math"/>
                <w:szCs w:val="21"/>
              </w:rPr>
              <m:t>k</m:t>
            </m:r>
          </m:e>
          <m:sub>
            <m:r>
              <w:rPr>
                <w:rFonts w:ascii="Cambria Math" w:hAnsi="Cambria Math"/>
                <w:szCs w:val="21"/>
              </w:rPr>
              <m:t>p</m:t>
            </m:r>
          </m:sub>
        </m:sSub>
      </m:oMath>
      <w:r w:rsidRPr="00A70DB9">
        <w:rPr>
          <w:rFonts w:ascii="Times New Roman" w:hAnsi="Times New Roman" w:cs="宋体" w:hint="eastAsia"/>
          <w:szCs w:val="21"/>
        </w:rPr>
        <w:t>和</w:t>
      </w:r>
      <m:oMath>
        <m:sSub>
          <m:sSubPr>
            <m:ctrlPr>
              <w:rPr>
                <w:rFonts w:ascii="Cambria Math" w:hAnsi="Cambria Math"/>
                <w:i/>
                <w:szCs w:val="21"/>
              </w:rPr>
            </m:ctrlPr>
          </m:sSubPr>
          <m:e>
            <m:r>
              <w:rPr>
                <w:rFonts w:ascii="Cambria Math" w:hAnsi="Cambria Math"/>
                <w:szCs w:val="21"/>
              </w:rPr>
              <m:t>k</m:t>
            </m:r>
          </m:e>
          <m:sub>
            <m:r>
              <w:rPr>
                <w:rFonts w:ascii="Cambria Math" w:hAnsi="Cambria Math"/>
                <w:szCs w:val="21"/>
              </w:rPr>
              <m:t>v</m:t>
            </m:r>
          </m:sub>
        </m:sSub>
      </m:oMath>
      <w:r w:rsidRPr="00A70DB9">
        <w:rPr>
          <w:rFonts w:ascii="Times New Roman" w:hAnsi="Times New Roman" w:cs="宋体" w:hint="eastAsia"/>
          <w:szCs w:val="21"/>
        </w:rPr>
        <w:t>是反馈系数。</w:t>
      </w:r>
      <w:r>
        <w:rPr>
          <w:rFonts w:ascii="Times New Roman" w:hAnsi="Times New Roman" w:cs="宋体" w:hint="eastAsia"/>
          <w:szCs w:val="21"/>
        </w:rPr>
        <w:t>在横向控制方面，队列采用</w:t>
      </w:r>
      <w:r w:rsidR="00C87CAA">
        <w:rPr>
          <w:rFonts w:ascii="Times New Roman" w:hAnsi="Times New Roman" w:cs="宋体"/>
          <w:szCs w:val="21"/>
        </w:rPr>
        <w:t>[24]</w:t>
      </w:r>
      <w:r>
        <w:rPr>
          <w:rFonts w:ascii="Times New Roman" w:hAnsi="Times New Roman" w:cs="宋体" w:hint="eastAsia"/>
          <w:szCs w:val="21"/>
        </w:rPr>
        <w:t>提出的序贯换道策略依次进行换道，换道轨迹采用式</w:t>
      </w:r>
      <w:r>
        <w:rPr>
          <w:rFonts w:ascii="Times New Roman" w:hAnsi="Times New Roman" w:cs="宋体"/>
          <w:szCs w:val="21"/>
        </w:rPr>
        <w:t>(22)</w:t>
      </w:r>
      <w:r>
        <w:rPr>
          <w:rFonts w:ascii="Times New Roman" w:hAnsi="Times New Roman" w:cs="宋体" w:hint="eastAsia"/>
          <w:szCs w:val="21"/>
        </w:rPr>
        <w:t>给出的五次多项式模型。</w:t>
      </w:r>
    </w:p>
    <w:p w14:paraId="080454CD" w14:textId="7C558711" w:rsidR="00595545" w:rsidRPr="006555E9" w:rsidRDefault="00595545" w:rsidP="00595545">
      <w:pPr>
        <w:widowControl/>
        <w:rPr>
          <w:rFonts w:ascii="Times New Roman" w:eastAsia="宋体" w:hAnsi="Times New Roman" w:cs="Times New Roman"/>
          <w:b/>
          <w:bCs/>
          <w:kern w:val="0"/>
          <w:sz w:val="24"/>
          <w:szCs w:val="24"/>
        </w:rPr>
      </w:pPr>
      <w:r>
        <w:rPr>
          <w:rFonts w:ascii="Times New Roman" w:eastAsia="宋体" w:hAnsi="Times New Roman" w:cs="Times New Roman"/>
          <w:b/>
          <w:bCs/>
          <w:kern w:val="0"/>
          <w:sz w:val="24"/>
          <w:szCs w:val="24"/>
        </w:rPr>
        <w:t>3</w:t>
      </w:r>
      <w:r w:rsidRPr="00DD5944">
        <w:rPr>
          <w:rFonts w:ascii="Times New Roman" w:eastAsia="宋体" w:hAnsi="Times New Roman" w:cs="Times New Roman"/>
          <w:b/>
          <w:bCs/>
          <w:kern w:val="0"/>
          <w:sz w:val="24"/>
          <w:szCs w:val="24"/>
        </w:rPr>
        <w:t xml:space="preserve"> </w:t>
      </w:r>
      <w:r w:rsidR="00C617CB">
        <w:rPr>
          <w:rFonts w:ascii="Times New Roman" w:eastAsia="宋体" w:hAnsi="Times New Roman" w:cs="Times New Roman" w:hint="eastAsia"/>
          <w:b/>
          <w:bCs/>
          <w:kern w:val="0"/>
          <w:sz w:val="24"/>
          <w:szCs w:val="24"/>
        </w:rPr>
        <w:t>仿真验证</w:t>
      </w:r>
    </w:p>
    <w:p w14:paraId="43AF655D" w14:textId="456D2909" w:rsidR="00491D6D" w:rsidRPr="007E1944" w:rsidRDefault="00491D6D" w:rsidP="00491D6D">
      <w:pPr>
        <w:widowControl/>
        <w:spacing w:line="240" w:lineRule="atLeast"/>
        <w:rPr>
          <w:rFonts w:ascii="Times New Roman" w:eastAsia="宋体" w:hAnsi="Times New Roman" w:cs="Times New Roman"/>
          <w:color w:val="00B050"/>
          <w:kern w:val="0"/>
          <w:szCs w:val="21"/>
        </w:rPr>
      </w:pPr>
      <w:r>
        <w:rPr>
          <w:rFonts w:ascii="Times New Roman" w:eastAsia="宋体" w:hAnsi="Times New Roman" w:cs="Times New Roman"/>
          <w:b/>
          <w:kern w:val="0"/>
          <w:szCs w:val="21"/>
        </w:rPr>
        <w:t>3</w:t>
      </w:r>
      <w:r w:rsidRPr="007E1944">
        <w:rPr>
          <w:rFonts w:ascii="Times New Roman" w:eastAsia="宋体" w:hAnsi="Times New Roman" w:cs="Times New Roman"/>
          <w:b/>
          <w:kern w:val="0"/>
          <w:szCs w:val="21"/>
        </w:rPr>
        <w:t xml:space="preserve">.1  </w:t>
      </w:r>
      <w:r>
        <w:rPr>
          <w:rFonts w:ascii="Times New Roman" w:eastAsia="宋体" w:hAnsi="Times New Roman" w:cs="Times New Roman" w:hint="eastAsia"/>
          <w:b/>
          <w:kern w:val="0"/>
          <w:szCs w:val="21"/>
        </w:rPr>
        <w:t>仿真平台</w:t>
      </w:r>
      <w:r w:rsidR="006E619A">
        <w:rPr>
          <w:rFonts w:ascii="Times New Roman" w:eastAsia="宋体" w:hAnsi="Times New Roman" w:cs="Times New Roman" w:hint="eastAsia"/>
          <w:b/>
          <w:kern w:val="0"/>
          <w:szCs w:val="21"/>
        </w:rPr>
        <w:t>搭建</w:t>
      </w:r>
    </w:p>
    <w:p w14:paraId="0CE5F533" w14:textId="48A7EB86" w:rsidR="008E11B7" w:rsidRDefault="008E11B7" w:rsidP="008E11B7">
      <w:pPr>
        <w:widowControl/>
        <w:ind w:firstLineChars="200" w:firstLine="420"/>
        <w:rPr>
          <w:rFonts w:ascii="Times New Roman" w:hAnsi="Times New Roman"/>
          <w:kern w:val="0"/>
          <w:szCs w:val="21"/>
        </w:rPr>
      </w:pPr>
      <w:r w:rsidRPr="00E81A33">
        <w:rPr>
          <w:rFonts w:ascii="Times New Roman" w:hAnsi="Times New Roman" w:hint="eastAsia"/>
          <w:kern w:val="0"/>
          <w:szCs w:val="21"/>
        </w:rPr>
        <w:t>在</w:t>
      </w:r>
      <w:r w:rsidRPr="00E81A33">
        <w:rPr>
          <w:rFonts w:ascii="Times New Roman" w:hAnsi="Times New Roman" w:hint="eastAsia"/>
          <w:kern w:val="0"/>
          <w:szCs w:val="21"/>
        </w:rPr>
        <w:t>Python</w:t>
      </w:r>
      <w:r w:rsidRPr="00E81A33">
        <w:rPr>
          <w:rFonts w:ascii="Times New Roman" w:hAnsi="Times New Roman" w:hint="eastAsia"/>
          <w:kern w:val="0"/>
          <w:szCs w:val="21"/>
        </w:rPr>
        <w:t>中搭建了如图</w:t>
      </w:r>
      <w:r w:rsidR="00292F79">
        <w:rPr>
          <w:rFonts w:ascii="Times New Roman" w:hAnsi="Times New Roman"/>
          <w:kern w:val="0"/>
          <w:szCs w:val="21"/>
        </w:rPr>
        <w:t>6</w:t>
      </w:r>
      <w:r w:rsidRPr="00E81A33">
        <w:rPr>
          <w:rFonts w:ascii="Times New Roman" w:hAnsi="Times New Roman" w:hint="eastAsia"/>
          <w:kern w:val="0"/>
          <w:szCs w:val="21"/>
        </w:rPr>
        <w:t>所示的仿真场景。其中，</w:t>
      </w:r>
      <w:r w:rsidRPr="00E81A33">
        <w:rPr>
          <w:rFonts w:ascii="Times New Roman" w:hAnsi="Times New Roman" w:hint="eastAsia"/>
          <w:kern w:val="0"/>
          <w:szCs w:val="21"/>
        </w:rPr>
        <w:t>H</w:t>
      </w:r>
      <w:r w:rsidRPr="00E81A33">
        <w:rPr>
          <w:rFonts w:ascii="Times New Roman" w:hAnsi="Times New Roman"/>
          <w:kern w:val="0"/>
          <w:szCs w:val="21"/>
        </w:rPr>
        <w:t>2</w:t>
      </w:r>
      <w:r w:rsidRPr="00E81A33">
        <w:rPr>
          <w:rFonts w:ascii="Times New Roman" w:hAnsi="Times New Roman" w:hint="eastAsia"/>
          <w:kern w:val="0"/>
          <w:szCs w:val="21"/>
        </w:rPr>
        <w:t>上的规划区域设置在横轴方向上</w:t>
      </w:r>
      <w:r w:rsidRPr="00E81A33">
        <w:rPr>
          <w:rFonts w:ascii="Times New Roman" w:hAnsi="Times New Roman" w:hint="eastAsia"/>
          <w:kern w:val="0"/>
          <w:szCs w:val="21"/>
        </w:rPr>
        <w:t>-</w:t>
      </w:r>
      <w:r w:rsidRPr="00E81A33">
        <w:rPr>
          <w:rFonts w:ascii="Times New Roman" w:hAnsi="Times New Roman"/>
          <w:kern w:val="0"/>
          <w:szCs w:val="21"/>
        </w:rPr>
        <w:t>2200</w:t>
      </w:r>
      <w:r w:rsidR="00E44FAE">
        <w:rPr>
          <w:rFonts w:ascii="Times New Roman" w:hAnsi="Times New Roman"/>
          <w:kern w:val="0"/>
          <w:szCs w:val="21"/>
        </w:rPr>
        <w:t xml:space="preserve"> </w:t>
      </w:r>
      <w:r w:rsidRPr="00E81A33">
        <w:rPr>
          <w:rFonts w:ascii="Times New Roman" w:hAnsi="Times New Roman" w:hint="eastAsia"/>
          <w:kern w:val="0"/>
          <w:szCs w:val="21"/>
        </w:rPr>
        <w:t>m</w:t>
      </w:r>
      <w:r w:rsidRPr="00E81A33">
        <w:rPr>
          <w:rFonts w:ascii="Times New Roman" w:hAnsi="Times New Roman" w:hint="eastAsia"/>
          <w:kern w:val="0"/>
          <w:szCs w:val="21"/>
        </w:rPr>
        <w:t>至</w:t>
      </w:r>
      <w:r w:rsidR="009D2353">
        <w:rPr>
          <w:rFonts w:ascii="Times New Roman" w:hAnsi="Times New Roman" w:hint="eastAsia"/>
          <w:kern w:val="0"/>
          <w:szCs w:val="21"/>
        </w:rPr>
        <w:t xml:space="preserve"> </w:t>
      </w:r>
      <w:r w:rsidRPr="00E81A33">
        <w:rPr>
          <w:rFonts w:ascii="Times New Roman" w:hAnsi="Times New Roman" w:hint="eastAsia"/>
          <w:kern w:val="0"/>
          <w:szCs w:val="21"/>
        </w:rPr>
        <w:t>-</w:t>
      </w:r>
      <w:r w:rsidRPr="00E81A33">
        <w:rPr>
          <w:rFonts w:ascii="Times New Roman" w:hAnsi="Times New Roman"/>
          <w:kern w:val="0"/>
          <w:szCs w:val="21"/>
        </w:rPr>
        <w:t>1600</w:t>
      </w:r>
      <w:r w:rsidR="00E44FAE">
        <w:rPr>
          <w:rFonts w:ascii="Times New Roman" w:hAnsi="Times New Roman"/>
          <w:kern w:val="0"/>
          <w:szCs w:val="21"/>
        </w:rPr>
        <w:t xml:space="preserve"> </w:t>
      </w:r>
      <w:r w:rsidRPr="00E81A33">
        <w:rPr>
          <w:rFonts w:ascii="Times New Roman" w:hAnsi="Times New Roman" w:hint="eastAsia"/>
          <w:kern w:val="0"/>
          <w:szCs w:val="21"/>
        </w:rPr>
        <w:t>m</w:t>
      </w:r>
      <w:r w:rsidRPr="00E81A33">
        <w:rPr>
          <w:rFonts w:ascii="Times New Roman" w:hAnsi="Times New Roman" w:hint="eastAsia"/>
          <w:kern w:val="0"/>
          <w:szCs w:val="21"/>
        </w:rPr>
        <w:t>，</w:t>
      </w:r>
      <w:r w:rsidRPr="00E81A33">
        <w:rPr>
          <w:rFonts w:ascii="Times New Roman" w:hAnsi="Times New Roman" w:hint="eastAsia"/>
          <w:kern w:val="0"/>
          <w:szCs w:val="21"/>
        </w:rPr>
        <w:t>H</w:t>
      </w:r>
      <w:r w:rsidRPr="00E81A33">
        <w:rPr>
          <w:rFonts w:ascii="Times New Roman" w:hAnsi="Times New Roman"/>
          <w:kern w:val="0"/>
          <w:szCs w:val="21"/>
        </w:rPr>
        <w:t>1</w:t>
      </w:r>
      <w:r w:rsidRPr="00E81A33">
        <w:rPr>
          <w:rFonts w:ascii="Times New Roman" w:hAnsi="Times New Roman" w:hint="eastAsia"/>
          <w:kern w:val="0"/>
          <w:szCs w:val="21"/>
        </w:rPr>
        <w:t>上的规划区设置在纵轴方向上</w:t>
      </w:r>
      <w:r w:rsidRPr="00E81A33">
        <w:rPr>
          <w:rFonts w:ascii="Times New Roman" w:hAnsi="Times New Roman" w:hint="eastAsia"/>
          <w:kern w:val="0"/>
          <w:szCs w:val="21"/>
        </w:rPr>
        <w:t>-</w:t>
      </w:r>
      <w:r w:rsidRPr="00E81A33">
        <w:rPr>
          <w:rFonts w:ascii="Times New Roman" w:hAnsi="Times New Roman"/>
          <w:kern w:val="0"/>
          <w:szCs w:val="21"/>
        </w:rPr>
        <w:t>1700</w:t>
      </w:r>
      <w:r w:rsidR="00E44FAE">
        <w:rPr>
          <w:rFonts w:ascii="Times New Roman" w:hAnsi="Times New Roman"/>
          <w:kern w:val="0"/>
          <w:szCs w:val="21"/>
        </w:rPr>
        <w:t xml:space="preserve"> </w:t>
      </w:r>
      <w:r w:rsidRPr="00E81A33">
        <w:rPr>
          <w:rFonts w:ascii="Times New Roman" w:hAnsi="Times New Roman" w:hint="eastAsia"/>
          <w:kern w:val="0"/>
          <w:szCs w:val="21"/>
        </w:rPr>
        <w:t>m</w:t>
      </w:r>
      <w:r w:rsidRPr="00E81A33">
        <w:rPr>
          <w:rFonts w:ascii="Times New Roman" w:hAnsi="Times New Roman" w:hint="eastAsia"/>
          <w:kern w:val="0"/>
          <w:szCs w:val="21"/>
        </w:rPr>
        <w:t>至</w:t>
      </w:r>
      <w:r w:rsidRPr="00E81A33">
        <w:rPr>
          <w:rFonts w:ascii="Times New Roman" w:hAnsi="Times New Roman"/>
          <w:kern w:val="0"/>
          <w:szCs w:val="21"/>
        </w:rPr>
        <w:t>-1100</w:t>
      </w:r>
      <w:r w:rsidR="00E44FAE">
        <w:rPr>
          <w:rFonts w:ascii="Times New Roman" w:hAnsi="Times New Roman"/>
          <w:kern w:val="0"/>
          <w:szCs w:val="21"/>
        </w:rPr>
        <w:t xml:space="preserve"> </w:t>
      </w:r>
      <w:r w:rsidRPr="00E81A33">
        <w:rPr>
          <w:rFonts w:ascii="Times New Roman" w:hAnsi="Times New Roman" w:hint="eastAsia"/>
          <w:kern w:val="0"/>
          <w:szCs w:val="21"/>
        </w:rPr>
        <w:t>m</w:t>
      </w:r>
      <w:r w:rsidRPr="00E81A33">
        <w:rPr>
          <w:rFonts w:ascii="Times New Roman" w:hAnsi="Times New Roman" w:hint="eastAsia"/>
          <w:kern w:val="0"/>
          <w:szCs w:val="21"/>
        </w:rPr>
        <w:t>，连接主道与匝道的辅助车道在分流区</w:t>
      </w:r>
      <w:r w:rsidRPr="00E81A33">
        <w:rPr>
          <w:rFonts w:ascii="Times New Roman" w:hAnsi="Times New Roman" w:hint="eastAsia"/>
          <w:kern w:val="0"/>
          <w:szCs w:val="21"/>
        </w:rPr>
        <w:t>和合流区的长度均为</w:t>
      </w:r>
      <w:r w:rsidRPr="00E81A33">
        <w:rPr>
          <w:rFonts w:ascii="Times New Roman" w:hAnsi="Times New Roman" w:hint="eastAsia"/>
          <w:kern w:val="0"/>
          <w:szCs w:val="21"/>
        </w:rPr>
        <w:t>2</w:t>
      </w:r>
      <w:r w:rsidRPr="00E81A33">
        <w:rPr>
          <w:rFonts w:ascii="Times New Roman" w:hAnsi="Times New Roman"/>
          <w:kern w:val="0"/>
          <w:szCs w:val="21"/>
        </w:rPr>
        <w:t>00</w:t>
      </w:r>
      <w:r w:rsidR="00E44FAE">
        <w:rPr>
          <w:rFonts w:ascii="Times New Roman" w:hAnsi="Times New Roman"/>
          <w:kern w:val="0"/>
          <w:szCs w:val="21"/>
        </w:rPr>
        <w:t xml:space="preserve"> </w:t>
      </w:r>
      <w:r w:rsidRPr="00E81A33">
        <w:rPr>
          <w:rFonts w:ascii="Times New Roman" w:hAnsi="Times New Roman" w:hint="eastAsia"/>
          <w:kern w:val="0"/>
          <w:szCs w:val="21"/>
        </w:rPr>
        <w:t>m</w:t>
      </w:r>
      <w:r w:rsidRPr="00E81A33">
        <w:rPr>
          <w:rFonts w:ascii="Times New Roman" w:hAnsi="Times New Roman" w:hint="eastAsia"/>
          <w:kern w:val="0"/>
          <w:szCs w:val="21"/>
        </w:rPr>
        <w:t>。将式</w:t>
      </w:r>
      <w:r w:rsidRPr="00E81A33">
        <w:rPr>
          <w:rFonts w:ascii="Times New Roman" w:hAnsi="Times New Roman"/>
          <w:kern w:val="0"/>
          <w:szCs w:val="21"/>
        </w:rPr>
        <w:t>(29)</w:t>
      </w:r>
      <w:r w:rsidRPr="00E81A33">
        <w:rPr>
          <w:rFonts w:ascii="Times New Roman" w:hAnsi="Times New Roman" w:hint="eastAsia"/>
          <w:kern w:val="0"/>
          <w:szCs w:val="21"/>
        </w:rPr>
        <w:t>定义的通行延误加权和作为评价指标，用于衡量算法在交通效率方面的性能。高速公路的不同车道承载的交通流量和平均速度往往并不相同。流量较大、车速较快的车道在整体交通效率中影响更大。因此，赋予这些车道更大的权重参数。将权重参数及一些重要的仿真参数列举在表</w:t>
      </w:r>
      <w:r w:rsidRPr="00E81A33">
        <w:rPr>
          <w:rFonts w:ascii="Times New Roman" w:hAnsi="Times New Roman" w:hint="eastAsia"/>
          <w:kern w:val="0"/>
          <w:szCs w:val="21"/>
        </w:rPr>
        <w:t>1</w:t>
      </w:r>
      <w:r w:rsidRPr="00E81A33">
        <w:rPr>
          <w:rFonts w:ascii="Times New Roman" w:hAnsi="Times New Roman" w:hint="eastAsia"/>
          <w:kern w:val="0"/>
          <w:szCs w:val="21"/>
        </w:rPr>
        <w:t>中。</w:t>
      </w:r>
    </w:p>
    <w:p w14:paraId="6856456D" w14:textId="34F17D9A" w:rsidR="008E11B7" w:rsidRPr="00E81A33" w:rsidRDefault="00000000" w:rsidP="00912791">
      <w:pPr>
        <w:widowControl/>
        <w:jc w:val="center"/>
        <w:rPr>
          <w:rFonts w:ascii="Times New Roman" w:hAnsi="Times New Roman"/>
          <w:kern w:val="0"/>
          <w:szCs w:val="21"/>
        </w:rPr>
      </w:pPr>
      <m:oMath>
        <m:m>
          <m:mPr>
            <m:mcs>
              <m:mc>
                <m:mcPr>
                  <m:count m:val="1"/>
                  <m:mcJc m:val="center"/>
                </m:mcPr>
              </m:mc>
            </m:mcs>
            <m:ctrlPr>
              <w:rPr>
                <w:rFonts w:ascii="Cambria Math" w:hAnsi="Cambria Math"/>
                <w:i/>
                <w:kern w:val="0"/>
                <w:szCs w:val="21"/>
              </w:rPr>
            </m:ctrlPr>
          </m:mPr>
          <m:mr>
            <m:e>
              <m:r>
                <w:rPr>
                  <w:rFonts w:ascii="Cambria Math" w:hAnsi="Cambria Math"/>
                </w:rPr>
                <m:t>Delay=</m:t>
              </m:r>
              <m:nary>
                <m:naryPr>
                  <m:chr m:val="∑"/>
                  <m:limLoc m:val="undOvr"/>
                  <m:supHide m:val="1"/>
                  <m:ctrlPr>
                    <w:rPr>
                      <w:rFonts w:ascii="Cambria Math" w:hAnsi="Cambria Math"/>
                      <w:i/>
                    </w:rPr>
                  </m:ctrlPr>
                </m:naryPr>
                <m:sub>
                  <m:sSub>
                    <m:sSubPr>
                      <m:ctrlPr>
                        <w:rPr>
                          <w:rFonts w:ascii="Cambria Math" w:hAnsi="Cambria Math"/>
                          <w:i/>
                          <w:w w:val="105"/>
                        </w:rPr>
                      </m:ctrlPr>
                    </m:sSubPr>
                    <m:e>
                      <m:r>
                        <m:rPr>
                          <m:scr m:val="script"/>
                        </m:rPr>
                        <w:rPr>
                          <w:rFonts w:ascii="Cambria Math" w:hAnsi="Cambria Math"/>
                          <w:w w:val="105"/>
                        </w:rPr>
                        <m:t>V</m:t>
                      </m:r>
                    </m:e>
                    <m:sub>
                      <m:r>
                        <m:rPr>
                          <m:sty m:val="p"/>
                        </m:rPr>
                        <w:rPr>
                          <w:rFonts w:ascii="Cambria Math" w:hAnsi="Cambria Math"/>
                          <w:w w:val="105"/>
                        </w:rPr>
                        <m:t>M1</m:t>
                      </m:r>
                    </m:sub>
                  </m:sSub>
                  <m:r>
                    <m:rPr>
                      <m:sty m:val="p"/>
                    </m:rPr>
                    <w:rPr>
                      <w:rFonts w:ascii="Cambria Math" w:hAnsi="Cambria Math"/>
                      <w:w w:val="105"/>
                    </w:rPr>
                    <m:t xml:space="preserve"> </m:t>
                  </m:r>
                </m:sub>
                <m:sup/>
                <m:e>
                  <m:sSub>
                    <m:sSubPr>
                      <m:ctrlPr>
                        <w:rPr>
                          <w:rFonts w:ascii="Cambria Math" w:hAnsi="Cambria Math"/>
                          <w:i/>
                        </w:rPr>
                      </m:ctrlPr>
                    </m:sSubPr>
                    <m:e>
                      <m:r>
                        <w:rPr>
                          <w:rFonts w:ascii="Cambria Math" w:hAnsi="Cambria Math"/>
                        </w:rPr>
                        <m:t>α</m:t>
                      </m:r>
                    </m:e>
                    <m:sub>
                      <m:r>
                        <w:rPr>
                          <w:rFonts w:ascii="Cambria Math" w:hAnsi="Cambria Math"/>
                        </w:rPr>
                        <m:t>M1</m:t>
                      </m:r>
                    </m:sub>
                  </m:sSub>
                  <m:sSubSup>
                    <m:sSubSupPr>
                      <m:ctrlPr>
                        <w:rPr>
                          <w:rFonts w:ascii="Cambria Math" w:hAnsi="Cambria Math"/>
                          <w:i/>
                        </w:rPr>
                      </m:ctrlPr>
                    </m:sSubSupPr>
                    <m:e>
                      <m:r>
                        <w:rPr>
                          <w:rFonts w:ascii="Cambria Math" w:hAnsi="Cambria Math"/>
                        </w:rPr>
                        <m:t>t</m:t>
                      </m:r>
                    </m:e>
                    <m:sub>
                      <m:r>
                        <w:rPr>
                          <w:rFonts w:ascii="Cambria Math" w:hAnsi="Cambria Math"/>
                        </w:rPr>
                        <m:t>i,j</m:t>
                      </m:r>
                    </m:sub>
                    <m:sup>
                      <m:r>
                        <m:rPr>
                          <m:sty m:val="p"/>
                        </m:rPr>
                        <w:rPr>
                          <w:rFonts w:ascii="Cambria Math" w:hAnsi="Cambria Math"/>
                        </w:rPr>
                        <m:t>delay</m:t>
                      </m:r>
                    </m:sup>
                  </m:sSubSup>
                </m:e>
              </m:nary>
              <m:r>
                <w:rPr>
                  <w:rFonts w:ascii="Cambria Math" w:hAnsi="Cambria Math"/>
                </w:rPr>
                <m:t>+</m:t>
              </m:r>
            </m:e>
          </m:mr>
          <m:mr>
            <m:e>
              <m:nary>
                <m:naryPr>
                  <m:chr m:val="∑"/>
                  <m:limLoc m:val="undOvr"/>
                  <m:supHide m:val="1"/>
                  <m:ctrlPr>
                    <w:rPr>
                      <w:rFonts w:ascii="Cambria Math" w:hAnsi="Cambria Math"/>
                      <w:i/>
                    </w:rPr>
                  </m:ctrlPr>
                </m:naryPr>
                <m:sub>
                  <m:sSub>
                    <m:sSubPr>
                      <m:ctrlPr>
                        <w:rPr>
                          <w:rFonts w:ascii="Cambria Math" w:hAnsi="Cambria Math"/>
                          <w:i/>
                          <w:w w:val="105"/>
                        </w:rPr>
                      </m:ctrlPr>
                    </m:sSubPr>
                    <m:e>
                      <m:r>
                        <m:rPr>
                          <m:scr m:val="script"/>
                        </m:rPr>
                        <w:rPr>
                          <w:rFonts w:ascii="Cambria Math" w:hAnsi="Cambria Math"/>
                          <w:w w:val="105"/>
                        </w:rPr>
                        <m:t>V</m:t>
                      </m:r>
                    </m:e>
                    <m:sub>
                      <m:r>
                        <m:rPr>
                          <m:sty m:val="p"/>
                        </m:rPr>
                        <w:rPr>
                          <w:rFonts w:ascii="Cambria Math" w:hAnsi="Cambria Math"/>
                          <w:w w:val="105"/>
                        </w:rPr>
                        <m:t>M2th</m:t>
                      </m:r>
                    </m:sub>
                  </m:sSub>
                  <m:r>
                    <m:rPr>
                      <m:sty m:val="p"/>
                    </m:rPr>
                    <w:rPr>
                      <w:rFonts w:ascii="Cambria Math" w:hAnsi="Cambria Math"/>
                      <w:w w:val="105"/>
                    </w:rPr>
                    <m:t xml:space="preserve"> </m:t>
                  </m:r>
                </m:sub>
                <m:sup/>
                <m:e>
                  <m:sSub>
                    <m:sSubPr>
                      <m:ctrlPr>
                        <w:rPr>
                          <w:rFonts w:ascii="Cambria Math" w:hAnsi="Cambria Math"/>
                          <w:i/>
                        </w:rPr>
                      </m:ctrlPr>
                    </m:sSubPr>
                    <m:e>
                      <m:r>
                        <w:rPr>
                          <w:rFonts w:ascii="Cambria Math" w:hAnsi="Cambria Math"/>
                        </w:rPr>
                        <m:t>α</m:t>
                      </m:r>
                    </m:e>
                    <m:sub>
                      <m:r>
                        <w:rPr>
                          <w:rFonts w:ascii="Cambria Math" w:hAnsi="Cambria Math"/>
                        </w:rPr>
                        <m:t>M21</m:t>
                      </m:r>
                    </m:sub>
                  </m:sSub>
                  <m:sSubSup>
                    <m:sSubSupPr>
                      <m:ctrlPr>
                        <w:rPr>
                          <w:rFonts w:ascii="Cambria Math" w:hAnsi="Cambria Math"/>
                          <w:i/>
                        </w:rPr>
                      </m:ctrlPr>
                    </m:sSubSupPr>
                    <m:e>
                      <m:r>
                        <w:rPr>
                          <w:rFonts w:ascii="Cambria Math" w:hAnsi="Cambria Math"/>
                        </w:rPr>
                        <m:t>t</m:t>
                      </m:r>
                    </m:e>
                    <m:sub>
                      <m:r>
                        <w:rPr>
                          <w:rFonts w:ascii="Cambria Math" w:hAnsi="Cambria Math"/>
                        </w:rPr>
                        <m:t>i,j</m:t>
                      </m:r>
                    </m:sub>
                    <m:sup>
                      <m:r>
                        <m:rPr>
                          <m:sty m:val="p"/>
                        </m:rPr>
                        <w:rPr>
                          <w:rFonts w:ascii="Cambria Math" w:hAnsi="Cambria Math"/>
                        </w:rPr>
                        <m:t>delay</m:t>
                      </m:r>
                    </m:sup>
                  </m:sSubSup>
                </m:e>
              </m:nary>
              <m:r>
                <w:rPr>
                  <w:rFonts w:ascii="Cambria Math" w:hAnsi="Cambria Math"/>
                </w:rPr>
                <m:t>+</m:t>
              </m:r>
              <m:nary>
                <m:naryPr>
                  <m:chr m:val="∑"/>
                  <m:limLoc m:val="undOvr"/>
                  <m:supHide m:val="1"/>
                  <m:ctrlPr>
                    <w:rPr>
                      <w:rFonts w:ascii="Cambria Math" w:hAnsi="Cambria Math"/>
                      <w:i/>
                    </w:rPr>
                  </m:ctrlPr>
                </m:naryPr>
                <m:sub>
                  <m:sSub>
                    <m:sSubPr>
                      <m:ctrlPr>
                        <w:rPr>
                          <w:rFonts w:ascii="Cambria Math" w:hAnsi="Cambria Math"/>
                          <w:i/>
                          <w:w w:val="105"/>
                        </w:rPr>
                      </m:ctrlPr>
                    </m:sSubPr>
                    <m:e>
                      <m:r>
                        <m:rPr>
                          <m:scr m:val="script"/>
                        </m:rPr>
                        <w:rPr>
                          <w:rFonts w:ascii="Cambria Math" w:hAnsi="Cambria Math"/>
                          <w:w w:val="105"/>
                        </w:rPr>
                        <m:t>V</m:t>
                      </m:r>
                    </m:e>
                    <m:sub>
                      <m:r>
                        <m:rPr>
                          <m:sty m:val="p"/>
                        </m:rPr>
                        <w:rPr>
                          <w:rFonts w:ascii="Cambria Math" w:hAnsi="Cambria Math"/>
                          <w:w w:val="105"/>
                        </w:rPr>
                        <m:t>M2toM3</m:t>
                      </m:r>
                    </m:sub>
                  </m:sSub>
                  <m:r>
                    <m:rPr>
                      <m:sty m:val="p"/>
                    </m:rPr>
                    <w:rPr>
                      <w:rFonts w:ascii="Cambria Math" w:hAnsi="Cambria Math"/>
                      <w:w w:val="105"/>
                    </w:rPr>
                    <m:t xml:space="preserve"> </m:t>
                  </m:r>
                </m:sub>
                <m:sup/>
                <m:e>
                  <m:sSub>
                    <m:sSubPr>
                      <m:ctrlPr>
                        <w:rPr>
                          <w:rFonts w:ascii="Cambria Math" w:hAnsi="Cambria Math"/>
                          <w:i/>
                        </w:rPr>
                      </m:ctrlPr>
                    </m:sSubPr>
                    <m:e>
                      <m:r>
                        <w:rPr>
                          <w:rFonts w:ascii="Cambria Math" w:hAnsi="Cambria Math"/>
                        </w:rPr>
                        <m:t>α</m:t>
                      </m:r>
                    </m:e>
                    <m:sub>
                      <m:r>
                        <w:rPr>
                          <w:rFonts w:ascii="Cambria Math" w:hAnsi="Cambria Math"/>
                        </w:rPr>
                        <m:t>M22</m:t>
                      </m:r>
                    </m:sub>
                  </m:sSub>
                  <m:sSubSup>
                    <m:sSubSupPr>
                      <m:ctrlPr>
                        <w:rPr>
                          <w:rFonts w:ascii="Cambria Math" w:hAnsi="Cambria Math"/>
                          <w:i/>
                        </w:rPr>
                      </m:ctrlPr>
                    </m:sSubSupPr>
                    <m:e>
                      <m:r>
                        <w:rPr>
                          <w:rFonts w:ascii="Cambria Math" w:hAnsi="Cambria Math"/>
                        </w:rPr>
                        <m:t>t</m:t>
                      </m:r>
                    </m:e>
                    <m:sub>
                      <m:r>
                        <w:rPr>
                          <w:rFonts w:ascii="Cambria Math" w:hAnsi="Cambria Math"/>
                        </w:rPr>
                        <m:t>i,j</m:t>
                      </m:r>
                    </m:sub>
                    <m:sup>
                      <m:r>
                        <m:rPr>
                          <m:sty m:val="p"/>
                        </m:rPr>
                        <w:rPr>
                          <w:rFonts w:ascii="Cambria Math" w:hAnsi="Cambria Math"/>
                        </w:rPr>
                        <m:t>delay</m:t>
                      </m:r>
                    </m:sup>
                  </m:sSubSup>
                </m:e>
              </m:nary>
              <m:r>
                <w:rPr>
                  <w:rFonts w:ascii="Cambria Math" w:hAnsi="Cambria Math"/>
                </w:rPr>
                <m:t>+</m:t>
              </m:r>
            </m:e>
          </m:mr>
          <m:mr>
            <m:e>
              <m:nary>
                <m:naryPr>
                  <m:chr m:val="∑"/>
                  <m:limLoc m:val="undOvr"/>
                  <m:supHide m:val="1"/>
                  <m:ctrlPr>
                    <w:rPr>
                      <w:rFonts w:ascii="Cambria Math" w:hAnsi="Cambria Math"/>
                      <w:i/>
                    </w:rPr>
                  </m:ctrlPr>
                </m:naryPr>
                <m:sub>
                  <m:sSub>
                    <m:sSubPr>
                      <m:ctrlPr>
                        <w:rPr>
                          <w:rFonts w:ascii="Cambria Math" w:hAnsi="Cambria Math"/>
                          <w:i/>
                          <w:w w:val="105"/>
                        </w:rPr>
                      </m:ctrlPr>
                    </m:sSubPr>
                    <m:e>
                      <m:r>
                        <m:rPr>
                          <m:scr m:val="script"/>
                        </m:rPr>
                        <w:rPr>
                          <w:rFonts w:ascii="Cambria Math" w:hAnsi="Cambria Math"/>
                          <w:w w:val="105"/>
                        </w:rPr>
                        <m:t>V</m:t>
                      </m:r>
                    </m:e>
                    <m:sub>
                      <m:r>
                        <m:rPr>
                          <m:sty m:val="p"/>
                        </m:rPr>
                        <w:rPr>
                          <w:rFonts w:ascii="Cambria Math" w:hAnsi="Cambria Math"/>
                          <w:w w:val="105"/>
                        </w:rPr>
                        <m:t>M3</m:t>
                      </m:r>
                    </m:sub>
                  </m:sSub>
                  <m:r>
                    <m:rPr>
                      <m:sty m:val="p"/>
                    </m:rPr>
                    <w:rPr>
                      <w:rFonts w:ascii="Cambria Math" w:hAnsi="Cambria Math"/>
                      <w:w w:val="105"/>
                    </w:rPr>
                    <m:t xml:space="preserve"> </m:t>
                  </m:r>
                </m:sub>
                <m:sup/>
                <m:e>
                  <m:sSub>
                    <m:sSubPr>
                      <m:ctrlPr>
                        <w:rPr>
                          <w:rFonts w:ascii="Cambria Math" w:hAnsi="Cambria Math"/>
                          <w:i/>
                        </w:rPr>
                      </m:ctrlPr>
                    </m:sSubPr>
                    <m:e>
                      <m:r>
                        <w:rPr>
                          <w:rFonts w:ascii="Cambria Math" w:hAnsi="Cambria Math"/>
                        </w:rPr>
                        <m:t>α</m:t>
                      </m:r>
                    </m:e>
                    <m:sub>
                      <m:r>
                        <w:rPr>
                          <w:rFonts w:ascii="Cambria Math" w:hAnsi="Cambria Math"/>
                        </w:rPr>
                        <m:t>M3</m:t>
                      </m:r>
                    </m:sub>
                  </m:sSub>
                  <m:sSubSup>
                    <m:sSubSupPr>
                      <m:ctrlPr>
                        <w:rPr>
                          <w:rFonts w:ascii="Cambria Math" w:hAnsi="Cambria Math"/>
                          <w:i/>
                        </w:rPr>
                      </m:ctrlPr>
                    </m:sSubSupPr>
                    <m:e>
                      <m:r>
                        <w:rPr>
                          <w:rFonts w:ascii="Cambria Math" w:hAnsi="Cambria Math"/>
                        </w:rPr>
                        <m:t>t</m:t>
                      </m:r>
                    </m:e>
                    <m:sub>
                      <m:r>
                        <w:rPr>
                          <w:rFonts w:ascii="Cambria Math" w:hAnsi="Cambria Math"/>
                        </w:rPr>
                        <m:t>i,j</m:t>
                      </m:r>
                    </m:sub>
                    <m:sup>
                      <m:r>
                        <m:rPr>
                          <m:sty m:val="p"/>
                        </m:rPr>
                        <w:rPr>
                          <w:rFonts w:ascii="Cambria Math" w:hAnsi="Cambria Math"/>
                        </w:rPr>
                        <m:t>delay</m:t>
                      </m:r>
                    </m:sup>
                  </m:sSubSup>
                </m:e>
              </m:nary>
              <m:r>
                <w:rPr>
                  <w:rFonts w:ascii="Cambria Math" w:hAnsi="Cambria Math"/>
                </w:rPr>
                <m:t>+</m:t>
              </m:r>
              <m:nary>
                <m:naryPr>
                  <m:chr m:val="∑"/>
                  <m:limLoc m:val="undOvr"/>
                  <m:supHide m:val="1"/>
                  <m:ctrlPr>
                    <w:rPr>
                      <w:rFonts w:ascii="Cambria Math" w:hAnsi="Cambria Math"/>
                      <w:i/>
                    </w:rPr>
                  </m:ctrlPr>
                </m:naryPr>
                <m:sub>
                  <m:sSub>
                    <m:sSubPr>
                      <m:ctrlPr>
                        <w:rPr>
                          <w:rFonts w:ascii="Cambria Math" w:hAnsi="Cambria Math"/>
                          <w:i/>
                          <w:w w:val="105"/>
                        </w:rPr>
                      </m:ctrlPr>
                    </m:sSubPr>
                    <m:e>
                      <m:r>
                        <m:rPr>
                          <m:scr m:val="script"/>
                        </m:rPr>
                        <w:rPr>
                          <w:rFonts w:ascii="Cambria Math" w:hAnsi="Cambria Math"/>
                          <w:w w:val="105"/>
                        </w:rPr>
                        <m:t>V</m:t>
                      </m:r>
                    </m:e>
                    <m:sub>
                      <m:r>
                        <m:rPr>
                          <m:sty m:val="p"/>
                        </m:rPr>
                        <w:rPr>
                          <w:rFonts w:ascii="Cambria Math" w:hAnsi="Cambria Math"/>
                          <w:w w:val="105"/>
                        </w:rPr>
                        <m:t>M4</m:t>
                      </m:r>
                    </m:sub>
                  </m:sSub>
                  <m:r>
                    <m:rPr>
                      <m:sty m:val="p"/>
                    </m:rPr>
                    <w:rPr>
                      <w:rFonts w:ascii="Cambria Math" w:hAnsi="Cambria Math"/>
                      <w:w w:val="105"/>
                    </w:rPr>
                    <m:t xml:space="preserve"> </m:t>
                  </m:r>
                </m:sub>
                <m:sup/>
                <m:e>
                  <m:sSub>
                    <m:sSubPr>
                      <m:ctrlPr>
                        <w:rPr>
                          <w:rFonts w:ascii="Cambria Math" w:hAnsi="Cambria Math"/>
                          <w:i/>
                        </w:rPr>
                      </m:ctrlPr>
                    </m:sSubPr>
                    <m:e>
                      <m:r>
                        <w:rPr>
                          <w:rFonts w:ascii="Cambria Math" w:hAnsi="Cambria Math"/>
                        </w:rPr>
                        <m:t>α</m:t>
                      </m:r>
                    </m:e>
                    <m:sub>
                      <m:r>
                        <w:rPr>
                          <w:rFonts w:ascii="Cambria Math" w:hAnsi="Cambria Math"/>
                        </w:rPr>
                        <m:t>M4</m:t>
                      </m:r>
                    </m:sub>
                  </m:sSub>
                  <m:sSubSup>
                    <m:sSubSupPr>
                      <m:ctrlPr>
                        <w:rPr>
                          <w:rFonts w:ascii="Cambria Math" w:hAnsi="Cambria Math"/>
                          <w:i/>
                        </w:rPr>
                      </m:ctrlPr>
                    </m:sSubSupPr>
                    <m:e>
                      <m:r>
                        <w:rPr>
                          <w:rFonts w:ascii="Cambria Math" w:hAnsi="Cambria Math"/>
                        </w:rPr>
                        <m:t>t</m:t>
                      </m:r>
                    </m:e>
                    <m:sub>
                      <m:r>
                        <w:rPr>
                          <w:rFonts w:ascii="Cambria Math" w:hAnsi="Cambria Math"/>
                        </w:rPr>
                        <m:t>i,j</m:t>
                      </m:r>
                    </m:sub>
                    <m:sup>
                      <m:r>
                        <m:rPr>
                          <m:sty m:val="p"/>
                        </m:rPr>
                        <w:rPr>
                          <w:rFonts w:ascii="Cambria Math" w:hAnsi="Cambria Math"/>
                        </w:rPr>
                        <m:t>delay</m:t>
                      </m:r>
                    </m:sup>
                  </m:sSubSup>
                </m:e>
              </m:nary>
            </m:e>
          </m:mr>
        </m:m>
      </m:oMath>
      <w:r w:rsidR="008E11B7" w:rsidRPr="008E11B7">
        <w:rPr>
          <w:rFonts w:ascii="Times New Roman" w:hAnsi="Times New Roman" w:hint="eastAsia"/>
          <w:kern w:val="0"/>
          <w:szCs w:val="21"/>
        </w:rPr>
        <w:t>.</w:t>
      </w:r>
      <w:r w:rsidR="00912791">
        <w:rPr>
          <w:rFonts w:ascii="Times New Roman" w:hAnsi="Times New Roman"/>
          <w:kern w:val="0"/>
          <w:szCs w:val="21"/>
        </w:rPr>
        <w:t xml:space="preserve"> </w:t>
      </w:r>
      <w:r w:rsidR="008E11B7" w:rsidRPr="008E11B7">
        <w:rPr>
          <w:rFonts w:ascii="Times New Roman" w:hAnsi="Times New Roman"/>
          <w:kern w:val="0"/>
          <w:szCs w:val="21"/>
        </w:rPr>
        <w:t>(29)</w:t>
      </w:r>
    </w:p>
    <w:p w14:paraId="29A71940" w14:textId="77777777" w:rsidR="008E11B7" w:rsidRPr="00E81A33" w:rsidRDefault="008E11B7" w:rsidP="008E11B7">
      <w:pPr>
        <w:widowControl/>
        <w:ind w:firstLineChars="200" w:firstLine="420"/>
        <w:rPr>
          <w:rFonts w:ascii="Times New Roman" w:hAnsi="Times New Roman" w:cs="宋体"/>
          <w:kern w:val="0"/>
          <w:szCs w:val="21"/>
        </w:rPr>
      </w:pPr>
      <w:r w:rsidRPr="00E81A33">
        <w:rPr>
          <w:rFonts w:ascii="Times New Roman" w:hAnsi="Times New Roman" w:hint="eastAsia"/>
          <w:kern w:val="0"/>
          <w:szCs w:val="21"/>
        </w:rPr>
        <w:t>在本研究所设定的互通立交场景中，目前尚无从车辆轨迹规划的微观角度提高整体通行效率的相关研究。因此，分别在匝道分流区和匝道合流区选择现有的研究方法进行集成，作为对比方法。匝道分流区采用</w:t>
      </w:r>
      <w:r w:rsidRPr="00E81A33">
        <w:rPr>
          <w:rFonts w:ascii="Times New Roman" w:hAnsi="Times New Roman"/>
          <w:kern w:val="0"/>
          <w:szCs w:val="21"/>
        </w:rPr>
        <w:t>[17]</w:t>
      </w:r>
      <w:r w:rsidRPr="00E81A33">
        <w:rPr>
          <w:rFonts w:ascii="Times New Roman" w:hAnsi="Times New Roman" w:hint="eastAsia"/>
          <w:kern w:val="0"/>
          <w:szCs w:val="21"/>
        </w:rPr>
        <w:t>中提出的</w:t>
      </w:r>
      <w:r w:rsidRPr="00E81A33">
        <w:rPr>
          <w:rFonts w:ascii="Times New Roman" w:hAnsi="Times New Roman" w:hint="eastAsia"/>
          <w:kern w:val="0"/>
          <w:szCs w:val="21"/>
        </w:rPr>
        <w:t>MOBIL</w:t>
      </w:r>
      <w:r w:rsidRPr="00E81A33">
        <w:rPr>
          <w:rFonts w:ascii="Times New Roman" w:hAnsi="Times New Roman" w:hint="eastAsia"/>
          <w:kern w:val="0"/>
          <w:szCs w:val="21"/>
        </w:rPr>
        <w:t>和</w:t>
      </w:r>
      <w:r w:rsidRPr="00E81A33">
        <w:rPr>
          <w:rFonts w:ascii="Times New Roman" w:hAnsi="Times New Roman" w:hint="eastAsia"/>
          <w:kern w:val="0"/>
          <w:szCs w:val="21"/>
        </w:rPr>
        <w:t>CLC</w:t>
      </w:r>
      <w:r w:rsidRPr="00E81A33">
        <w:rPr>
          <w:rFonts w:ascii="Times New Roman" w:hAnsi="Times New Roman" w:hint="eastAsia"/>
          <w:kern w:val="0"/>
          <w:szCs w:val="21"/>
        </w:rPr>
        <w:t>相结合的策略，而匝道合流区采用</w:t>
      </w:r>
      <w:r w:rsidRPr="00E81A33">
        <w:rPr>
          <w:rFonts w:ascii="Times New Roman" w:hAnsi="Times New Roman"/>
          <w:kern w:val="0"/>
          <w:szCs w:val="21"/>
        </w:rPr>
        <w:t>[16]</w:t>
      </w:r>
      <w:r w:rsidRPr="00E81A33">
        <w:rPr>
          <w:rFonts w:ascii="Times New Roman" w:hAnsi="Times New Roman" w:hint="eastAsia"/>
          <w:kern w:val="0"/>
          <w:szCs w:val="21"/>
        </w:rPr>
        <w:t>提出的</w:t>
      </w:r>
      <w:r w:rsidRPr="00E81A33">
        <w:rPr>
          <w:rFonts w:ascii="Times New Roman" w:hAnsi="Times New Roman" w:hint="eastAsia"/>
          <w:kern w:val="0"/>
          <w:szCs w:val="21"/>
        </w:rPr>
        <w:t>C</w:t>
      </w:r>
      <w:r w:rsidRPr="00E81A33">
        <w:rPr>
          <w:rFonts w:ascii="Times New Roman" w:hAnsi="Times New Roman"/>
          <w:kern w:val="0"/>
          <w:szCs w:val="21"/>
        </w:rPr>
        <w:t>G</w:t>
      </w:r>
      <w:r w:rsidRPr="00E81A33">
        <w:rPr>
          <w:rFonts w:ascii="Times New Roman" w:hAnsi="Times New Roman" w:hint="eastAsia"/>
          <w:kern w:val="0"/>
          <w:szCs w:val="21"/>
        </w:rPr>
        <w:t>方法。这两篇文章所采用的分流与合流策略均已在引言中详细介绍，下文将采用</w:t>
      </w:r>
      <w:r w:rsidRPr="00E81A33">
        <w:rPr>
          <w:rFonts w:ascii="Times New Roman" w:hAnsi="Times New Roman" w:hint="eastAsia"/>
          <w:kern w:val="0"/>
          <w:szCs w:val="21"/>
        </w:rPr>
        <w:t>MCG</w:t>
      </w:r>
      <w:r w:rsidRPr="00E81A33">
        <w:rPr>
          <w:rFonts w:ascii="Times New Roman" w:hAnsi="Times New Roman" w:hint="eastAsia"/>
          <w:kern w:val="0"/>
          <w:szCs w:val="21"/>
        </w:rPr>
        <w:t>来指代这一串联形成的对比方法。</w:t>
      </w:r>
    </w:p>
    <w:p w14:paraId="78139C1E" w14:textId="2826E6F9" w:rsidR="005D2639" w:rsidRDefault="00407021" w:rsidP="005D2639">
      <w:pPr>
        <w:widowControl/>
        <w:jc w:val="center"/>
        <w:rPr>
          <w:kern w:val="0"/>
          <w:szCs w:val="21"/>
        </w:rPr>
      </w:pPr>
      <w:r>
        <w:rPr>
          <w:noProof/>
          <w:kern w:val="0"/>
          <w:szCs w:val="21"/>
        </w:rPr>
        <w:drawing>
          <wp:inline distT="0" distB="0" distL="0" distR="0" wp14:anchorId="7777ABA1" wp14:editId="7A4E6536">
            <wp:extent cx="2942590" cy="2110105"/>
            <wp:effectExtent l="0" t="0" r="3810" b="0"/>
            <wp:docPr id="317708990"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7708990" name="图片 317708990"/>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942590" cy="2110105"/>
                    </a:xfrm>
                    <a:prstGeom prst="rect">
                      <a:avLst/>
                    </a:prstGeom>
                  </pic:spPr>
                </pic:pic>
              </a:graphicData>
            </a:graphic>
          </wp:inline>
        </w:drawing>
      </w:r>
    </w:p>
    <w:p w14:paraId="2359112D" w14:textId="43D7454D" w:rsidR="005D2639" w:rsidRDefault="005D2639" w:rsidP="005D2639">
      <w:pPr>
        <w:widowControl/>
        <w:jc w:val="center"/>
        <w:rPr>
          <w:rFonts w:ascii="Times New Roman" w:hAnsi="Times New Roman" w:cs="宋体"/>
          <w:kern w:val="0"/>
          <w:szCs w:val="21"/>
        </w:rPr>
      </w:pPr>
      <w:r>
        <w:rPr>
          <w:rFonts w:ascii="Times New Roman" w:hAnsi="Times New Roman" w:cs="宋体" w:hint="eastAsia"/>
          <w:kern w:val="0"/>
          <w:szCs w:val="21"/>
        </w:rPr>
        <w:t>图</w:t>
      </w:r>
      <w:r w:rsidR="00292F79">
        <w:rPr>
          <w:rFonts w:ascii="Times New Roman" w:hAnsi="Times New Roman" w:cs="宋体"/>
          <w:kern w:val="0"/>
          <w:szCs w:val="21"/>
        </w:rPr>
        <w:t>6</w:t>
      </w:r>
      <w:r>
        <w:rPr>
          <w:rFonts w:ascii="Times New Roman" w:hAnsi="Times New Roman" w:cs="宋体" w:hint="eastAsia"/>
          <w:kern w:val="0"/>
          <w:szCs w:val="21"/>
        </w:rPr>
        <w:t>高速公路互通立交仿真场景</w:t>
      </w:r>
    </w:p>
    <w:p w14:paraId="222448CC" w14:textId="77777777" w:rsidR="009D2353" w:rsidRDefault="009D2353" w:rsidP="00800EE8">
      <w:pPr>
        <w:widowControl/>
        <w:jc w:val="center"/>
        <w:rPr>
          <w:rFonts w:ascii="Times New Roman" w:hAnsi="Times New Roman" w:cs="宋体"/>
          <w:kern w:val="0"/>
          <w:szCs w:val="21"/>
        </w:rPr>
        <w:sectPr w:rsidR="009D2353" w:rsidSect="00181A00">
          <w:type w:val="continuous"/>
          <w:pgSz w:w="11906" w:h="16838"/>
          <w:pgMar w:top="1440" w:right="1106" w:bottom="1440" w:left="1106" w:header="851" w:footer="992" w:gutter="0"/>
          <w:cols w:num="2" w:space="425"/>
          <w:titlePg/>
          <w:docGrid w:type="linesAndChars" w:linePitch="312"/>
        </w:sectPr>
      </w:pPr>
    </w:p>
    <w:p w14:paraId="395ABD56" w14:textId="22C076F0" w:rsidR="00800EE8" w:rsidRDefault="00800EE8" w:rsidP="00800EE8">
      <w:pPr>
        <w:widowControl/>
        <w:jc w:val="center"/>
        <w:rPr>
          <w:rFonts w:ascii="Times New Roman" w:hAnsi="Times New Roman" w:cs="宋体"/>
          <w:kern w:val="0"/>
          <w:szCs w:val="21"/>
        </w:rPr>
      </w:pPr>
      <w:r>
        <w:rPr>
          <w:rFonts w:ascii="Times New Roman" w:hAnsi="Times New Roman" w:cs="宋体" w:hint="eastAsia"/>
          <w:kern w:val="0"/>
          <w:szCs w:val="21"/>
        </w:rPr>
        <w:t>表</w:t>
      </w:r>
      <w:r>
        <w:rPr>
          <w:rFonts w:ascii="Times New Roman" w:hAnsi="Times New Roman" w:cs="宋体" w:hint="eastAsia"/>
          <w:kern w:val="0"/>
          <w:szCs w:val="21"/>
        </w:rPr>
        <w:t>1</w:t>
      </w:r>
      <w:r>
        <w:rPr>
          <w:rFonts w:ascii="Times New Roman" w:hAnsi="Times New Roman" w:cs="宋体" w:hint="eastAsia"/>
          <w:kern w:val="0"/>
          <w:szCs w:val="21"/>
        </w:rPr>
        <w:t>仿真参数表</w:t>
      </w:r>
    </w:p>
    <w:tbl>
      <w:tblPr>
        <w:tblStyle w:val="af2"/>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5"/>
        <w:gridCol w:w="2766"/>
      </w:tblGrid>
      <w:tr w:rsidR="009D2353" w14:paraId="6E5683CB" w14:textId="77777777" w:rsidTr="007A2D3D">
        <w:trPr>
          <w:trHeight w:val="197"/>
          <w:jc w:val="center"/>
        </w:trPr>
        <w:tc>
          <w:tcPr>
            <w:tcW w:w="2765" w:type="dxa"/>
            <w:tcBorders>
              <w:top w:val="single" w:sz="12" w:space="0" w:color="auto"/>
              <w:bottom w:val="single" w:sz="6" w:space="0" w:color="auto"/>
            </w:tcBorders>
            <w:vAlign w:val="center"/>
          </w:tcPr>
          <w:p w14:paraId="2460ED97" w14:textId="77777777" w:rsidR="009D2353" w:rsidRPr="00E44FAE" w:rsidRDefault="009D2353" w:rsidP="007A2D3D">
            <w:pPr>
              <w:widowControl/>
              <w:jc w:val="center"/>
              <w:rPr>
                <w:rFonts w:asciiTheme="minorEastAsia" w:eastAsiaTheme="minorEastAsia" w:hAnsiTheme="minorEastAsia" w:hint="eastAsia"/>
                <w:kern w:val="0"/>
                <w:sz w:val="18"/>
                <w:szCs w:val="18"/>
              </w:rPr>
            </w:pPr>
            <w:r w:rsidRPr="00E44FAE">
              <w:rPr>
                <w:rFonts w:asciiTheme="minorEastAsia" w:eastAsiaTheme="minorEastAsia" w:hAnsiTheme="minorEastAsia" w:hint="eastAsia"/>
                <w:kern w:val="0"/>
                <w:sz w:val="18"/>
                <w:szCs w:val="18"/>
              </w:rPr>
              <w:t>参数</w:t>
            </w:r>
          </w:p>
        </w:tc>
        <w:tc>
          <w:tcPr>
            <w:tcW w:w="2765" w:type="dxa"/>
            <w:tcBorders>
              <w:top w:val="single" w:sz="12" w:space="0" w:color="auto"/>
              <w:bottom w:val="single" w:sz="6" w:space="0" w:color="auto"/>
            </w:tcBorders>
            <w:vAlign w:val="center"/>
          </w:tcPr>
          <w:p w14:paraId="35878323" w14:textId="77777777" w:rsidR="009D2353" w:rsidRPr="00E44FAE" w:rsidRDefault="009D2353" w:rsidP="007A2D3D">
            <w:pPr>
              <w:widowControl/>
              <w:jc w:val="center"/>
              <w:rPr>
                <w:rFonts w:asciiTheme="minorEastAsia" w:eastAsiaTheme="minorEastAsia" w:hAnsiTheme="minorEastAsia" w:hint="eastAsia"/>
                <w:kern w:val="0"/>
                <w:sz w:val="18"/>
                <w:szCs w:val="18"/>
              </w:rPr>
            </w:pPr>
            <w:r w:rsidRPr="00E44FAE">
              <w:rPr>
                <w:rFonts w:asciiTheme="minorEastAsia" w:eastAsiaTheme="minorEastAsia" w:hAnsiTheme="minorEastAsia" w:cs="微软雅黑" w:hint="eastAsia"/>
                <w:kern w:val="0"/>
                <w:sz w:val="18"/>
                <w:szCs w:val="18"/>
              </w:rPr>
              <w:t>符号</w:t>
            </w:r>
          </w:p>
        </w:tc>
        <w:tc>
          <w:tcPr>
            <w:tcW w:w="2766" w:type="dxa"/>
            <w:tcBorders>
              <w:top w:val="single" w:sz="12" w:space="0" w:color="auto"/>
              <w:bottom w:val="single" w:sz="6" w:space="0" w:color="auto"/>
            </w:tcBorders>
            <w:vAlign w:val="center"/>
          </w:tcPr>
          <w:p w14:paraId="2ABEA1EB" w14:textId="77777777" w:rsidR="009D2353" w:rsidRPr="00E44FAE" w:rsidRDefault="009D2353" w:rsidP="007A2D3D">
            <w:pPr>
              <w:widowControl/>
              <w:jc w:val="center"/>
              <w:rPr>
                <w:rFonts w:asciiTheme="minorEastAsia" w:eastAsiaTheme="minorEastAsia" w:hAnsiTheme="minorEastAsia" w:hint="eastAsia"/>
                <w:kern w:val="0"/>
                <w:sz w:val="18"/>
                <w:szCs w:val="18"/>
              </w:rPr>
            </w:pPr>
            <w:r w:rsidRPr="00E44FAE">
              <w:rPr>
                <w:rFonts w:asciiTheme="minorEastAsia" w:eastAsiaTheme="minorEastAsia" w:hAnsiTheme="minorEastAsia" w:cs="微软雅黑" w:hint="eastAsia"/>
                <w:kern w:val="0"/>
                <w:sz w:val="18"/>
                <w:szCs w:val="18"/>
              </w:rPr>
              <w:t>数值</w:t>
            </w:r>
          </w:p>
        </w:tc>
      </w:tr>
      <w:tr w:rsidR="009D2353" w14:paraId="4EE79C62" w14:textId="77777777" w:rsidTr="007A2D3D">
        <w:trPr>
          <w:jc w:val="center"/>
        </w:trPr>
        <w:tc>
          <w:tcPr>
            <w:tcW w:w="2765" w:type="dxa"/>
            <w:tcBorders>
              <w:top w:val="single" w:sz="6" w:space="0" w:color="auto"/>
            </w:tcBorders>
            <w:vAlign w:val="center"/>
          </w:tcPr>
          <w:p w14:paraId="080AF145" w14:textId="77777777" w:rsidR="009D2353" w:rsidRPr="00E44FAE" w:rsidRDefault="009D2353" w:rsidP="007A2D3D">
            <w:pPr>
              <w:widowControl/>
              <w:jc w:val="center"/>
              <w:rPr>
                <w:rFonts w:asciiTheme="minorEastAsia" w:eastAsiaTheme="minorEastAsia" w:hAnsiTheme="minorEastAsia" w:hint="eastAsia"/>
                <w:kern w:val="0"/>
                <w:sz w:val="18"/>
                <w:szCs w:val="18"/>
              </w:rPr>
            </w:pPr>
            <w:r w:rsidRPr="00E44FAE">
              <w:rPr>
                <w:rFonts w:asciiTheme="minorEastAsia" w:eastAsiaTheme="minorEastAsia" w:hAnsiTheme="minorEastAsia" w:cs="微软雅黑" w:hint="eastAsia"/>
                <w:sz w:val="18"/>
                <w:szCs w:val="18"/>
                <w:lang w:val="en-IN"/>
              </w:rPr>
              <w:t>仿真步长</w:t>
            </w:r>
            <w:r w:rsidRPr="00E44FAE">
              <w:rPr>
                <w:rFonts w:asciiTheme="minorEastAsia" w:eastAsiaTheme="minorEastAsia" w:hAnsiTheme="minorEastAsia"/>
                <w:sz w:val="18"/>
                <w:szCs w:val="18"/>
                <w:lang w:val="en-IN" w:eastAsia="en-IN"/>
              </w:rPr>
              <w:t>(</w:t>
            </w:r>
            <w:r w:rsidRPr="00E44FAE">
              <w:rPr>
                <w:rFonts w:ascii="Times New Roman" w:eastAsiaTheme="minorEastAsia" w:hAnsi="Times New Roman" w:cs="Times New Roman"/>
                <w:sz w:val="18"/>
                <w:szCs w:val="18"/>
                <w:lang w:val="en-IN" w:eastAsia="en-IN"/>
              </w:rPr>
              <w:t>s</w:t>
            </w:r>
            <w:r w:rsidRPr="00E44FAE">
              <w:rPr>
                <w:rFonts w:asciiTheme="minorEastAsia" w:eastAsiaTheme="minorEastAsia" w:hAnsiTheme="minorEastAsia"/>
                <w:sz w:val="18"/>
                <w:szCs w:val="18"/>
                <w:lang w:val="en-IN" w:eastAsia="en-IN"/>
              </w:rPr>
              <w:t>)</w:t>
            </w:r>
          </w:p>
        </w:tc>
        <w:tc>
          <w:tcPr>
            <w:tcW w:w="2765" w:type="dxa"/>
            <w:tcBorders>
              <w:top w:val="single" w:sz="6" w:space="0" w:color="auto"/>
            </w:tcBorders>
            <w:vAlign w:val="center"/>
          </w:tcPr>
          <w:p w14:paraId="26D6948C" w14:textId="77777777" w:rsidR="009D2353" w:rsidRPr="007C65EE" w:rsidRDefault="00000000" w:rsidP="007A2D3D">
            <w:pPr>
              <w:widowControl/>
              <w:jc w:val="center"/>
              <w:rPr>
                <w:kern w:val="0"/>
                <w:sz w:val="18"/>
                <w:szCs w:val="18"/>
              </w:rPr>
            </w:pPr>
            <m:oMathPara>
              <m:oMath>
                <m:sSub>
                  <m:sSubPr>
                    <m:ctrlPr>
                      <w:rPr>
                        <w:rFonts w:ascii="Cambria Math" w:hAnsi="Cambria Math"/>
                        <w:i/>
                        <w:sz w:val="18"/>
                        <w:szCs w:val="18"/>
                        <w:lang w:val="en-IN" w:eastAsia="en-IN"/>
                      </w:rPr>
                    </m:ctrlPr>
                  </m:sSubPr>
                  <m:e>
                    <m:r>
                      <m:rPr>
                        <m:sty m:val="p"/>
                      </m:rPr>
                      <w:rPr>
                        <w:rFonts w:ascii="Cambria Math" w:hAnsi="Cambria Math"/>
                        <w:sz w:val="18"/>
                        <w:szCs w:val="18"/>
                        <w:lang w:val="en-IN" w:eastAsia="en-IN"/>
                      </w:rPr>
                      <m:t>T</m:t>
                    </m:r>
                  </m:e>
                  <m:sub>
                    <m:r>
                      <m:rPr>
                        <m:sty m:val="p"/>
                      </m:rPr>
                      <w:rPr>
                        <w:rFonts w:ascii="Cambria Math" w:hAnsi="Cambria Math"/>
                        <w:sz w:val="18"/>
                        <w:szCs w:val="18"/>
                        <w:lang w:val="en-IN" w:eastAsia="en-IN"/>
                      </w:rPr>
                      <m:t>s</m:t>
                    </m:r>
                  </m:sub>
                </m:sSub>
              </m:oMath>
            </m:oMathPara>
          </w:p>
        </w:tc>
        <w:tc>
          <w:tcPr>
            <w:tcW w:w="2766" w:type="dxa"/>
            <w:tcBorders>
              <w:top w:val="single" w:sz="6" w:space="0" w:color="auto"/>
            </w:tcBorders>
            <w:vAlign w:val="center"/>
          </w:tcPr>
          <w:p w14:paraId="110D8658" w14:textId="77777777" w:rsidR="009D2353" w:rsidRPr="00C215C1" w:rsidRDefault="009D2353" w:rsidP="007A2D3D">
            <w:pPr>
              <w:widowControl/>
              <w:jc w:val="center"/>
              <w:rPr>
                <w:rFonts w:ascii="Times New Roman" w:hAnsi="Times New Roman" w:cs="Times New Roman"/>
                <w:kern w:val="0"/>
                <w:sz w:val="18"/>
                <w:szCs w:val="18"/>
              </w:rPr>
            </w:pPr>
            <w:r w:rsidRPr="00C215C1">
              <w:rPr>
                <w:rFonts w:ascii="Times New Roman" w:hAnsi="Times New Roman" w:cs="Times New Roman"/>
                <w:sz w:val="18"/>
                <w:szCs w:val="18"/>
                <w:lang w:val="en-IN" w:eastAsia="en-IN"/>
              </w:rPr>
              <w:t>0.1</w:t>
            </w:r>
          </w:p>
        </w:tc>
      </w:tr>
      <w:tr w:rsidR="009D2353" w14:paraId="15E1BEA5" w14:textId="77777777" w:rsidTr="007A2D3D">
        <w:trPr>
          <w:jc w:val="center"/>
        </w:trPr>
        <w:tc>
          <w:tcPr>
            <w:tcW w:w="2765" w:type="dxa"/>
            <w:vAlign w:val="center"/>
          </w:tcPr>
          <w:p w14:paraId="26674135" w14:textId="77777777" w:rsidR="009D2353" w:rsidRPr="00E44FAE" w:rsidRDefault="009D2353" w:rsidP="007A2D3D">
            <w:pPr>
              <w:widowControl/>
              <w:jc w:val="center"/>
              <w:rPr>
                <w:rFonts w:asciiTheme="minorEastAsia" w:eastAsiaTheme="minorEastAsia" w:hAnsiTheme="minorEastAsia" w:hint="eastAsia"/>
                <w:kern w:val="0"/>
                <w:sz w:val="18"/>
                <w:szCs w:val="18"/>
              </w:rPr>
            </w:pPr>
            <w:r w:rsidRPr="00E44FAE">
              <w:rPr>
                <w:rFonts w:asciiTheme="minorEastAsia" w:eastAsiaTheme="minorEastAsia" w:hAnsiTheme="minorEastAsia" w:cs="微软雅黑" w:hint="eastAsia"/>
                <w:kern w:val="0"/>
                <w:sz w:val="18"/>
                <w:szCs w:val="18"/>
              </w:rPr>
              <w:t>权重系数</w:t>
            </w:r>
          </w:p>
        </w:tc>
        <w:tc>
          <w:tcPr>
            <w:tcW w:w="2765" w:type="dxa"/>
            <w:vAlign w:val="center"/>
          </w:tcPr>
          <w:p w14:paraId="623D4D6B" w14:textId="77777777" w:rsidR="009D2353" w:rsidRPr="007C65EE" w:rsidRDefault="00000000" w:rsidP="007A2D3D">
            <w:pPr>
              <w:widowControl/>
              <w:jc w:val="center"/>
              <w:rPr>
                <w:kern w:val="0"/>
                <w:sz w:val="18"/>
                <w:szCs w:val="18"/>
              </w:rPr>
            </w:pPr>
            <m:oMathPara>
              <m:oMath>
                <m:sSub>
                  <m:sSubPr>
                    <m:ctrlPr>
                      <w:rPr>
                        <w:rFonts w:ascii="Cambria Math" w:hAnsi="Cambria Math"/>
                        <w:i/>
                        <w:sz w:val="18"/>
                        <w:szCs w:val="18"/>
                      </w:rPr>
                    </m:ctrlPr>
                  </m:sSubPr>
                  <m:e>
                    <m:r>
                      <w:rPr>
                        <w:rFonts w:ascii="Cambria Math" w:hAnsi="Cambria Math"/>
                        <w:sz w:val="18"/>
                        <w:szCs w:val="18"/>
                      </w:rPr>
                      <m:t>α</m:t>
                    </m:r>
                  </m:e>
                  <m:sub>
                    <m:r>
                      <w:rPr>
                        <w:rFonts w:ascii="Cambria Math" w:hAnsi="Cambria Math"/>
                        <w:sz w:val="18"/>
                        <w:szCs w:val="18"/>
                      </w:rPr>
                      <m:t>M1</m:t>
                    </m:r>
                  </m:sub>
                </m:sSub>
                <m:r>
                  <w:rPr>
                    <w:rFonts w:ascii="Cambria Math" w:hAnsi="Cambria Math"/>
                    <w:sz w:val="18"/>
                    <w:szCs w:val="18"/>
                  </w:rPr>
                  <m:t>,</m:t>
                </m:r>
                <m:sSub>
                  <m:sSubPr>
                    <m:ctrlPr>
                      <w:rPr>
                        <w:rFonts w:ascii="Cambria Math" w:hAnsi="Cambria Math"/>
                        <w:i/>
                        <w:sz w:val="18"/>
                        <w:szCs w:val="18"/>
                      </w:rPr>
                    </m:ctrlPr>
                  </m:sSubPr>
                  <m:e>
                    <m:r>
                      <w:rPr>
                        <w:rFonts w:ascii="Cambria Math" w:hAnsi="Cambria Math"/>
                        <w:sz w:val="18"/>
                        <w:szCs w:val="18"/>
                      </w:rPr>
                      <m:t>α</m:t>
                    </m:r>
                  </m:e>
                  <m:sub>
                    <m:r>
                      <w:rPr>
                        <w:rFonts w:ascii="Cambria Math" w:hAnsi="Cambria Math"/>
                        <w:sz w:val="18"/>
                        <w:szCs w:val="18"/>
                      </w:rPr>
                      <m:t>M21</m:t>
                    </m:r>
                  </m:sub>
                </m:sSub>
                <m:r>
                  <w:rPr>
                    <w:rFonts w:ascii="Cambria Math" w:hAnsi="Cambria Math"/>
                    <w:sz w:val="18"/>
                    <w:szCs w:val="18"/>
                  </w:rPr>
                  <m:t>,</m:t>
                </m:r>
                <m:sSub>
                  <m:sSubPr>
                    <m:ctrlPr>
                      <w:rPr>
                        <w:rFonts w:ascii="Cambria Math" w:hAnsi="Cambria Math"/>
                        <w:i/>
                        <w:sz w:val="18"/>
                        <w:szCs w:val="18"/>
                      </w:rPr>
                    </m:ctrlPr>
                  </m:sSubPr>
                  <m:e>
                    <m:r>
                      <w:rPr>
                        <w:rFonts w:ascii="Cambria Math" w:hAnsi="Cambria Math"/>
                        <w:sz w:val="18"/>
                        <w:szCs w:val="18"/>
                      </w:rPr>
                      <m:t>α</m:t>
                    </m:r>
                  </m:e>
                  <m:sub>
                    <m:r>
                      <w:rPr>
                        <w:rFonts w:ascii="Cambria Math" w:hAnsi="Cambria Math"/>
                        <w:sz w:val="18"/>
                        <w:szCs w:val="18"/>
                      </w:rPr>
                      <m:t>M22</m:t>
                    </m:r>
                  </m:sub>
                </m:sSub>
                <m:r>
                  <w:rPr>
                    <w:rFonts w:ascii="Cambria Math" w:hAnsi="Cambria Math"/>
                    <w:sz w:val="18"/>
                    <w:szCs w:val="18"/>
                  </w:rPr>
                  <m:t>,</m:t>
                </m:r>
                <m:sSub>
                  <m:sSubPr>
                    <m:ctrlPr>
                      <w:rPr>
                        <w:rFonts w:ascii="Cambria Math" w:hAnsi="Cambria Math"/>
                        <w:i/>
                        <w:sz w:val="18"/>
                        <w:szCs w:val="18"/>
                      </w:rPr>
                    </m:ctrlPr>
                  </m:sSubPr>
                  <m:e>
                    <m:r>
                      <w:rPr>
                        <w:rFonts w:ascii="Cambria Math" w:hAnsi="Cambria Math"/>
                        <w:sz w:val="18"/>
                        <w:szCs w:val="18"/>
                      </w:rPr>
                      <m:t>α</m:t>
                    </m:r>
                  </m:e>
                  <m:sub>
                    <m:r>
                      <w:rPr>
                        <w:rFonts w:ascii="Cambria Math" w:hAnsi="Cambria Math"/>
                        <w:sz w:val="18"/>
                        <w:szCs w:val="18"/>
                      </w:rPr>
                      <m:t>M3</m:t>
                    </m:r>
                  </m:sub>
                </m:sSub>
                <m:r>
                  <w:rPr>
                    <w:rFonts w:ascii="Cambria Math" w:hAnsi="Cambria Math"/>
                    <w:sz w:val="18"/>
                    <w:szCs w:val="18"/>
                  </w:rPr>
                  <m:t>,</m:t>
                </m:r>
                <m:sSub>
                  <m:sSubPr>
                    <m:ctrlPr>
                      <w:rPr>
                        <w:rFonts w:ascii="Cambria Math" w:hAnsi="Cambria Math"/>
                        <w:i/>
                        <w:sz w:val="18"/>
                        <w:szCs w:val="18"/>
                      </w:rPr>
                    </m:ctrlPr>
                  </m:sSubPr>
                  <m:e>
                    <m:r>
                      <w:rPr>
                        <w:rFonts w:ascii="Cambria Math" w:hAnsi="Cambria Math"/>
                        <w:sz w:val="18"/>
                        <w:szCs w:val="18"/>
                      </w:rPr>
                      <m:t>α</m:t>
                    </m:r>
                  </m:e>
                  <m:sub>
                    <m:r>
                      <w:rPr>
                        <w:rFonts w:ascii="Cambria Math" w:hAnsi="Cambria Math"/>
                        <w:sz w:val="18"/>
                        <w:szCs w:val="18"/>
                      </w:rPr>
                      <m:t>M4</m:t>
                    </m:r>
                  </m:sub>
                </m:sSub>
              </m:oMath>
            </m:oMathPara>
          </w:p>
        </w:tc>
        <w:tc>
          <w:tcPr>
            <w:tcW w:w="2766" w:type="dxa"/>
            <w:vAlign w:val="center"/>
          </w:tcPr>
          <w:p w14:paraId="64CFE06E" w14:textId="77777777" w:rsidR="009D2353" w:rsidRPr="00C215C1" w:rsidRDefault="009D2353" w:rsidP="007A2D3D">
            <w:pPr>
              <w:widowControl/>
              <w:jc w:val="center"/>
              <w:rPr>
                <w:rFonts w:ascii="Times New Roman" w:hAnsi="Times New Roman" w:cs="Times New Roman"/>
                <w:kern w:val="0"/>
                <w:sz w:val="18"/>
                <w:szCs w:val="18"/>
              </w:rPr>
            </w:pPr>
            <w:r w:rsidRPr="00C215C1">
              <w:rPr>
                <w:rFonts w:ascii="Times New Roman" w:hAnsi="Times New Roman" w:cs="Times New Roman"/>
                <w:sz w:val="18"/>
                <w:szCs w:val="18"/>
                <w:lang w:val="en-IN" w:eastAsia="en-IN"/>
              </w:rPr>
              <w:t>1, 1.2, 1, 1.2, 1.3</w:t>
            </w:r>
          </w:p>
        </w:tc>
      </w:tr>
      <w:tr w:rsidR="009D2353" w14:paraId="34027B9B" w14:textId="77777777" w:rsidTr="007A2D3D">
        <w:trPr>
          <w:jc w:val="center"/>
        </w:trPr>
        <w:tc>
          <w:tcPr>
            <w:tcW w:w="2765" w:type="dxa"/>
            <w:vAlign w:val="center"/>
          </w:tcPr>
          <w:p w14:paraId="105B7BE3" w14:textId="6D710C58" w:rsidR="009D2353" w:rsidRPr="00E44FAE" w:rsidRDefault="009D2353" w:rsidP="007A2D3D">
            <w:pPr>
              <w:widowControl/>
              <w:jc w:val="center"/>
              <w:rPr>
                <w:rFonts w:asciiTheme="minorEastAsia" w:eastAsiaTheme="minorEastAsia" w:hAnsiTheme="minorEastAsia" w:hint="eastAsia"/>
                <w:kern w:val="0"/>
                <w:sz w:val="18"/>
                <w:szCs w:val="18"/>
              </w:rPr>
            </w:pPr>
            <w:r w:rsidRPr="00E44FAE">
              <w:rPr>
                <w:rFonts w:asciiTheme="minorEastAsia" w:eastAsiaTheme="minorEastAsia" w:hAnsiTheme="minorEastAsia" w:cs="微软雅黑" w:hint="eastAsia"/>
                <w:sz w:val="18"/>
                <w:szCs w:val="18"/>
                <w:lang w:val="en-IN"/>
              </w:rPr>
              <w:t>最小</w:t>
            </w:r>
            <w:r w:rsidRPr="00E44FAE">
              <w:rPr>
                <w:rFonts w:asciiTheme="minorEastAsia" w:eastAsiaTheme="minorEastAsia" w:hAnsiTheme="minorEastAsia" w:hint="eastAsia"/>
                <w:sz w:val="18"/>
                <w:szCs w:val="18"/>
                <w:lang w:val="en-IN"/>
              </w:rPr>
              <w:t>/</w:t>
            </w:r>
            <w:r w:rsidRPr="00E44FAE">
              <w:rPr>
                <w:rFonts w:asciiTheme="minorEastAsia" w:eastAsiaTheme="minorEastAsia" w:hAnsiTheme="minorEastAsia" w:cs="微软雅黑" w:hint="eastAsia"/>
                <w:sz w:val="18"/>
                <w:szCs w:val="18"/>
                <w:lang w:val="en-IN"/>
              </w:rPr>
              <w:t>大加速度</w:t>
            </w:r>
            <w:r w:rsidRPr="00E44FAE">
              <w:rPr>
                <w:rFonts w:asciiTheme="minorEastAsia" w:eastAsiaTheme="minorEastAsia" w:hAnsiTheme="minorEastAsia"/>
                <w:sz w:val="18"/>
                <w:szCs w:val="18"/>
                <w:lang w:val="en-IN" w:eastAsia="en-IN"/>
              </w:rPr>
              <w:t>(</w:t>
            </w:r>
            <w:r w:rsidRPr="00E44FAE">
              <w:rPr>
                <w:rFonts w:ascii="Times New Roman" w:eastAsiaTheme="minorEastAsia" w:hAnsi="Times New Roman" w:cs="Times New Roman"/>
                <w:sz w:val="18"/>
                <w:szCs w:val="18"/>
                <w:lang w:val="en-IN" w:eastAsia="en-IN"/>
              </w:rPr>
              <w:t>m/s</w:t>
            </w:r>
            <w:r w:rsidRPr="00E44FAE">
              <w:rPr>
                <w:rFonts w:ascii="Times New Roman" w:eastAsiaTheme="minorEastAsia" w:hAnsi="Times New Roman" w:cs="Times New Roman"/>
                <w:sz w:val="18"/>
                <w:szCs w:val="18"/>
                <w:vertAlign w:val="superscript"/>
                <w:lang w:val="en-IN" w:eastAsia="en-IN"/>
              </w:rPr>
              <w:t>2</w:t>
            </w:r>
            <w:r w:rsidRPr="00E44FAE">
              <w:rPr>
                <w:rFonts w:asciiTheme="minorEastAsia" w:eastAsiaTheme="minorEastAsia" w:hAnsiTheme="minorEastAsia"/>
                <w:sz w:val="18"/>
                <w:szCs w:val="18"/>
                <w:lang w:val="en-IN" w:eastAsia="en-IN"/>
              </w:rPr>
              <w:t>)</w:t>
            </w:r>
          </w:p>
        </w:tc>
        <w:tc>
          <w:tcPr>
            <w:tcW w:w="2765" w:type="dxa"/>
            <w:vAlign w:val="center"/>
          </w:tcPr>
          <w:p w14:paraId="20AC72EE" w14:textId="77777777" w:rsidR="009D2353" w:rsidRPr="00567914" w:rsidRDefault="00000000" w:rsidP="007A2D3D">
            <w:pPr>
              <w:widowControl/>
              <w:jc w:val="center"/>
              <w:rPr>
                <w:rFonts w:ascii="Cambria Math" w:hAnsi="Cambria Math"/>
                <w:i/>
                <w:kern w:val="0"/>
                <w:sz w:val="18"/>
                <w:szCs w:val="18"/>
              </w:rPr>
            </w:pPr>
            <m:oMathPara>
              <m:oMath>
                <m:sSub>
                  <m:sSubPr>
                    <m:ctrlPr>
                      <w:rPr>
                        <w:rFonts w:ascii="Cambria Math" w:hAnsi="Cambria Math"/>
                        <w:i/>
                        <w:sz w:val="18"/>
                        <w:szCs w:val="18"/>
                      </w:rPr>
                    </m:ctrlPr>
                  </m:sSubPr>
                  <m:e>
                    <m:r>
                      <w:rPr>
                        <w:rFonts w:ascii="Cambria Math" w:hAnsi="Cambria Math"/>
                        <w:sz w:val="18"/>
                        <w:szCs w:val="18"/>
                      </w:rPr>
                      <m:t>a</m:t>
                    </m:r>
                  </m:e>
                  <m:sub>
                    <m:r>
                      <m:rPr>
                        <m:sty m:val="p"/>
                      </m:rPr>
                      <w:rPr>
                        <w:rFonts w:ascii="Cambria Math" w:hAnsi="Cambria Math"/>
                        <w:sz w:val="18"/>
                        <w:szCs w:val="18"/>
                      </w:rPr>
                      <m:t>min</m:t>
                    </m:r>
                  </m:sub>
                </m:sSub>
                <m:r>
                  <w:rPr>
                    <w:rFonts w:ascii="Cambria Math" w:hAnsi="Cambria Math"/>
                    <w:sz w:val="18"/>
                    <w:szCs w:val="18"/>
                  </w:rPr>
                  <m:t>,</m:t>
                </m:r>
                <m:sSub>
                  <m:sSubPr>
                    <m:ctrlPr>
                      <w:rPr>
                        <w:rFonts w:ascii="Cambria Math" w:hAnsi="Cambria Math"/>
                        <w:i/>
                        <w:sz w:val="18"/>
                        <w:szCs w:val="18"/>
                      </w:rPr>
                    </m:ctrlPr>
                  </m:sSubPr>
                  <m:e>
                    <m:r>
                      <w:rPr>
                        <w:rFonts w:ascii="Cambria Math" w:hAnsi="Cambria Math"/>
                        <w:sz w:val="18"/>
                        <w:szCs w:val="18"/>
                      </w:rPr>
                      <m:t>a</m:t>
                    </m:r>
                  </m:e>
                  <m:sub>
                    <m:r>
                      <m:rPr>
                        <m:sty m:val="p"/>
                      </m:rPr>
                      <w:rPr>
                        <w:rFonts w:ascii="Cambria Math" w:hAnsi="Cambria Math"/>
                        <w:sz w:val="18"/>
                        <w:szCs w:val="18"/>
                      </w:rPr>
                      <m:t>max</m:t>
                    </m:r>
                  </m:sub>
                </m:sSub>
              </m:oMath>
            </m:oMathPara>
          </w:p>
        </w:tc>
        <w:tc>
          <w:tcPr>
            <w:tcW w:w="2766" w:type="dxa"/>
            <w:vAlign w:val="center"/>
          </w:tcPr>
          <w:p w14:paraId="12C1E889" w14:textId="77777777" w:rsidR="009D2353" w:rsidRPr="00C215C1" w:rsidRDefault="009D2353" w:rsidP="007A2D3D">
            <w:pPr>
              <w:widowControl/>
              <w:jc w:val="center"/>
              <w:rPr>
                <w:rFonts w:ascii="Times New Roman" w:hAnsi="Times New Roman" w:cs="Times New Roman"/>
                <w:kern w:val="0"/>
                <w:sz w:val="18"/>
                <w:szCs w:val="18"/>
              </w:rPr>
            </w:pPr>
            <w:r w:rsidRPr="00C215C1">
              <w:rPr>
                <w:rFonts w:ascii="Times New Roman" w:hAnsi="Times New Roman" w:cs="Times New Roman"/>
                <w:sz w:val="18"/>
                <w:szCs w:val="18"/>
                <w:lang w:val="en-IN" w:eastAsia="en-IN"/>
              </w:rPr>
              <w:t>-3,3</w:t>
            </w:r>
          </w:p>
        </w:tc>
      </w:tr>
      <w:tr w:rsidR="009D2353" w14:paraId="6479FE7E" w14:textId="77777777" w:rsidTr="007A2D3D">
        <w:trPr>
          <w:jc w:val="center"/>
        </w:trPr>
        <w:tc>
          <w:tcPr>
            <w:tcW w:w="2765" w:type="dxa"/>
            <w:vAlign w:val="center"/>
          </w:tcPr>
          <w:p w14:paraId="5E4CA6C0" w14:textId="76F0EC5F" w:rsidR="009D2353" w:rsidRPr="00E44FAE" w:rsidRDefault="009D2353" w:rsidP="007A2D3D">
            <w:pPr>
              <w:widowControl/>
              <w:jc w:val="center"/>
              <w:rPr>
                <w:rFonts w:asciiTheme="minorEastAsia" w:eastAsiaTheme="minorEastAsia" w:hAnsiTheme="minorEastAsia" w:hint="eastAsia"/>
                <w:kern w:val="0"/>
                <w:sz w:val="18"/>
                <w:szCs w:val="18"/>
              </w:rPr>
            </w:pPr>
            <w:r w:rsidRPr="00E44FAE">
              <w:rPr>
                <w:rFonts w:asciiTheme="minorEastAsia" w:eastAsiaTheme="minorEastAsia" w:hAnsiTheme="minorEastAsia" w:cs="微软雅黑" w:hint="eastAsia"/>
                <w:kern w:val="0"/>
                <w:sz w:val="18"/>
                <w:szCs w:val="18"/>
              </w:rPr>
              <w:t>各车道最大速度</w:t>
            </w:r>
            <w:r w:rsidR="00E44FAE" w:rsidRPr="00E44FAE">
              <w:rPr>
                <w:rFonts w:asciiTheme="minorEastAsia" w:eastAsiaTheme="minorEastAsia" w:hAnsiTheme="minorEastAsia"/>
                <w:sz w:val="18"/>
                <w:szCs w:val="18"/>
                <w:lang w:val="en-IN" w:eastAsia="en-IN"/>
              </w:rPr>
              <w:t>(</w:t>
            </w:r>
            <w:r w:rsidR="00E44FAE" w:rsidRPr="00E44FAE">
              <w:rPr>
                <w:rFonts w:ascii="Times New Roman" w:eastAsiaTheme="minorEastAsia" w:hAnsi="Times New Roman" w:cs="Times New Roman"/>
                <w:sz w:val="18"/>
                <w:szCs w:val="18"/>
                <w:lang w:val="en-IN" w:eastAsia="en-IN"/>
              </w:rPr>
              <w:t>m/s</w:t>
            </w:r>
            <w:r w:rsidR="00E44FAE" w:rsidRPr="00E44FAE">
              <w:rPr>
                <w:rFonts w:asciiTheme="minorEastAsia" w:eastAsiaTheme="minorEastAsia" w:hAnsiTheme="minorEastAsia"/>
                <w:sz w:val="18"/>
                <w:szCs w:val="18"/>
                <w:lang w:val="en-IN" w:eastAsia="en-IN"/>
              </w:rPr>
              <w:t>)</w:t>
            </w:r>
          </w:p>
        </w:tc>
        <w:tc>
          <w:tcPr>
            <w:tcW w:w="2765" w:type="dxa"/>
            <w:vAlign w:val="center"/>
          </w:tcPr>
          <w:p w14:paraId="3DA5EB7E" w14:textId="77777777" w:rsidR="009D2353" w:rsidRPr="007C65EE" w:rsidRDefault="00000000" w:rsidP="007A2D3D">
            <w:pPr>
              <w:widowControl/>
              <w:jc w:val="center"/>
              <w:rPr>
                <w:kern w:val="0"/>
                <w:sz w:val="18"/>
                <w:szCs w:val="18"/>
              </w:rPr>
            </w:pPr>
            <m:oMathPara>
              <m:oMath>
                <m:sSub>
                  <m:sSubPr>
                    <m:ctrlPr>
                      <w:rPr>
                        <w:rFonts w:ascii="Cambria Math" w:hAnsi="Cambria Math"/>
                        <w:i/>
                        <w:w w:val="105"/>
                        <w:sz w:val="18"/>
                        <w:szCs w:val="18"/>
                      </w:rPr>
                    </m:ctrlPr>
                  </m:sSubPr>
                  <m:e>
                    <m:r>
                      <w:rPr>
                        <w:rFonts w:ascii="Cambria Math" w:hAnsi="Cambria Math"/>
                        <w:w w:val="105"/>
                        <w:sz w:val="18"/>
                        <w:szCs w:val="18"/>
                      </w:rPr>
                      <m:t>v</m:t>
                    </m:r>
                  </m:e>
                  <m:sub>
                    <m:r>
                      <m:rPr>
                        <m:sty m:val="p"/>
                      </m:rPr>
                      <w:rPr>
                        <w:rFonts w:ascii="Cambria Math" w:hAnsi="Cambria Math"/>
                        <w:w w:val="105"/>
                        <w:sz w:val="18"/>
                        <w:szCs w:val="18"/>
                      </w:rPr>
                      <m:t>m0</m:t>
                    </m:r>
                  </m:sub>
                </m:sSub>
                <m:r>
                  <w:rPr>
                    <w:rFonts w:ascii="Cambria Math" w:hAnsi="Cambria Math"/>
                    <w:w w:val="105"/>
                    <w:sz w:val="18"/>
                    <w:szCs w:val="18"/>
                  </w:rPr>
                  <m:t>,</m:t>
                </m:r>
                <m:sSub>
                  <m:sSubPr>
                    <m:ctrlPr>
                      <w:rPr>
                        <w:rFonts w:ascii="Cambria Math" w:hAnsi="Cambria Math"/>
                        <w:i/>
                        <w:w w:val="105"/>
                        <w:sz w:val="18"/>
                        <w:szCs w:val="18"/>
                      </w:rPr>
                    </m:ctrlPr>
                  </m:sSubPr>
                  <m:e>
                    <m:r>
                      <w:rPr>
                        <w:rFonts w:ascii="Cambria Math" w:hAnsi="Cambria Math"/>
                        <w:w w:val="105"/>
                        <w:sz w:val="18"/>
                        <w:szCs w:val="18"/>
                      </w:rPr>
                      <m:t>v</m:t>
                    </m:r>
                  </m:e>
                  <m:sub>
                    <m:r>
                      <m:rPr>
                        <m:sty m:val="p"/>
                      </m:rPr>
                      <w:rPr>
                        <w:rFonts w:ascii="Cambria Math" w:hAnsi="Cambria Math"/>
                        <w:w w:val="105"/>
                        <w:sz w:val="18"/>
                        <w:szCs w:val="18"/>
                      </w:rPr>
                      <m:t>m1</m:t>
                    </m:r>
                  </m:sub>
                </m:sSub>
                <m:r>
                  <w:rPr>
                    <w:rFonts w:ascii="Cambria Math" w:hAnsi="Cambria Math"/>
                    <w:w w:val="105"/>
                    <w:sz w:val="18"/>
                    <w:szCs w:val="18"/>
                  </w:rPr>
                  <m:t>,</m:t>
                </m:r>
                <m:sSub>
                  <m:sSubPr>
                    <m:ctrlPr>
                      <w:rPr>
                        <w:rFonts w:ascii="Cambria Math" w:hAnsi="Cambria Math"/>
                        <w:i/>
                        <w:w w:val="105"/>
                        <w:sz w:val="18"/>
                        <w:szCs w:val="18"/>
                      </w:rPr>
                    </m:ctrlPr>
                  </m:sSubPr>
                  <m:e>
                    <m:r>
                      <w:rPr>
                        <w:rFonts w:ascii="Cambria Math" w:hAnsi="Cambria Math"/>
                        <w:w w:val="105"/>
                        <w:sz w:val="18"/>
                        <w:szCs w:val="18"/>
                      </w:rPr>
                      <m:t>v</m:t>
                    </m:r>
                  </m:e>
                  <m:sub>
                    <m:r>
                      <m:rPr>
                        <m:sty m:val="p"/>
                      </m:rPr>
                      <w:rPr>
                        <w:rFonts w:ascii="Cambria Math" w:hAnsi="Cambria Math"/>
                        <w:w w:val="105"/>
                        <w:sz w:val="18"/>
                        <w:szCs w:val="18"/>
                      </w:rPr>
                      <m:t>m2</m:t>
                    </m:r>
                  </m:sub>
                </m:sSub>
                <m:r>
                  <w:rPr>
                    <w:rFonts w:ascii="Cambria Math" w:hAnsi="Cambria Math"/>
                    <w:w w:val="105"/>
                    <w:sz w:val="18"/>
                    <w:szCs w:val="18"/>
                  </w:rPr>
                  <m:t>,</m:t>
                </m:r>
                <m:sSub>
                  <m:sSubPr>
                    <m:ctrlPr>
                      <w:rPr>
                        <w:rFonts w:ascii="Cambria Math" w:hAnsi="Cambria Math"/>
                        <w:i/>
                        <w:w w:val="105"/>
                        <w:sz w:val="18"/>
                        <w:szCs w:val="18"/>
                      </w:rPr>
                    </m:ctrlPr>
                  </m:sSubPr>
                  <m:e>
                    <m:r>
                      <w:rPr>
                        <w:rFonts w:ascii="Cambria Math" w:hAnsi="Cambria Math"/>
                        <w:w w:val="105"/>
                        <w:sz w:val="18"/>
                        <w:szCs w:val="18"/>
                      </w:rPr>
                      <m:t>v</m:t>
                    </m:r>
                  </m:e>
                  <m:sub>
                    <m:r>
                      <m:rPr>
                        <m:sty m:val="p"/>
                      </m:rPr>
                      <w:rPr>
                        <w:rFonts w:ascii="Cambria Math" w:hAnsi="Cambria Math"/>
                        <w:w w:val="105"/>
                        <w:sz w:val="18"/>
                        <w:szCs w:val="18"/>
                      </w:rPr>
                      <m:t>m3</m:t>
                    </m:r>
                  </m:sub>
                </m:sSub>
                <m:r>
                  <w:rPr>
                    <w:rFonts w:ascii="Cambria Math" w:hAnsi="Cambria Math"/>
                    <w:w w:val="105"/>
                    <w:sz w:val="18"/>
                    <w:szCs w:val="18"/>
                  </w:rPr>
                  <m:t>,</m:t>
                </m:r>
                <m:sSub>
                  <m:sSubPr>
                    <m:ctrlPr>
                      <w:rPr>
                        <w:rFonts w:ascii="Cambria Math" w:hAnsi="Cambria Math"/>
                        <w:i/>
                        <w:w w:val="105"/>
                        <w:sz w:val="18"/>
                        <w:szCs w:val="18"/>
                      </w:rPr>
                    </m:ctrlPr>
                  </m:sSubPr>
                  <m:e>
                    <m:r>
                      <w:rPr>
                        <w:rFonts w:ascii="Cambria Math" w:hAnsi="Cambria Math"/>
                        <w:w w:val="105"/>
                        <w:sz w:val="18"/>
                        <w:szCs w:val="18"/>
                      </w:rPr>
                      <m:t>v</m:t>
                    </m:r>
                  </m:e>
                  <m:sub>
                    <m:r>
                      <m:rPr>
                        <m:sty m:val="p"/>
                      </m:rPr>
                      <w:rPr>
                        <w:rFonts w:ascii="Cambria Math" w:hAnsi="Cambria Math"/>
                        <w:w w:val="105"/>
                        <w:sz w:val="18"/>
                        <w:szCs w:val="18"/>
                      </w:rPr>
                      <m:t>m4</m:t>
                    </m:r>
                  </m:sub>
                </m:sSub>
              </m:oMath>
            </m:oMathPara>
          </w:p>
        </w:tc>
        <w:tc>
          <w:tcPr>
            <w:tcW w:w="2766" w:type="dxa"/>
            <w:vAlign w:val="center"/>
          </w:tcPr>
          <w:p w14:paraId="21480F27" w14:textId="77777777" w:rsidR="009D2353" w:rsidRPr="00C215C1" w:rsidRDefault="009D2353" w:rsidP="007A2D3D">
            <w:pPr>
              <w:widowControl/>
              <w:jc w:val="center"/>
              <w:rPr>
                <w:rFonts w:ascii="Times New Roman" w:hAnsi="Times New Roman" w:cs="Times New Roman"/>
                <w:kern w:val="0"/>
                <w:sz w:val="18"/>
                <w:szCs w:val="18"/>
              </w:rPr>
            </w:pPr>
            <w:r w:rsidRPr="00C215C1">
              <w:rPr>
                <w:rFonts w:ascii="Times New Roman" w:hAnsi="Times New Roman" w:cs="Times New Roman"/>
                <w:sz w:val="18"/>
                <w:szCs w:val="18"/>
                <w:lang w:val="en-IN" w:eastAsia="en-IN"/>
              </w:rPr>
              <w:t>20,25,30,25,30</w:t>
            </w:r>
          </w:p>
        </w:tc>
      </w:tr>
      <w:tr w:rsidR="009D2353" w14:paraId="4F3FE7AB" w14:textId="77777777" w:rsidTr="007A2D3D">
        <w:trPr>
          <w:jc w:val="center"/>
        </w:trPr>
        <w:tc>
          <w:tcPr>
            <w:tcW w:w="2765" w:type="dxa"/>
            <w:vAlign w:val="center"/>
          </w:tcPr>
          <w:p w14:paraId="372511DF" w14:textId="77777777" w:rsidR="009D2353" w:rsidRPr="00E44FAE" w:rsidRDefault="009D2353" w:rsidP="007A2D3D">
            <w:pPr>
              <w:widowControl/>
              <w:jc w:val="center"/>
              <w:rPr>
                <w:rFonts w:asciiTheme="minorEastAsia" w:eastAsiaTheme="minorEastAsia" w:hAnsiTheme="minorEastAsia" w:hint="eastAsia"/>
                <w:kern w:val="0"/>
                <w:sz w:val="18"/>
                <w:szCs w:val="18"/>
              </w:rPr>
            </w:pPr>
            <w:r w:rsidRPr="00E44FAE">
              <w:rPr>
                <w:rFonts w:asciiTheme="minorEastAsia" w:eastAsiaTheme="minorEastAsia" w:hAnsiTheme="minorEastAsia" w:cs="微软雅黑" w:hint="eastAsia"/>
                <w:sz w:val="18"/>
                <w:szCs w:val="18"/>
                <w:lang w:val="en-IN"/>
              </w:rPr>
              <w:t>队列间换道安全距离</w:t>
            </w:r>
            <w:r w:rsidRPr="00E44FAE">
              <w:rPr>
                <w:rFonts w:asciiTheme="minorEastAsia" w:eastAsiaTheme="minorEastAsia" w:hAnsiTheme="minorEastAsia"/>
                <w:sz w:val="18"/>
                <w:szCs w:val="18"/>
                <w:lang w:val="en-IN"/>
              </w:rPr>
              <w:t>(</w:t>
            </w:r>
            <w:r w:rsidRPr="00E44FAE">
              <w:rPr>
                <w:rFonts w:ascii="Times New Roman" w:eastAsiaTheme="minorEastAsia" w:hAnsi="Times New Roman" w:cs="Times New Roman"/>
                <w:sz w:val="18"/>
                <w:szCs w:val="18"/>
                <w:lang w:val="en-IN"/>
              </w:rPr>
              <w:t>m</w:t>
            </w:r>
            <w:r w:rsidRPr="00E44FAE">
              <w:rPr>
                <w:rFonts w:asciiTheme="minorEastAsia" w:eastAsiaTheme="minorEastAsia" w:hAnsiTheme="minorEastAsia"/>
                <w:sz w:val="18"/>
                <w:szCs w:val="18"/>
                <w:lang w:val="en-IN"/>
              </w:rPr>
              <w:t>)</w:t>
            </w:r>
          </w:p>
        </w:tc>
        <w:tc>
          <w:tcPr>
            <w:tcW w:w="2765" w:type="dxa"/>
            <w:vAlign w:val="center"/>
          </w:tcPr>
          <w:p w14:paraId="242B79A5" w14:textId="77777777" w:rsidR="009D2353" w:rsidRPr="007C65EE" w:rsidRDefault="00000000" w:rsidP="007A2D3D">
            <w:pPr>
              <w:widowControl/>
              <w:jc w:val="center"/>
              <w:rPr>
                <w:kern w:val="0"/>
                <w:sz w:val="18"/>
                <w:szCs w:val="18"/>
              </w:rPr>
            </w:pPr>
            <m:oMathPara>
              <m:oMath>
                <m:sSub>
                  <m:sSubPr>
                    <m:ctrlPr>
                      <w:rPr>
                        <w:rFonts w:ascii="Cambria Math" w:hAnsi="Cambria Math"/>
                        <w:i/>
                        <w:sz w:val="18"/>
                        <w:szCs w:val="18"/>
                      </w:rPr>
                    </m:ctrlPr>
                  </m:sSubPr>
                  <m:e>
                    <m:r>
                      <w:rPr>
                        <w:rFonts w:ascii="Cambria Math" w:hAnsi="Cambria Math"/>
                        <w:sz w:val="18"/>
                        <w:szCs w:val="18"/>
                      </w:rPr>
                      <m:t>d</m:t>
                    </m:r>
                  </m:e>
                  <m:sub>
                    <m:r>
                      <m:rPr>
                        <m:sty m:val="p"/>
                      </m:rPr>
                      <w:rPr>
                        <w:rFonts w:ascii="Cambria Math" w:hAnsi="Cambria Math"/>
                        <w:sz w:val="18"/>
                        <w:szCs w:val="18"/>
                      </w:rPr>
                      <m:t>safe</m:t>
                    </m:r>
                  </m:sub>
                </m:sSub>
              </m:oMath>
            </m:oMathPara>
          </w:p>
        </w:tc>
        <w:tc>
          <w:tcPr>
            <w:tcW w:w="2766" w:type="dxa"/>
            <w:vAlign w:val="center"/>
          </w:tcPr>
          <w:p w14:paraId="32E67C6B" w14:textId="77777777" w:rsidR="009D2353" w:rsidRPr="00C215C1" w:rsidRDefault="009D2353" w:rsidP="007A2D3D">
            <w:pPr>
              <w:widowControl/>
              <w:jc w:val="center"/>
              <w:rPr>
                <w:rFonts w:ascii="Times New Roman" w:hAnsi="Times New Roman" w:cs="Times New Roman"/>
                <w:kern w:val="0"/>
                <w:sz w:val="18"/>
                <w:szCs w:val="18"/>
              </w:rPr>
            </w:pPr>
            <w:r w:rsidRPr="00C215C1">
              <w:rPr>
                <w:rFonts w:ascii="Times New Roman" w:hAnsi="Times New Roman" w:cs="Times New Roman"/>
                <w:sz w:val="18"/>
                <w:szCs w:val="18"/>
                <w:lang w:val="en-IN" w:eastAsia="en-IN"/>
              </w:rPr>
              <w:t>50</w:t>
            </w:r>
          </w:p>
        </w:tc>
      </w:tr>
      <w:tr w:rsidR="009D2353" w14:paraId="5F425699" w14:textId="77777777" w:rsidTr="007A2D3D">
        <w:trPr>
          <w:jc w:val="center"/>
        </w:trPr>
        <w:tc>
          <w:tcPr>
            <w:tcW w:w="2765" w:type="dxa"/>
            <w:vAlign w:val="center"/>
          </w:tcPr>
          <w:p w14:paraId="61A759F2" w14:textId="77777777" w:rsidR="009D2353" w:rsidRPr="00E44FAE" w:rsidRDefault="009D2353" w:rsidP="007A2D3D">
            <w:pPr>
              <w:widowControl/>
              <w:jc w:val="center"/>
              <w:rPr>
                <w:rFonts w:asciiTheme="minorEastAsia" w:eastAsiaTheme="minorEastAsia" w:hAnsiTheme="minorEastAsia" w:hint="eastAsia"/>
                <w:kern w:val="0"/>
                <w:sz w:val="18"/>
                <w:szCs w:val="18"/>
              </w:rPr>
            </w:pPr>
            <w:r w:rsidRPr="00E44FAE">
              <w:rPr>
                <w:rFonts w:asciiTheme="minorEastAsia" w:eastAsiaTheme="minorEastAsia" w:hAnsiTheme="minorEastAsia" w:cs="微软雅黑" w:hint="eastAsia"/>
                <w:sz w:val="18"/>
                <w:szCs w:val="18"/>
                <w:lang w:val="en-IN"/>
              </w:rPr>
              <w:t>队列间安全跟车时距</w:t>
            </w:r>
            <w:r w:rsidRPr="00E44FAE">
              <w:rPr>
                <w:rFonts w:asciiTheme="minorEastAsia" w:eastAsiaTheme="minorEastAsia" w:hAnsiTheme="minorEastAsia"/>
                <w:sz w:val="18"/>
                <w:szCs w:val="18"/>
                <w:lang w:val="en-IN"/>
              </w:rPr>
              <w:t>(</w:t>
            </w:r>
            <w:r w:rsidRPr="00E44FAE">
              <w:rPr>
                <w:rFonts w:ascii="Times New Roman" w:eastAsiaTheme="minorEastAsia" w:hAnsi="Times New Roman" w:cs="Times New Roman"/>
                <w:sz w:val="18"/>
                <w:szCs w:val="18"/>
                <w:lang w:val="en-IN"/>
              </w:rPr>
              <w:t>s</w:t>
            </w:r>
            <w:r w:rsidRPr="00E44FAE">
              <w:rPr>
                <w:rFonts w:asciiTheme="minorEastAsia" w:eastAsiaTheme="minorEastAsia" w:hAnsiTheme="minorEastAsia"/>
                <w:sz w:val="18"/>
                <w:szCs w:val="18"/>
                <w:lang w:val="en-IN"/>
              </w:rPr>
              <w:t>)</w:t>
            </w:r>
          </w:p>
        </w:tc>
        <w:tc>
          <w:tcPr>
            <w:tcW w:w="2765" w:type="dxa"/>
            <w:vAlign w:val="center"/>
          </w:tcPr>
          <w:p w14:paraId="6C32760C" w14:textId="77777777" w:rsidR="009D2353" w:rsidRPr="007C65EE" w:rsidRDefault="009D2353" w:rsidP="007A2D3D">
            <w:pPr>
              <w:widowControl/>
              <w:jc w:val="center"/>
              <w:rPr>
                <w:kern w:val="0"/>
                <w:sz w:val="18"/>
                <w:szCs w:val="18"/>
              </w:rPr>
            </w:pPr>
            <m:oMathPara>
              <m:oMath>
                <m:r>
                  <w:rPr>
                    <w:rFonts w:ascii="Cambria Math" w:hAnsi="Cambria Math"/>
                    <w:sz w:val="18"/>
                    <w:szCs w:val="18"/>
                    <w:lang w:val="en-IN" w:eastAsia="en-IN"/>
                  </w:rPr>
                  <m:t>τ</m:t>
                </m:r>
              </m:oMath>
            </m:oMathPara>
          </w:p>
        </w:tc>
        <w:tc>
          <w:tcPr>
            <w:tcW w:w="2766" w:type="dxa"/>
            <w:vAlign w:val="center"/>
          </w:tcPr>
          <w:p w14:paraId="66E7A218" w14:textId="77777777" w:rsidR="009D2353" w:rsidRPr="00C215C1" w:rsidRDefault="009D2353" w:rsidP="007A2D3D">
            <w:pPr>
              <w:widowControl/>
              <w:jc w:val="center"/>
              <w:rPr>
                <w:rFonts w:ascii="Times New Roman" w:hAnsi="Times New Roman" w:cs="Times New Roman"/>
                <w:kern w:val="0"/>
                <w:sz w:val="18"/>
                <w:szCs w:val="18"/>
              </w:rPr>
            </w:pPr>
            <w:r w:rsidRPr="00C215C1">
              <w:rPr>
                <w:rFonts w:ascii="Times New Roman" w:hAnsi="Times New Roman" w:cs="Times New Roman"/>
                <w:sz w:val="18"/>
                <w:szCs w:val="18"/>
                <w:lang w:val="en-IN" w:eastAsia="en-IN"/>
              </w:rPr>
              <w:t>1</w:t>
            </w:r>
          </w:p>
        </w:tc>
      </w:tr>
      <w:tr w:rsidR="009D2353" w14:paraId="4BD313E4" w14:textId="77777777" w:rsidTr="007A2D3D">
        <w:trPr>
          <w:jc w:val="center"/>
        </w:trPr>
        <w:tc>
          <w:tcPr>
            <w:tcW w:w="2765" w:type="dxa"/>
            <w:tcBorders>
              <w:bottom w:val="single" w:sz="12" w:space="0" w:color="auto"/>
            </w:tcBorders>
            <w:vAlign w:val="center"/>
          </w:tcPr>
          <w:p w14:paraId="0F010A4B" w14:textId="77777777" w:rsidR="009D2353" w:rsidRPr="00E44FAE" w:rsidRDefault="009D2353" w:rsidP="007A2D3D">
            <w:pPr>
              <w:widowControl/>
              <w:jc w:val="center"/>
              <w:rPr>
                <w:rFonts w:asciiTheme="minorEastAsia" w:eastAsiaTheme="minorEastAsia" w:hAnsiTheme="minorEastAsia" w:hint="eastAsia"/>
                <w:kern w:val="0"/>
                <w:sz w:val="18"/>
                <w:szCs w:val="18"/>
              </w:rPr>
            </w:pPr>
            <w:r w:rsidRPr="00E44FAE">
              <w:rPr>
                <w:rFonts w:asciiTheme="minorEastAsia" w:eastAsiaTheme="minorEastAsia" w:hAnsiTheme="minorEastAsia" w:cs="微软雅黑" w:hint="eastAsia"/>
                <w:sz w:val="18"/>
                <w:szCs w:val="18"/>
                <w:lang w:val="en-IN"/>
              </w:rPr>
              <w:t>静态跟车间距</w:t>
            </w:r>
            <w:r w:rsidRPr="00E44FAE">
              <w:rPr>
                <w:rFonts w:asciiTheme="minorEastAsia" w:eastAsiaTheme="minorEastAsia" w:hAnsiTheme="minorEastAsia" w:hint="eastAsia"/>
                <w:sz w:val="18"/>
                <w:szCs w:val="18"/>
                <w:lang w:val="en-IN"/>
              </w:rPr>
              <w:t>(</w:t>
            </w:r>
            <w:r w:rsidRPr="00E44FAE">
              <w:rPr>
                <w:rFonts w:ascii="Times New Roman" w:eastAsiaTheme="minorEastAsia" w:hAnsi="Times New Roman" w:cs="Times New Roman"/>
                <w:sz w:val="18"/>
                <w:szCs w:val="18"/>
                <w:lang w:val="en-IN"/>
              </w:rPr>
              <w:t>m</w:t>
            </w:r>
            <w:r w:rsidRPr="00E44FAE">
              <w:rPr>
                <w:rFonts w:asciiTheme="minorEastAsia" w:eastAsiaTheme="minorEastAsia" w:hAnsiTheme="minorEastAsia"/>
                <w:sz w:val="18"/>
                <w:szCs w:val="18"/>
                <w:lang w:val="en-IN"/>
              </w:rPr>
              <w:t>)</w:t>
            </w:r>
          </w:p>
        </w:tc>
        <w:tc>
          <w:tcPr>
            <w:tcW w:w="2765" w:type="dxa"/>
            <w:tcBorders>
              <w:bottom w:val="single" w:sz="12" w:space="0" w:color="auto"/>
            </w:tcBorders>
            <w:vAlign w:val="center"/>
          </w:tcPr>
          <w:p w14:paraId="35F4A980" w14:textId="77777777" w:rsidR="009D2353" w:rsidRPr="007C65EE" w:rsidRDefault="00000000" w:rsidP="007A2D3D">
            <w:pPr>
              <w:widowControl/>
              <w:jc w:val="center"/>
              <w:rPr>
                <w:kern w:val="0"/>
                <w:sz w:val="18"/>
                <w:szCs w:val="18"/>
              </w:rPr>
            </w:pPr>
            <m:oMathPara>
              <m:oMath>
                <m:sSub>
                  <m:sSubPr>
                    <m:ctrlPr>
                      <w:rPr>
                        <w:rFonts w:ascii="Cambria Math" w:hAnsi="Cambria Math"/>
                        <w:i/>
                        <w:sz w:val="18"/>
                        <w:szCs w:val="18"/>
                      </w:rPr>
                    </m:ctrlPr>
                  </m:sSubPr>
                  <m:e>
                    <m:r>
                      <w:rPr>
                        <w:rFonts w:ascii="Cambria Math" w:hAnsi="Cambria Math"/>
                        <w:sz w:val="18"/>
                        <w:szCs w:val="18"/>
                      </w:rPr>
                      <m:t>d</m:t>
                    </m:r>
                  </m:e>
                  <m:sub>
                    <m:r>
                      <m:rPr>
                        <m:sty m:val="p"/>
                      </m:rPr>
                      <w:rPr>
                        <w:rFonts w:ascii="Cambria Math" w:hAnsi="Cambria Math"/>
                        <w:sz w:val="18"/>
                        <w:szCs w:val="18"/>
                      </w:rPr>
                      <m:t>static</m:t>
                    </m:r>
                  </m:sub>
                </m:sSub>
              </m:oMath>
            </m:oMathPara>
          </w:p>
        </w:tc>
        <w:tc>
          <w:tcPr>
            <w:tcW w:w="2766" w:type="dxa"/>
            <w:tcBorders>
              <w:bottom w:val="single" w:sz="12" w:space="0" w:color="auto"/>
            </w:tcBorders>
            <w:vAlign w:val="center"/>
          </w:tcPr>
          <w:p w14:paraId="06176D91" w14:textId="77777777" w:rsidR="009D2353" w:rsidRPr="00C215C1" w:rsidRDefault="009D2353" w:rsidP="007A2D3D">
            <w:pPr>
              <w:widowControl/>
              <w:jc w:val="center"/>
              <w:rPr>
                <w:rFonts w:ascii="Times New Roman" w:hAnsi="Times New Roman" w:cs="Times New Roman"/>
                <w:kern w:val="0"/>
                <w:sz w:val="18"/>
                <w:szCs w:val="18"/>
              </w:rPr>
            </w:pPr>
            <w:r w:rsidRPr="00C215C1">
              <w:rPr>
                <w:rFonts w:ascii="Times New Roman" w:hAnsi="Times New Roman" w:cs="Times New Roman"/>
                <w:sz w:val="18"/>
                <w:szCs w:val="18"/>
                <w:lang w:val="en-IN" w:eastAsia="en-IN"/>
              </w:rPr>
              <w:t>5</w:t>
            </w:r>
          </w:p>
        </w:tc>
      </w:tr>
    </w:tbl>
    <w:p w14:paraId="65098B08" w14:textId="77777777" w:rsidR="009D2353" w:rsidRDefault="009D2353" w:rsidP="008E11B7">
      <w:pPr>
        <w:widowControl/>
        <w:rPr>
          <w:rFonts w:ascii="Times New Roman" w:hAnsi="Times New Roman" w:cs="Times New Roman"/>
          <w:szCs w:val="21"/>
        </w:rPr>
        <w:sectPr w:rsidR="009D2353" w:rsidSect="009D2353">
          <w:type w:val="continuous"/>
          <w:pgSz w:w="11906" w:h="16838"/>
          <w:pgMar w:top="1440" w:right="1106" w:bottom="1440" w:left="1106" w:header="851" w:footer="992" w:gutter="0"/>
          <w:cols w:space="425"/>
          <w:titlePg/>
          <w:docGrid w:type="linesAndChars" w:linePitch="312"/>
        </w:sectPr>
      </w:pPr>
    </w:p>
    <w:p w14:paraId="3FDF5F89" w14:textId="3CBEA63A" w:rsidR="00636CDD" w:rsidRPr="007E1944" w:rsidRDefault="00636CDD" w:rsidP="00636CDD">
      <w:pPr>
        <w:widowControl/>
        <w:spacing w:line="240" w:lineRule="atLeast"/>
        <w:rPr>
          <w:rFonts w:ascii="Times New Roman" w:eastAsia="宋体" w:hAnsi="Times New Roman" w:cs="Times New Roman"/>
          <w:color w:val="00B050"/>
          <w:kern w:val="0"/>
          <w:szCs w:val="21"/>
        </w:rPr>
      </w:pPr>
      <w:r>
        <w:rPr>
          <w:rFonts w:ascii="Times New Roman" w:eastAsia="宋体" w:hAnsi="Times New Roman" w:cs="Times New Roman"/>
          <w:b/>
          <w:kern w:val="0"/>
          <w:szCs w:val="21"/>
        </w:rPr>
        <w:t>3</w:t>
      </w:r>
      <w:r w:rsidRPr="007E1944">
        <w:rPr>
          <w:rFonts w:ascii="Times New Roman" w:eastAsia="宋体" w:hAnsi="Times New Roman" w:cs="Times New Roman"/>
          <w:b/>
          <w:kern w:val="0"/>
          <w:szCs w:val="21"/>
        </w:rPr>
        <w:t>.</w:t>
      </w:r>
      <w:r>
        <w:rPr>
          <w:rFonts w:ascii="Times New Roman" w:eastAsia="宋体" w:hAnsi="Times New Roman" w:cs="Times New Roman"/>
          <w:b/>
          <w:kern w:val="0"/>
          <w:szCs w:val="21"/>
        </w:rPr>
        <w:t>2</w:t>
      </w:r>
      <w:r w:rsidRPr="007E1944">
        <w:rPr>
          <w:rFonts w:ascii="Times New Roman" w:eastAsia="宋体" w:hAnsi="Times New Roman" w:cs="Times New Roman"/>
          <w:b/>
          <w:kern w:val="0"/>
          <w:szCs w:val="21"/>
        </w:rPr>
        <w:t xml:space="preserve">  </w:t>
      </w:r>
      <w:r>
        <w:rPr>
          <w:rFonts w:ascii="Times New Roman" w:eastAsia="宋体" w:hAnsi="Times New Roman" w:cs="Times New Roman" w:hint="eastAsia"/>
          <w:b/>
          <w:kern w:val="0"/>
          <w:szCs w:val="21"/>
        </w:rPr>
        <w:t>试验结果分析</w:t>
      </w:r>
    </w:p>
    <w:p w14:paraId="76EB8F8D" w14:textId="6FC7ED29" w:rsidR="0077250A" w:rsidRPr="007E1944" w:rsidRDefault="0077250A" w:rsidP="0077250A">
      <w:pPr>
        <w:widowControl/>
        <w:spacing w:line="240" w:lineRule="atLeast"/>
        <w:rPr>
          <w:rFonts w:ascii="Times New Roman" w:eastAsia="宋体" w:hAnsi="Times New Roman" w:cs="Times New Roman"/>
          <w:color w:val="00B050"/>
          <w:kern w:val="0"/>
          <w:szCs w:val="21"/>
        </w:rPr>
      </w:pPr>
      <w:r>
        <w:rPr>
          <w:rFonts w:ascii="Times New Roman" w:eastAsia="宋体" w:hAnsi="Times New Roman" w:cs="Times New Roman"/>
          <w:b/>
          <w:kern w:val="0"/>
          <w:szCs w:val="21"/>
        </w:rPr>
        <w:t>3</w:t>
      </w:r>
      <w:r w:rsidRPr="007E1944">
        <w:rPr>
          <w:rFonts w:ascii="Times New Roman" w:eastAsia="宋体" w:hAnsi="Times New Roman" w:cs="Times New Roman"/>
          <w:b/>
          <w:kern w:val="0"/>
          <w:szCs w:val="21"/>
        </w:rPr>
        <w:t>.</w:t>
      </w:r>
      <w:r>
        <w:rPr>
          <w:rFonts w:ascii="Times New Roman" w:eastAsia="宋体" w:hAnsi="Times New Roman" w:cs="Times New Roman"/>
          <w:b/>
          <w:kern w:val="0"/>
          <w:szCs w:val="21"/>
        </w:rPr>
        <w:t>2.1</w:t>
      </w:r>
      <w:r w:rsidRPr="007E1944">
        <w:rPr>
          <w:rFonts w:ascii="Times New Roman" w:eastAsia="宋体" w:hAnsi="Times New Roman" w:cs="Times New Roman"/>
          <w:b/>
          <w:kern w:val="0"/>
          <w:szCs w:val="21"/>
        </w:rPr>
        <w:t xml:space="preserve">  </w:t>
      </w:r>
      <w:r w:rsidR="00396710">
        <w:rPr>
          <w:rFonts w:ascii="Times New Roman" w:eastAsia="宋体" w:hAnsi="Times New Roman" w:cs="Times New Roman" w:hint="eastAsia"/>
          <w:b/>
          <w:kern w:val="0"/>
          <w:szCs w:val="21"/>
        </w:rPr>
        <w:t>小规模仿真示例</w:t>
      </w:r>
    </w:p>
    <w:p w14:paraId="6E84F2C7" w14:textId="7E67CAB1" w:rsidR="00A8129B" w:rsidRDefault="00CB2E15" w:rsidP="00A2543C">
      <w:pPr>
        <w:widowControl/>
        <w:ind w:firstLineChars="200" w:firstLine="420"/>
        <w:rPr>
          <w:rFonts w:ascii="Times New Roman" w:hAnsi="Times New Roman" w:cs="Times New Roman"/>
          <w:szCs w:val="21"/>
        </w:rPr>
      </w:pPr>
      <w:r w:rsidRPr="00E81A33">
        <w:rPr>
          <w:rFonts w:ascii="Times New Roman" w:hAnsi="Times New Roman" w:hint="eastAsia"/>
          <w:kern w:val="0"/>
          <w:szCs w:val="21"/>
        </w:rPr>
        <w:t>首先在每条车道仅生成五个队列的小规模仿真中对</w:t>
      </w:r>
      <w:r w:rsidRPr="00E81A33">
        <w:rPr>
          <w:rFonts w:ascii="Times New Roman" w:hAnsi="Times New Roman" w:hint="eastAsia"/>
          <w:kern w:val="0"/>
          <w:szCs w:val="21"/>
        </w:rPr>
        <w:t>RTS</w:t>
      </w:r>
      <w:r w:rsidRPr="00E81A33">
        <w:rPr>
          <w:rFonts w:ascii="Times New Roman" w:hAnsi="Times New Roman" w:hint="eastAsia"/>
          <w:kern w:val="0"/>
          <w:szCs w:val="21"/>
        </w:rPr>
        <w:t>和</w:t>
      </w:r>
      <w:r w:rsidRPr="00E81A33">
        <w:rPr>
          <w:rFonts w:ascii="Times New Roman" w:hAnsi="Times New Roman" w:hint="eastAsia"/>
          <w:kern w:val="0"/>
          <w:szCs w:val="21"/>
        </w:rPr>
        <w:t>MCG</w:t>
      </w:r>
      <w:r w:rsidRPr="00E81A33">
        <w:rPr>
          <w:rFonts w:ascii="Times New Roman" w:hAnsi="Times New Roman" w:hint="eastAsia"/>
          <w:kern w:val="0"/>
          <w:szCs w:val="21"/>
        </w:rPr>
        <w:t>进行仿真验证，详细分析</w:t>
      </w:r>
      <w:r w:rsidRPr="00E81A33">
        <w:rPr>
          <w:rFonts w:ascii="Times New Roman" w:hAnsi="Times New Roman" w:hint="eastAsia"/>
          <w:kern w:val="0"/>
          <w:szCs w:val="21"/>
        </w:rPr>
        <w:t>RTS</w:t>
      </w:r>
      <w:r w:rsidRPr="00E81A33">
        <w:rPr>
          <w:rFonts w:ascii="Times New Roman" w:hAnsi="Times New Roman" w:hint="eastAsia"/>
          <w:kern w:val="0"/>
          <w:szCs w:val="21"/>
        </w:rPr>
        <w:t>如</w:t>
      </w:r>
      <w:r w:rsidRPr="00E81A33">
        <w:rPr>
          <w:rFonts w:ascii="Times New Roman" w:hAnsi="Times New Roman" w:hint="eastAsia"/>
          <w:kern w:val="0"/>
          <w:szCs w:val="21"/>
        </w:rPr>
        <w:t>何实现更好的整体通行效率。各车道的通行次序和车辆轨迹如</w:t>
      </w:r>
      <w:r w:rsidR="003D702B">
        <w:rPr>
          <w:rFonts w:ascii="Times New Roman" w:hAnsi="Times New Roman" w:hint="eastAsia"/>
          <w:kern w:val="0"/>
          <w:szCs w:val="21"/>
        </w:rPr>
        <w:t>图</w:t>
      </w:r>
      <w:r w:rsidR="003D702B">
        <w:rPr>
          <w:rFonts w:ascii="Times New Roman" w:hAnsi="Times New Roman" w:hint="eastAsia"/>
          <w:kern w:val="0"/>
          <w:szCs w:val="21"/>
        </w:rPr>
        <w:t>7</w:t>
      </w:r>
      <w:r w:rsidRPr="00E81A33">
        <w:rPr>
          <w:rFonts w:ascii="Times New Roman" w:hAnsi="Times New Roman" w:hint="eastAsia"/>
          <w:kern w:val="0"/>
          <w:szCs w:val="21"/>
        </w:rPr>
        <w:t>和</w:t>
      </w:r>
      <w:r w:rsidR="003D702B">
        <w:rPr>
          <w:rFonts w:ascii="Times New Roman" w:hAnsi="Times New Roman" w:hint="eastAsia"/>
          <w:kern w:val="0"/>
          <w:szCs w:val="21"/>
        </w:rPr>
        <w:t>图</w:t>
      </w:r>
      <w:r w:rsidR="003D702B">
        <w:rPr>
          <w:rFonts w:ascii="Times New Roman" w:hAnsi="Times New Roman" w:hint="eastAsia"/>
          <w:kern w:val="0"/>
          <w:szCs w:val="21"/>
        </w:rPr>
        <w:t>8</w:t>
      </w:r>
      <w:r w:rsidRPr="00E81A33">
        <w:rPr>
          <w:rFonts w:ascii="Times New Roman" w:hAnsi="Times New Roman" w:hint="eastAsia"/>
          <w:kern w:val="0"/>
          <w:szCs w:val="21"/>
        </w:rPr>
        <w:t>所示。在</w:t>
      </w:r>
      <w:r w:rsidR="003D702B">
        <w:rPr>
          <w:rFonts w:ascii="Times New Roman" w:hAnsi="Times New Roman" w:hint="eastAsia"/>
          <w:kern w:val="0"/>
          <w:szCs w:val="21"/>
        </w:rPr>
        <w:t>图</w:t>
      </w:r>
      <w:r w:rsidR="003D702B">
        <w:rPr>
          <w:rFonts w:ascii="Times New Roman" w:hAnsi="Times New Roman" w:hint="eastAsia"/>
          <w:kern w:val="0"/>
          <w:szCs w:val="21"/>
        </w:rPr>
        <w:t>7</w:t>
      </w:r>
      <w:r w:rsidRPr="00E81A33">
        <w:rPr>
          <w:rFonts w:ascii="Times New Roman" w:hAnsi="Times New Roman" w:hint="eastAsia"/>
          <w:kern w:val="0"/>
          <w:szCs w:val="21"/>
        </w:rPr>
        <w:t>中，箭头从后向前依次指向各个序列中通行次序更靠前的队列。虚线表示箭头所指的队列将换道离开当前车道，实</w:t>
      </w:r>
      <w:r w:rsidRPr="00E81A33">
        <w:rPr>
          <w:rFonts w:ascii="Times New Roman" w:hAnsi="Times New Roman" w:hint="eastAsia"/>
          <w:kern w:val="0"/>
          <w:szCs w:val="21"/>
        </w:rPr>
        <w:lastRenderedPageBreak/>
        <w:t>线则表示未进行换道。在</w:t>
      </w:r>
      <w:r w:rsidR="003D702B">
        <w:rPr>
          <w:rFonts w:ascii="Times New Roman" w:hAnsi="Times New Roman" w:hint="eastAsia"/>
          <w:kern w:val="0"/>
          <w:szCs w:val="21"/>
        </w:rPr>
        <w:t>图</w:t>
      </w:r>
      <w:r w:rsidR="003D702B">
        <w:rPr>
          <w:rFonts w:ascii="Times New Roman" w:hAnsi="Times New Roman" w:hint="eastAsia"/>
          <w:kern w:val="0"/>
          <w:szCs w:val="21"/>
        </w:rPr>
        <w:t>8</w:t>
      </w:r>
      <w:r w:rsidRPr="00E81A33">
        <w:rPr>
          <w:rFonts w:ascii="Times New Roman" w:hAnsi="Times New Roman" w:hint="eastAsia"/>
          <w:kern w:val="0"/>
          <w:szCs w:val="21"/>
        </w:rPr>
        <w:t>中，纵轴表示</w:t>
      </w:r>
      <w:r w:rsidRPr="00E81A33">
        <w:rPr>
          <w:rFonts w:ascii="Times New Roman" w:hAnsi="Times New Roman" w:hint="eastAsia"/>
          <w:kern w:val="0"/>
          <w:szCs w:val="21"/>
        </w:rPr>
        <w:t>Frenet</w:t>
      </w:r>
      <w:r w:rsidRPr="00E81A33">
        <w:rPr>
          <w:rFonts w:ascii="Times New Roman" w:hAnsi="Times New Roman" w:hint="eastAsia"/>
          <w:kern w:val="0"/>
          <w:szCs w:val="21"/>
        </w:rPr>
        <w:t>坐标系下的行驶距离</w:t>
      </w:r>
      <m:oMath>
        <m:r>
          <w:rPr>
            <w:rFonts w:ascii="Cambria Math" w:hAnsi="Cambria Math"/>
            <w:kern w:val="0"/>
            <w:szCs w:val="21"/>
          </w:rPr>
          <m:t>s</m:t>
        </m:r>
      </m:oMath>
      <w:r w:rsidRPr="00E81A33">
        <w:rPr>
          <w:rFonts w:ascii="Times New Roman" w:hAnsi="Times New Roman" w:hint="eastAsia"/>
          <w:kern w:val="0"/>
          <w:szCs w:val="21"/>
        </w:rPr>
        <w:t>，横轴表示时间</w:t>
      </w:r>
      <m:oMath>
        <m:r>
          <w:rPr>
            <w:rFonts w:ascii="Cambria Math" w:hAnsi="Cambria Math"/>
            <w:kern w:val="0"/>
            <w:szCs w:val="21"/>
          </w:rPr>
          <m:t>t</m:t>
        </m:r>
      </m:oMath>
      <w:r w:rsidRPr="00E81A33">
        <w:rPr>
          <w:rFonts w:ascii="Times New Roman" w:hAnsi="Times New Roman" w:hint="eastAsia"/>
          <w:kern w:val="0"/>
          <w:szCs w:val="21"/>
        </w:rPr>
        <w:t>，灰色区域标注了辅助车道与主道相连接的路段。在</w:t>
      </w:r>
      <w:r w:rsidR="003D702B">
        <w:rPr>
          <w:rFonts w:ascii="Times New Roman" w:hAnsi="Times New Roman" w:hint="eastAsia"/>
          <w:kern w:val="0"/>
          <w:szCs w:val="21"/>
        </w:rPr>
        <w:t>图</w:t>
      </w:r>
      <w:r w:rsidR="003D702B">
        <w:rPr>
          <w:rFonts w:ascii="Times New Roman" w:hAnsi="Times New Roman" w:hint="eastAsia"/>
          <w:kern w:val="0"/>
          <w:szCs w:val="21"/>
        </w:rPr>
        <w:t>8</w:t>
      </w:r>
      <w:r w:rsidRPr="00E81A33">
        <w:rPr>
          <w:rFonts w:ascii="Times New Roman" w:hAnsi="Times New Roman" w:hint="eastAsia"/>
          <w:kern w:val="0"/>
          <w:szCs w:val="21"/>
        </w:rPr>
        <w:t>中，每个子图表示一条车道上的车辆的轨迹。每条曲线均表示一辆车，曲线的颜色反映了该时刻的行驶速度。颜色越红，说明车辆速度越慢；颜色越绿，说明车辆速度越快。曲线上的红点表示车辆执行换道操作跨越车道线的时刻。一些曲线在红点处终止，表示该车辆换道离开当前车道；另一些曲线在红点处连续，表示该车辆是从相邻车道换道进入当前车道。可以观察到，</w:t>
      </w:r>
      <w:r w:rsidR="003D702B">
        <w:rPr>
          <w:rFonts w:ascii="Times New Roman" w:hAnsi="Times New Roman" w:hint="eastAsia"/>
          <w:kern w:val="0"/>
          <w:szCs w:val="21"/>
        </w:rPr>
        <w:t>图</w:t>
      </w:r>
      <w:r w:rsidR="003D702B">
        <w:rPr>
          <w:rFonts w:ascii="Times New Roman" w:hAnsi="Times New Roman" w:hint="eastAsia"/>
          <w:kern w:val="0"/>
          <w:szCs w:val="21"/>
        </w:rPr>
        <w:t>8</w:t>
      </w:r>
      <w:r w:rsidRPr="00E81A33">
        <w:rPr>
          <w:rFonts w:ascii="Times New Roman" w:hAnsi="Times New Roman" w:hint="eastAsia"/>
          <w:kern w:val="0"/>
          <w:szCs w:val="21"/>
        </w:rPr>
        <w:t>的各个子图中，红点后延续的曲线并未与其他曲线相交，说明</w:t>
      </w:r>
      <w:r w:rsidRPr="00E81A33">
        <w:rPr>
          <w:rFonts w:ascii="Times New Roman" w:hAnsi="Times New Roman" w:hint="eastAsia"/>
          <w:kern w:val="0"/>
          <w:szCs w:val="21"/>
        </w:rPr>
        <w:t>RTS</w:t>
      </w:r>
      <w:r w:rsidRPr="00E81A33">
        <w:rPr>
          <w:rFonts w:ascii="Times New Roman" w:hAnsi="Times New Roman" w:hint="eastAsia"/>
          <w:kern w:val="0"/>
          <w:szCs w:val="21"/>
        </w:rPr>
        <w:t>与</w:t>
      </w:r>
      <w:r w:rsidRPr="00E81A33">
        <w:rPr>
          <w:rFonts w:ascii="Times New Roman" w:hAnsi="Times New Roman" w:hint="eastAsia"/>
          <w:kern w:val="0"/>
          <w:szCs w:val="21"/>
        </w:rPr>
        <w:t>MCG</w:t>
      </w:r>
      <w:r w:rsidRPr="00E81A33">
        <w:rPr>
          <w:rFonts w:ascii="Times New Roman" w:hAnsi="Times New Roman" w:hint="eastAsia"/>
          <w:kern w:val="0"/>
          <w:szCs w:val="21"/>
        </w:rPr>
        <w:t>均能够实现各车辆的安全换道。然而，</w:t>
      </w:r>
      <w:r w:rsidR="003D702B">
        <w:rPr>
          <w:rFonts w:ascii="Times New Roman" w:hAnsi="Times New Roman" w:hint="eastAsia"/>
          <w:kern w:val="0"/>
          <w:szCs w:val="21"/>
        </w:rPr>
        <w:t>图</w:t>
      </w:r>
      <w:r w:rsidR="003D702B">
        <w:rPr>
          <w:rFonts w:ascii="Times New Roman" w:hAnsi="Times New Roman" w:hint="eastAsia"/>
          <w:kern w:val="0"/>
          <w:szCs w:val="21"/>
        </w:rPr>
        <w:t>8</w:t>
      </w:r>
      <w:r w:rsidRPr="00E81A33">
        <w:rPr>
          <w:rFonts w:ascii="Times New Roman" w:hAnsi="Times New Roman" w:hint="eastAsia"/>
          <w:kern w:val="0"/>
          <w:szCs w:val="21"/>
        </w:rPr>
        <w:t>中</w:t>
      </w:r>
      <w:r w:rsidRPr="00E81A33">
        <w:rPr>
          <w:rFonts w:ascii="Times New Roman" w:hAnsi="Times New Roman" w:hint="eastAsia"/>
          <w:kern w:val="0"/>
          <w:szCs w:val="21"/>
        </w:rPr>
        <w:t>MCG</w:t>
      </w:r>
      <w:r w:rsidRPr="00E81A33">
        <w:rPr>
          <w:rFonts w:ascii="Times New Roman" w:hAnsi="Times New Roman" w:hint="eastAsia"/>
          <w:kern w:val="0"/>
          <w:szCs w:val="21"/>
        </w:rPr>
        <w:t>对应曲线相比于</w:t>
      </w:r>
      <w:r w:rsidRPr="00E81A33">
        <w:rPr>
          <w:rFonts w:ascii="Times New Roman" w:hAnsi="Times New Roman" w:hint="eastAsia"/>
          <w:kern w:val="0"/>
          <w:szCs w:val="21"/>
        </w:rPr>
        <w:t>RTS</w:t>
      </w:r>
      <w:r w:rsidRPr="00E81A33">
        <w:rPr>
          <w:rFonts w:ascii="Times New Roman" w:hAnsi="Times New Roman" w:hint="eastAsia"/>
          <w:kern w:val="0"/>
          <w:szCs w:val="21"/>
        </w:rPr>
        <w:t>有更多的红色区域，说明</w:t>
      </w:r>
      <w:r w:rsidRPr="00E81A33">
        <w:rPr>
          <w:rFonts w:ascii="Times New Roman" w:hAnsi="Times New Roman" w:hint="eastAsia"/>
          <w:kern w:val="0"/>
          <w:szCs w:val="21"/>
        </w:rPr>
        <w:t>MCG</w:t>
      </w:r>
      <w:r w:rsidRPr="00E81A33">
        <w:rPr>
          <w:rFonts w:ascii="Times New Roman" w:hAnsi="Times New Roman" w:hint="eastAsia"/>
          <w:kern w:val="0"/>
          <w:szCs w:val="21"/>
        </w:rPr>
        <w:t>的有更多的车速较慢的情况</w:t>
      </w:r>
      <w:r>
        <w:rPr>
          <w:rFonts w:ascii="Times New Roman" w:hAnsi="Times New Roman" w:hint="eastAsia"/>
          <w:kern w:val="0"/>
          <w:szCs w:val="21"/>
        </w:rPr>
        <w:t>。</w:t>
      </w:r>
    </w:p>
    <w:p w14:paraId="14484FDF" w14:textId="0539AB5E" w:rsidR="00A2543C" w:rsidRPr="00DA4377" w:rsidRDefault="00A2543C" w:rsidP="00A2543C">
      <w:pPr>
        <w:widowControl/>
        <w:ind w:firstLineChars="200" w:firstLine="420"/>
        <w:rPr>
          <w:rFonts w:ascii="Times New Roman" w:hAnsi="Times New Roman" w:cs="Times New Roman"/>
          <w:szCs w:val="21"/>
        </w:rPr>
      </w:pPr>
      <w:r w:rsidRPr="00E81A33">
        <w:rPr>
          <w:rFonts w:ascii="Times New Roman" w:hAnsi="Times New Roman" w:hint="eastAsia"/>
          <w:kern w:val="0"/>
          <w:szCs w:val="21"/>
        </w:rPr>
        <w:t>表</w:t>
      </w:r>
      <w:r w:rsidRPr="00E81A33">
        <w:rPr>
          <w:rFonts w:ascii="Times New Roman" w:hAnsi="Times New Roman" w:hint="eastAsia"/>
          <w:kern w:val="0"/>
          <w:szCs w:val="21"/>
        </w:rPr>
        <w:t>2</w:t>
      </w:r>
      <w:r w:rsidRPr="00E81A33">
        <w:rPr>
          <w:rFonts w:ascii="Times New Roman" w:hAnsi="Times New Roman" w:hint="eastAsia"/>
          <w:kern w:val="0"/>
          <w:szCs w:val="21"/>
        </w:rPr>
        <w:t>给出了该仿真案例中各个队列的通行时间延误和总的通行延误加权和。总的来说，</w:t>
      </w:r>
      <w:r w:rsidRPr="00E81A33">
        <w:rPr>
          <w:rFonts w:ascii="Times New Roman" w:hAnsi="Times New Roman" w:hint="eastAsia"/>
          <w:kern w:val="0"/>
          <w:szCs w:val="21"/>
        </w:rPr>
        <w:t>RTS</w:t>
      </w:r>
      <w:r w:rsidRPr="00E81A33">
        <w:rPr>
          <w:rFonts w:ascii="Times New Roman" w:hAnsi="Times New Roman" w:hint="eastAsia"/>
          <w:kern w:val="0"/>
          <w:szCs w:val="21"/>
        </w:rPr>
        <w:t>的加</w:t>
      </w:r>
      <w:r w:rsidRPr="00E81A33">
        <w:rPr>
          <w:rFonts w:ascii="Times New Roman" w:hAnsi="Times New Roman" w:hint="eastAsia"/>
          <w:kern w:val="0"/>
          <w:szCs w:val="21"/>
        </w:rPr>
        <w:t>权延误和相比于</w:t>
      </w:r>
      <w:r w:rsidRPr="00E81A33">
        <w:rPr>
          <w:rFonts w:ascii="Times New Roman" w:hAnsi="Times New Roman" w:hint="eastAsia"/>
          <w:kern w:val="0"/>
          <w:szCs w:val="21"/>
        </w:rPr>
        <w:t>MCG</w:t>
      </w:r>
      <w:r w:rsidRPr="00E81A33">
        <w:rPr>
          <w:rFonts w:ascii="Times New Roman" w:hAnsi="Times New Roman" w:hint="eastAsia"/>
          <w:kern w:val="0"/>
          <w:szCs w:val="21"/>
        </w:rPr>
        <w:t>降低了</w:t>
      </w:r>
      <w:r w:rsidRPr="00E81A33">
        <w:rPr>
          <w:rFonts w:ascii="Times New Roman" w:hAnsi="Times New Roman"/>
          <w:kern w:val="0"/>
          <w:szCs w:val="21"/>
        </w:rPr>
        <w:t>22.5%</w:t>
      </w:r>
      <w:r w:rsidRPr="00E81A33">
        <w:rPr>
          <w:rFonts w:ascii="Times New Roman" w:hAnsi="Times New Roman" w:hint="eastAsia"/>
          <w:kern w:val="0"/>
          <w:szCs w:val="21"/>
        </w:rPr>
        <w:t>。在具体的决策中，</w:t>
      </w:r>
      <w:r w:rsidRPr="00E81A33">
        <w:rPr>
          <w:rFonts w:ascii="Times New Roman" w:hAnsi="Times New Roman" w:hint="eastAsia"/>
          <w:kern w:val="0"/>
          <w:szCs w:val="21"/>
        </w:rPr>
        <w:t>MCG</w:t>
      </w:r>
      <w:r w:rsidRPr="00E81A33">
        <w:rPr>
          <w:rFonts w:ascii="Times New Roman" w:hAnsi="Times New Roman" w:hint="eastAsia"/>
          <w:kern w:val="0"/>
          <w:szCs w:val="21"/>
        </w:rPr>
        <w:t>不能进行更大范围的次序协同。例如，在</w:t>
      </w:r>
      <w:r w:rsidRPr="00E81A33">
        <w:rPr>
          <w:rFonts w:ascii="Times New Roman" w:hAnsi="Times New Roman" w:hint="eastAsia"/>
          <w:kern w:val="0"/>
          <w:szCs w:val="21"/>
        </w:rPr>
        <w:t>MCG</w:t>
      </w:r>
      <w:r w:rsidRPr="00E81A33">
        <w:rPr>
          <w:rFonts w:ascii="Times New Roman" w:hAnsi="Times New Roman" w:hint="eastAsia"/>
          <w:kern w:val="0"/>
          <w:szCs w:val="21"/>
        </w:rPr>
        <w:t>方法中，</w:t>
      </w:r>
      <m:oMath>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3,2</m:t>
            </m:r>
          </m:sub>
        </m:sSub>
      </m:oMath>
      <w:r w:rsidRPr="00E81A33">
        <w:rPr>
          <w:rFonts w:ascii="Times New Roman" w:hAnsi="Times New Roman" w:hint="eastAsia"/>
          <w:w w:val="105"/>
          <w:szCs w:val="21"/>
        </w:rPr>
        <w:t>和</w:t>
      </w:r>
      <m:oMath>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3,5</m:t>
            </m:r>
          </m:sub>
        </m:sSub>
      </m:oMath>
      <w:r w:rsidRPr="00E81A33">
        <w:rPr>
          <w:rFonts w:ascii="Times New Roman" w:hAnsi="Times New Roman" w:hint="eastAsia"/>
          <w:w w:val="105"/>
          <w:szCs w:val="21"/>
        </w:rPr>
        <w:t>均在比较接近匝道合流区域时才为了给匝道车流腾出合流空间而进行换道，未能提前考虑从匝道分流区域驶来的车辆。由于这些换道决策是在接近合流区时才给出，车辆的调速空间较小，这也导致了</w:t>
      </w:r>
      <w:r w:rsidR="003D702B">
        <w:rPr>
          <w:rFonts w:ascii="Times New Roman" w:hAnsi="Times New Roman" w:hint="eastAsia"/>
          <w:w w:val="105"/>
          <w:szCs w:val="21"/>
        </w:rPr>
        <w:t>图</w:t>
      </w:r>
      <w:r w:rsidR="003D702B">
        <w:rPr>
          <w:rFonts w:ascii="Times New Roman" w:hAnsi="Times New Roman" w:hint="eastAsia"/>
          <w:w w:val="105"/>
          <w:szCs w:val="21"/>
        </w:rPr>
        <w:t>8</w:t>
      </w:r>
      <w:r w:rsidRPr="00E81A33">
        <w:rPr>
          <w:rFonts w:ascii="Times New Roman" w:hAnsi="Times New Roman"/>
          <w:w w:val="105"/>
          <w:szCs w:val="21"/>
        </w:rPr>
        <w:t>(h)</w:t>
      </w:r>
      <w:r w:rsidRPr="00E81A33">
        <w:rPr>
          <w:rFonts w:ascii="Times New Roman" w:hAnsi="Times New Roman" w:hint="eastAsia"/>
          <w:w w:val="105"/>
          <w:szCs w:val="21"/>
        </w:rPr>
        <w:t>中车辆有更多的减速行为。相比之下，</w:t>
      </w:r>
      <w:r w:rsidRPr="00E81A33">
        <w:rPr>
          <w:rFonts w:ascii="Times New Roman" w:hAnsi="Times New Roman" w:hint="eastAsia"/>
          <w:w w:val="105"/>
          <w:szCs w:val="21"/>
        </w:rPr>
        <w:t>RTS</w:t>
      </w:r>
      <w:r w:rsidRPr="00E81A33">
        <w:rPr>
          <w:rFonts w:ascii="Times New Roman" w:hAnsi="Times New Roman" w:hint="eastAsia"/>
          <w:w w:val="105"/>
          <w:szCs w:val="21"/>
        </w:rPr>
        <w:t>能基于分流区的车辆情况，提前协调</w:t>
      </w:r>
      <w:r w:rsidRPr="00E81A33">
        <w:rPr>
          <w:rFonts w:ascii="Times New Roman" w:hAnsi="Times New Roman" w:hint="eastAsia"/>
          <w:w w:val="105"/>
          <w:szCs w:val="21"/>
        </w:rPr>
        <w:t>M</w:t>
      </w:r>
      <w:r w:rsidRPr="00E81A33">
        <w:rPr>
          <w:rFonts w:ascii="Times New Roman" w:hAnsi="Times New Roman"/>
          <w:w w:val="105"/>
          <w:szCs w:val="21"/>
        </w:rPr>
        <w:t>3</w:t>
      </w:r>
      <w:r w:rsidRPr="00E81A33">
        <w:rPr>
          <w:rFonts w:ascii="Times New Roman" w:hAnsi="Times New Roman" w:hint="eastAsia"/>
          <w:w w:val="105"/>
          <w:szCs w:val="21"/>
        </w:rPr>
        <w:t>中的车辆换道至</w:t>
      </w:r>
      <w:r w:rsidRPr="00E81A33">
        <w:rPr>
          <w:rFonts w:ascii="Times New Roman" w:hAnsi="Times New Roman" w:hint="eastAsia"/>
          <w:w w:val="105"/>
          <w:szCs w:val="21"/>
        </w:rPr>
        <w:t>M</w:t>
      </w:r>
      <w:r w:rsidRPr="00E81A33">
        <w:rPr>
          <w:rFonts w:ascii="Times New Roman" w:hAnsi="Times New Roman"/>
          <w:w w:val="105"/>
          <w:szCs w:val="21"/>
        </w:rPr>
        <w:t>4</w:t>
      </w:r>
      <w:r w:rsidRPr="00E81A33">
        <w:rPr>
          <w:rFonts w:ascii="Times New Roman" w:hAnsi="Times New Roman" w:hint="eastAsia"/>
          <w:w w:val="105"/>
          <w:szCs w:val="21"/>
        </w:rPr>
        <w:t>，从而避免潜在的路权冲突。此外，</w:t>
      </w:r>
      <w:r w:rsidRPr="00E81A33">
        <w:rPr>
          <w:rFonts w:ascii="Times New Roman" w:hAnsi="Times New Roman" w:hint="eastAsia"/>
          <w:w w:val="105"/>
          <w:szCs w:val="21"/>
        </w:rPr>
        <w:t>RTS</w:t>
      </w:r>
      <w:r w:rsidRPr="00E81A33">
        <w:rPr>
          <w:rFonts w:ascii="Times New Roman" w:hAnsi="Times New Roman" w:hint="eastAsia"/>
          <w:w w:val="105"/>
          <w:szCs w:val="21"/>
        </w:rPr>
        <w:t>还可以将</w:t>
      </w:r>
      <w:r w:rsidRPr="00E81A33">
        <w:rPr>
          <w:rFonts w:ascii="Times New Roman" w:hAnsi="Times New Roman" w:hint="eastAsia"/>
          <w:w w:val="105"/>
          <w:szCs w:val="21"/>
        </w:rPr>
        <w:t>M</w:t>
      </w:r>
      <w:r w:rsidRPr="00E81A33">
        <w:rPr>
          <w:rFonts w:ascii="Times New Roman" w:hAnsi="Times New Roman"/>
          <w:w w:val="105"/>
          <w:szCs w:val="21"/>
        </w:rPr>
        <w:t>1</w:t>
      </w:r>
      <w:r w:rsidRPr="00E81A33">
        <w:rPr>
          <w:rFonts w:ascii="Times New Roman" w:hAnsi="Times New Roman" w:hint="eastAsia"/>
          <w:w w:val="105"/>
          <w:szCs w:val="21"/>
        </w:rPr>
        <w:t>上的直行车辆引导至</w:t>
      </w:r>
      <w:r w:rsidRPr="00E81A33">
        <w:rPr>
          <w:rFonts w:ascii="Times New Roman" w:hAnsi="Times New Roman" w:hint="eastAsia"/>
          <w:w w:val="105"/>
          <w:szCs w:val="21"/>
        </w:rPr>
        <w:t>M</w:t>
      </w:r>
      <w:r w:rsidRPr="00E81A33">
        <w:rPr>
          <w:rFonts w:ascii="Times New Roman" w:hAnsi="Times New Roman"/>
          <w:w w:val="105"/>
          <w:szCs w:val="21"/>
        </w:rPr>
        <w:t>2</w:t>
      </w:r>
      <w:r w:rsidRPr="00E81A33">
        <w:rPr>
          <w:rFonts w:ascii="Times New Roman" w:hAnsi="Times New Roman" w:hint="eastAsia"/>
          <w:w w:val="105"/>
          <w:szCs w:val="21"/>
        </w:rPr>
        <w:t>，为</w:t>
      </w:r>
      <w:r w:rsidRPr="00E81A33">
        <w:rPr>
          <w:rFonts w:ascii="Times New Roman" w:hAnsi="Times New Roman" w:hint="eastAsia"/>
          <w:w w:val="105"/>
          <w:szCs w:val="21"/>
        </w:rPr>
        <w:t>M</w:t>
      </w:r>
      <w:r w:rsidRPr="00E81A33">
        <w:rPr>
          <w:rFonts w:ascii="Times New Roman" w:hAnsi="Times New Roman"/>
          <w:w w:val="105"/>
          <w:szCs w:val="21"/>
        </w:rPr>
        <w:t>2</w:t>
      </w:r>
      <w:r w:rsidRPr="00E81A33">
        <w:rPr>
          <w:rFonts w:ascii="Times New Roman" w:hAnsi="Times New Roman" w:hint="eastAsia"/>
          <w:w w:val="105"/>
          <w:szCs w:val="21"/>
        </w:rPr>
        <w:t>上的分流车辆让出空间。在</w:t>
      </w:r>
      <w:r w:rsidR="003D702B">
        <w:rPr>
          <w:rFonts w:ascii="Times New Roman" w:hAnsi="Times New Roman" w:hint="eastAsia"/>
          <w:w w:val="105"/>
          <w:szCs w:val="21"/>
        </w:rPr>
        <w:t>图</w:t>
      </w:r>
      <w:r w:rsidR="003D702B">
        <w:rPr>
          <w:rFonts w:ascii="Times New Roman" w:hAnsi="Times New Roman" w:hint="eastAsia"/>
          <w:w w:val="105"/>
          <w:szCs w:val="21"/>
        </w:rPr>
        <w:t>7</w:t>
      </w:r>
      <w:r w:rsidRPr="00E81A33">
        <w:rPr>
          <w:rFonts w:ascii="Times New Roman" w:hAnsi="Times New Roman"/>
          <w:w w:val="105"/>
          <w:szCs w:val="21"/>
        </w:rPr>
        <w:t>(b)</w:t>
      </w:r>
      <w:r w:rsidRPr="00E81A33">
        <w:rPr>
          <w:rFonts w:ascii="Times New Roman" w:hAnsi="Times New Roman" w:hint="eastAsia"/>
          <w:w w:val="105"/>
          <w:szCs w:val="21"/>
        </w:rPr>
        <w:t>中，</w:t>
      </w:r>
      <m:oMath>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1,1</m:t>
            </m:r>
          </m:sub>
        </m:sSub>
      </m:oMath>
      <w:r w:rsidRPr="00E81A33">
        <w:rPr>
          <w:rFonts w:ascii="Times New Roman" w:hAnsi="Times New Roman" w:hint="eastAsia"/>
          <w:w w:val="105"/>
          <w:szCs w:val="21"/>
        </w:rPr>
        <w:t>和</w:t>
      </w:r>
      <m:oMath>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1,2</m:t>
            </m:r>
          </m:sub>
        </m:sSub>
      </m:oMath>
      <w:r w:rsidRPr="00E81A33">
        <w:rPr>
          <w:rFonts w:ascii="Times New Roman" w:hAnsi="Times New Roman" w:hint="eastAsia"/>
          <w:w w:val="105"/>
          <w:szCs w:val="21"/>
        </w:rPr>
        <w:t>换道至</w:t>
      </w:r>
      <w:r w:rsidRPr="00E81A33">
        <w:rPr>
          <w:rFonts w:ascii="Times New Roman" w:hAnsi="Times New Roman" w:hint="eastAsia"/>
          <w:w w:val="105"/>
          <w:szCs w:val="21"/>
        </w:rPr>
        <w:t>M</w:t>
      </w:r>
      <w:r w:rsidRPr="00E81A33">
        <w:rPr>
          <w:rFonts w:ascii="Times New Roman" w:hAnsi="Times New Roman"/>
          <w:w w:val="105"/>
          <w:szCs w:val="21"/>
        </w:rPr>
        <w:t>2</w:t>
      </w:r>
      <w:r w:rsidRPr="00E81A33">
        <w:rPr>
          <w:rFonts w:ascii="Times New Roman" w:hAnsi="Times New Roman" w:hint="eastAsia"/>
          <w:w w:val="105"/>
          <w:szCs w:val="21"/>
        </w:rPr>
        <w:t>，使</w:t>
      </w:r>
      <m:oMath>
        <m:sSub>
          <m:sSubPr>
            <m:ctrlPr>
              <w:rPr>
                <w:rFonts w:ascii="Cambria Math" w:hAnsi="Cambria Math"/>
                <w:i/>
                <w:w w:val="105"/>
                <w:szCs w:val="21"/>
              </w:rPr>
            </m:ctrlPr>
          </m:sSubPr>
          <m:e>
            <m:r>
              <w:rPr>
                <w:rFonts w:ascii="Cambria Math" w:hAnsi="Cambria Math"/>
                <w:w w:val="105"/>
                <w:szCs w:val="21"/>
              </w:rPr>
              <m:t>veh</m:t>
            </m:r>
          </m:e>
          <m:sub>
            <m:r>
              <w:rPr>
                <w:rFonts w:ascii="Cambria Math" w:hAnsi="Cambria Math"/>
                <w:w w:val="105"/>
                <w:szCs w:val="21"/>
              </w:rPr>
              <m:t>2,2</m:t>
            </m:r>
          </m:sub>
        </m:sSub>
      </m:oMath>
      <w:r w:rsidRPr="00E81A33">
        <w:rPr>
          <w:rFonts w:ascii="Times New Roman" w:hAnsi="Times New Roman" w:hint="eastAsia"/>
          <w:w w:val="105"/>
          <w:szCs w:val="21"/>
        </w:rPr>
        <w:t>能更方便地换道至</w:t>
      </w:r>
      <w:r w:rsidRPr="00E81A33">
        <w:rPr>
          <w:rFonts w:ascii="Times New Roman" w:hAnsi="Times New Roman" w:hint="eastAsia"/>
          <w:w w:val="105"/>
          <w:szCs w:val="21"/>
        </w:rPr>
        <w:t>M</w:t>
      </w:r>
      <w:r w:rsidRPr="00E81A33">
        <w:rPr>
          <w:rFonts w:ascii="Times New Roman" w:hAnsi="Times New Roman"/>
          <w:w w:val="105"/>
          <w:szCs w:val="21"/>
        </w:rPr>
        <w:t>1</w:t>
      </w:r>
      <w:r w:rsidRPr="00E81A33">
        <w:rPr>
          <w:rFonts w:ascii="Times New Roman" w:hAnsi="Times New Roman" w:hint="eastAsia"/>
          <w:w w:val="105"/>
          <w:szCs w:val="21"/>
        </w:rPr>
        <w:t>。因为这些优势，表</w:t>
      </w:r>
      <w:r w:rsidRPr="00E81A33">
        <w:rPr>
          <w:rFonts w:ascii="Times New Roman" w:hAnsi="Times New Roman" w:hint="eastAsia"/>
          <w:w w:val="105"/>
          <w:szCs w:val="21"/>
        </w:rPr>
        <w:t>2</w:t>
      </w:r>
      <w:r w:rsidRPr="00E81A33">
        <w:rPr>
          <w:rFonts w:ascii="Times New Roman" w:hAnsi="Times New Roman" w:hint="eastAsia"/>
          <w:w w:val="105"/>
          <w:szCs w:val="21"/>
        </w:rPr>
        <w:t>中</w:t>
      </w:r>
      <w:r w:rsidRPr="00E81A33">
        <w:rPr>
          <w:rFonts w:ascii="Times New Roman" w:hAnsi="Times New Roman" w:hint="eastAsia"/>
          <w:w w:val="105"/>
          <w:szCs w:val="21"/>
        </w:rPr>
        <w:t>RTS</w:t>
      </w:r>
      <w:r w:rsidRPr="00E81A33">
        <w:rPr>
          <w:rFonts w:ascii="Times New Roman" w:hAnsi="Times New Roman" w:hint="eastAsia"/>
          <w:w w:val="105"/>
          <w:szCs w:val="21"/>
        </w:rPr>
        <w:t>能够减少大部分队列的通行延误</w:t>
      </w:r>
      <w:r>
        <w:rPr>
          <w:rFonts w:ascii="Times New Roman" w:hAnsi="Times New Roman" w:hint="eastAsia"/>
          <w:w w:val="105"/>
          <w:szCs w:val="21"/>
        </w:rPr>
        <w:t>。</w:t>
      </w:r>
    </w:p>
    <w:p w14:paraId="1A22878B" w14:textId="77777777" w:rsidR="0079422C" w:rsidRDefault="0079422C" w:rsidP="0079422C">
      <w:pPr>
        <w:widowControl/>
        <w:rPr>
          <w:rFonts w:ascii="Times New Roman" w:hAnsi="Times New Roman" w:cs="Times New Roman"/>
          <w:szCs w:val="21"/>
        </w:rPr>
        <w:sectPr w:rsidR="0079422C" w:rsidSect="00181A00">
          <w:type w:val="continuous"/>
          <w:pgSz w:w="11906" w:h="16838"/>
          <w:pgMar w:top="1440" w:right="1106" w:bottom="1440" w:left="1106" w:header="851" w:footer="992" w:gutter="0"/>
          <w:cols w:num="2" w:space="425"/>
          <w:titlePg/>
          <w:docGrid w:type="linesAndChars" w:linePitch="312"/>
        </w:sectPr>
      </w:pPr>
    </w:p>
    <w:p w14:paraId="3DB295FD" w14:textId="77777777" w:rsidR="00407021" w:rsidRDefault="00407021" w:rsidP="0079422C">
      <w:pPr>
        <w:widowControl/>
        <w:jc w:val="center"/>
        <w:rPr>
          <w:rFonts w:ascii="Times New Roman" w:hAnsi="Times New Roman" w:cs="Times New Roman"/>
          <w:szCs w:val="21"/>
        </w:rPr>
      </w:pPr>
      <w:r>
        <w:rPr>
          <w:rFonts w:ascii="Times New Roman" w:hAnsi="Times New Roman" w:cs="Times New Roman" w:hint="eastAsia"/>
          <w:noProof/>
          <w:szCs w:val="21"/>
          <w:lang w:val="zh-CN"/>
        </w:rPr>
        <w:drawing>
          <wp:inline distT="0" distB="0" distL="0" distR="0" wp14:anchorId="6874F858" wp14:editId="681C0CA4">
            <wp:extent cx="6155690" cy="1499235"/>
            <wp:effectExtent l="0" t="0" r="3810" b="0"/>
            <wp:docPr id="1858866334"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8866334" name="图片 1858866334"/>
                    <pic:cNvPicPr/>
                  </pic:nvPicPr>
                  <pic:blipFill>
                    <a:blip r:embed="rId23" cstate="print">
                      <a:extLst>
                        <a:ext uri="{28A0092B-C50C-407E-A947-70E740481C1C}">
                          <a14:useLocalDpi xmlns:a14="http://schemas.microsoft.com/office/drawing/2010/main" val="0"/>
                        </a:ext>
                      </a:extLst>
                    </a:blip>
                    <a:stretch>
                      <a:fillRect/>
                    </a:stretch>
                  </pic:blipFill>
                  <pic:spPr>
                    <a:xfrm>
                      <a:off x="0" y="0"/>
                      <a:ext cx="6155690" cy="1499235"/>
                    </a:xfrm>
                    <a:prstGeom prst="rect">
                      <a:avLst/>
                    </a:prstGeom>
                  </pic:spPr>
                </pic:pic>
              </a:graphicData>
            </a:graphic>
          </wp:inline>
        </w:drawing>
      </w:r>
    </w:p>
    <w:p w14:paraId="053F968B" w14:textId="7C28A0ED" w:rsidR="0079422C" w:rsidRDefault="0079422C" w:rsidP="0079422C">
      <w:pPr>
        <w:widowControl/>
        <w:jc w:val="center"/>
        <w:rPr>
          <w:rFonts w:ascii="Times New Roman" w:hAnsi="Times New Roman" w:cs="Times New Roman"/>
          <w:szCs w:val="21"/>
        </w:rPr>
      </w:pPr>
      <w:r>
        <w:rPr>
          <w:rFonts w:ascii="Times New Roman" w:hAnsi="Times New Roman" w:cs="Times New Roman" w:hint="eastAsia"/>
          <w:szCs w:val="21"/>
        </w:rPr>
        <w:t>图</w:t>
      </w:r>
      <w:r>
        <w:rPr>
          <w:rFonts w:ascii="Times New Roman" w:hAnsi="Times New Roman" w:cs="Times New Roman" w:hint="eastAsia"/>
          <w:szCs w:val="21"/>
        </w:rPr>
        <w:t>7</w:t>
      </w:r>
      <w:r w:rsidRPr="003C2611">
        <w:rPr>
          <w:rFonts w:ascii="Times New Roman" w:hAnsi="Times New Roman"/>
          <w:kern w:val="0"/>
          <w:szCs w:val="21"/>
        </w:rPr>
        <w:t>小规</w:t>
      </w:r>
      <w:r w:rsidRPr="003356B6">
        <w:rPr>
          <w:kern w:val="0"/>
          <w:szCs w:val="21"/>
        </w:rPr>
        <w:t>模仿真中的车辆通行次序决策</w:t>
      </w:r>
    </w:p>
    <w:p w14:paraId="037B3EE3" w14:textId="375AE39B" w:rsidR="0079422C" w:rsidRPr="00AB1531" w:rsidRDefault="00AB1531" w:rsidP="0079422C">
      <w:pPr>
        <w:widowControl/>
        <w:jc w:val="center"/>
        <w:rPr>
          <w:rFonts w:ascii="Times New Roman" w:hAnsi="Times New Roman" w:cs="Times New Roman"/>
          <w:szCs w:val="21"/>
        </w:rPr>
      </w:pPr>
      <w:r>
        <w:rPr>
          <w:rFonts w:ascii="Times New Roman" w:hAnsi="Times New Roman" w:cs="Times New Roman"/>
          <w:noProof/>
          <w:szCs w:val="21"/>
        </w:rPr>
        <w:drawing>
          <wp:inline distT="0" distB="0" distL="0" distR="0" wp14:anchorId="34DA878D" wp14:editId="708623BF">
            <wp:extent cx="6155690" cy="1975485"/>
            <wp:effectExtent l="0" t="0" r="3810" b="5715"/>
            <wp:docPr id="227586056"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586056" name="图片 227586056"/>
                    <pic:cNvPicPr/>
                  </pic:nvPicPr>
                  <pic:blipFill>
                    <a:blip r:embed="rId24" cstate="print">
                      <a:extLst>
                        <a:ext uri="{28A0092B-C50C-407E-A947-70E740481C1C}">
                          <a14:useLocalDpi xmlns:a14="http://schemas.microsoft.com/office/drawing/2010/main" val="0"/>
                        </a:ext>
                      </a:extLst>
                    </a:blip>
                    <a:stretch>
                      <a:fillRect/>
                    </a:stretch>
                  </pic:blipFill>
                  <pic:spPr>
                    <a:xfrm>
                      <a:off x="0" y="0"/>
                      <a:ext cx="6155690" cy="1975485"/>
                    </a:xfrm>
                    <a:prstGeom prst="rect">
                      <a:avLst/>
                    </a:prstGeom>
                  </pic:spPr>
                </pic:pic>
              </a:graphicData>
            </a:graphic>
          </wp:inline>
        </w:drawing>
      </w:r>
    </w:p>
    <w:p w14:paraId="6B22390F" w14:textId="394D7640" w:rsidR="0079422C" w:rsidRDefault="003D702B" w:rsidP="0079422C">
      <w:pPr>
        <w:widowControl/>
        <w:jc w:val="center"/>
        <w:rPr>
          <w:rFonts w:ascii="Times New Roman" w:hAnsi="Times New Roman" w:cs="Times New Roman"/>
          <w:szCs w:val="21"/>
        </w:rPr>
      </w:pPr>
      <w:r>
        <w:rPr>
          <w:rFonts w:ascii="Times New Roman" w:hAnsi="Times New Roman" w:cs="Times New Roman" w:hint="eastAsia"/>
          <w:szCs w:val="21"/>
        </w:rPr>
        <w:t>图</w:t>
      </w:r>
      <w:r>
        <w:rPr>
          <w:rFonts w:ascii="Times New Roman" w:hAnsi="Times New Roman" w:cs="Times New Roman"/>
          <w:szCs w:val="21"/>
        </w:rPr>
        <w:t>8</w:t>
      </w:r>
      <w:r w:rsidR="0079422C" w:rsidRPr="00A05087">
        <w:rPr>
          <w:rFonts w:ascii="Times New Roman" w:hAnsi="Times New Roman"/>
          <w:kern w:val="0"/>
          <w:szCs w:val="21"/>
        </w:rPr>
        <w:t>小规模仿真中的车辆</w:t>
      </w:r>
      <w:r w:rsidR="0079422C" w:rsidRPr="00A05087">
        <w:rPr>
          <w:rFonts w:ascii="Times New Roman" w:hAnsi="Times New Roman" w:hint="eastAsia"/>
          <w:kern w:val="0"/>
          <w:szCs w:val="21"/>
        </w:rPr>
        <w:t>轨迹规划</w:t>
      </w:r>
    </w:p>
    <w:p w14:paraId="39B69B4A" w14:textId="77777777" w:rsidR="0079422C" w:rsidRDefault="0079422C" w:rsidP="0079422C">
      <w:pPr>
        <w:widowControl/>
        <w:rPr>
          <w:rFonts w:ascii="Times New Roman" w:hAnsi="Times New Roman" w:cs="Times New Roman"/>
          <w:szCs w:val="21"/>
        </w:rPr>
        <w:sectPr w:rsidR="0079422C" w:rsidSect="0079422C">
          <w:type w:val="continuous"/>
          <w:pgSz w:w="11906" w:h="16838"/>
          <w:pgMar w:top="1440" w:right="1106" w:bottom="1440" w:left="1106" w:header="851" w:footer="992" w:gutter="0"/>
          <w:cols w:space="425"/>
          <w:titlePg/>
          <w:docGrid w:type="linesAndChars" w:linePitch="312"/>
        </w:sectPr>
      </w:pPr>
    </w:p>
    <w:p w14:paraId="338AE813" w14:textId="4AC08F1F" w:rsidR="0079422C" w:rsidRPr="007E1944" w:rsidRDefault="0079422C" w:rsidP="0079422C">
      <w:pPr>
        <w:widowControl/>
        <w:spacing w:line="240" w:lineRule="atLeast"/>
        <w:rPr>
          <w:rFonts w:ascii="Times New Roman" w:eastAsia="宋体" w:hAnsi="Times New Roman" w:cs="Times New Roman"/>
          <w:color w:val="00B050"/>
          <w:kern w:val="0"/>
          <w:szCs w:val="21"/>
        </w:rPr>
      </w:pPr>
      <w:r>
        <w:rPr>
          <w:rFonts w:ascii="Times New Roman" w:eastAsia="宋体" w:hAnsi="Times New Roman" w:cs="Times New Roman"/>
          <w:b/>
          <w:kern w:val="0"/>
          <w:szCs w:val="21"/>
        </w:rPr>
        <w:t>3</w:t>
      </w:r>
      <w:r w:rsidRPr="007E1944">
        <w:rPr>
          <w:rFonts w:ascii="Times New Roman" w:eastAsia="宋体" w:hAnsi="Times New Roman" w:cs="Times New Roman"/>
          <w:b/>
          <w:kern w:val="0"/>
          <w:szCs w:val="21"/>
        </w:rPr>
        <w:t>.</w:t>
      </w:r>
      <w:r>
        <w:rPr>
          <w:rFonts w:ascii="Times New Roman" w:eastAsia="宋体" w:hAnsi="Times New Roman" w:cs="Times New Roman"/>
          <w:b/>
          <w:kern w:val="0"/>
          <w:szCs w:val="21"/>
        </w:rPr>
        <w:t>2.2</w:t>
      </w:r>
      <w:r w:rsidRPr="007E1944">
        <w:rPr>
          <w:rFonts w:ascii="Times New Roman" w:eastAsia="宋体" w:hAnsi="Times New Roman" w:cs="Times New Roman"/>
          <w:b/>
          <w:kern w:val="0"/>
          <w:szCs w:val="21"/>
        </w:rPr>
        <w:t xml:space="preserve">  </w:t>
      </w:r>
      <w:r>
        <w:rPr>
          <w:rFonts w:ascii="Times New Roman" w:eastAsia="宋体" w:hAnsi="Times New Roman" w:cs="Times New Roman" w:hint="eastAsia"/>
          <w:b/>
          <w:kern w:val="0"/>
          <w:szCs w:val="21"/>
        </w:rPr>
        <w:t>连续交通流仿真</w:t>
      </w:r>
      <w:r w:rsidR="006B6AD4">
        <w:rPr>
          <w:rFonts w:ascii="Times New Roman" w:eastAsia="宋体" w:hAnsi="Times New Roman" w:cs="Times New Roman" w:hint="eastAsia"/>
          <w:b/>
          <w:kern w:val="0"/>
          <w:szCs w:val="21"/>
        </w:rPr>
        <w:t>验证</w:t>
      </w:r>
    </w:p>
    <w:p w14:paraId="38D490C9" w14:textId="645A8A3B" w:rsidR="00BA40C6" w:rsidRDefault="001B06C0" w:rsidP="001B06C0">
      <w:pPr>
        <w:widowControl/>
        <w:ind w:firstLineChars="200" w:firstLine="420"/>
        <w:rPr>
          <w:rFonts w:ascii="Times New Roman" w:hAnsi="Times New Roman"/>
          <w:w w:val="105"/>
          <w:szCs w:val="21"/>
        </w:rPr>
      </w:pPr>
      <w:r w:rsidRPr="00E81A33">
        <w:rPr>
          <w:rFonts w:ascii="Times New Roman" w:hAnsi="Times New Roman" w:hint="eastAsia"/>
          <w:kern w:val="0"/>
          <w:szCs w:val="21"/>
        </w:rPr>
        <w:t>为了对</w:t>
      </w:r>
      <w:r w:rsidRPr="00E81A33">
        <w:rPr>
          <w:rFonts w:ascii="Times New Roman" w:hAnsi="Times New Roman" w:hint="eastAsia"/>
          <w:kern w:val="0"/>
          <w:szCs w:val="21"/>
        </w:rPr>
        <w:t>RTS</w:t>
      </w:r>
      <w:r w:rsidRPr="00E81A33">
        <w:rPr>
          <w:rFonts w:ascii="Times New Roman" w:hAnsi="Times New Roman" w:hint="eastAsia"/>
          <w:kern w:val="0"/>
          <w:szCs w:val="21"/>
        </w:rPr>
        <w:t>进行更全面的验证，在三种不同交通流量下开展了多组连续交通流仿真。对于每个交通流量，分别进行</w:t>
      </w:r>
      <w:r w:rsidRPr="00E81A33">
        <w:rPr>
          <w:rFonts w:ascii="Times New Roman" w:hAnsi="Times New Roman" w:hint="eastAsia"/>
          <w:kern w:val="0"/>
          <w:szCs w:val="21"/>
        </w:rPr>
        <w:t>1</w:t>
      </w:r>
      <w:r w:rsidRPr="00E81A33">
        <w:rPr>
          <w:rFonts w:ascii="Times New Roman" w:hAnsi="Times New Roman"/>
          <w:kern w:val="0"/>
          <w:szCs w:val="21"/>
        </w:rPr>
        <w:t>0</w:t>
      </w:r>
      <w:r w:rsidRPr="00E81A33">
        <w:rPr>
          <w:rFonts w:ascii="Times New Roman" w:hAnsi="Times New Roman" w:hint="eastAsia"/>
          <w:kern w:val="0"/>
          <w:szCs w:val="21"/>
        </w:rPr>
        <w:t>组仿真。在每一次仿真中，每条车道均采用泊松过程生成</w:t>
      </w:r>
      <w:r w:rsidRPr="00E81A33">
        <w:rPr>
          <w:rFonts w:ascii="Times New Roman" w:hAnsi="Times New Roman" w:hint="eastAsia"/>
          <w:kern w:val="0"/>
          <w:szCs w:val="21"/>
        </w:rPr>
        <w:t>5</w:t>
      </w:r>
      <w:r w:rsidRPr="00E81A33">
        <w:rPr>
          <w:rFonts w:ascii="Times New Roman" w:hAnsi="Times New Roman"/>
          <w:kern w:val="0"/>
          <w:szCs w:val="21"/>
        </w:rPr>
        <w:t>0</w:t>
      </w:r>
      <w:r w:rsidRPr="00E81A33">
        <w:rPr>
          <w:rFonts w:ascii="Times New Roman" w:hAnsi="Times New Roman" w:hint="eastAsia"/>
          <w:kern w:val="0"/>
          <w:szCs w:val="21"/>
        </w:rPr>
        <w:t>个队列。低、中、高三个水平的交通流量分别设定为</w:t>
      </w:r>
      <w:r w:rsidRPr="00E81A33">
        <w:rPr>
          <w:rFonts w:ascii="Times New Roman" w:hAnsi="Times New Roman" w:hint="eastAsia"/>
          <w:kern w:val="0"/>
          <w:szCs w:val="21"/>
        </w:rPr>
        <w:t>7</w:t>
      </w:r>
      <w:r w:rsidRPr="00E81A33">
        <w:rPr>
          <w:rFonts w:ascii="Times New Roman" w:hAnsi="Times New Roman"/>
          <w:kern w:val="0"/>
          <w:szCs w:val="21"/>
        </w:rPr>
        <w:t>20</w:t>
      </w:r>
      <w:r w:rsidRPr="00E81A33">
        <w:rPr>
          <w:rFonts w:ascii="Times New Roman" w:hAnsi="Times New Roman" w:hint="eastAsia"/>
          <w:kern w:val="0"/>
          <w:szCs w:val="21"/>
        </w:rPr>
        <w:t>、</w:t>
      </w:r>
      <w:r w:rsidRPr="00E81A33">
        <w:rPr>
          <w:rFonts w:ascii="Times New Roman" w:hAnsi="Times New Roman"/>
          <w:kern w:val="0"/>
          <w:szCs w:val="21"/>
        </w:rPr>
        <w:t>1080</w:t>
      </w:r>
      <w:r w:rsidRPr="00E81A33">
        <w:rPr>
          <w:rFonts w:ascii="Times New Roman" w:hAnsi="Times New Roman" w:hint="eastAsia"/>
          <w:kern w:val="0"/>
          <w:szCs w:val="21"/>
        </w:rPr>
        <w:t>、</w:t>
      </w:r>
      <w:r w:rsidRPr="00E81A33">
        <w:rPr>
          <w:rFonts w:ascii="Times New Roman" w:hAnsi="Times New Roman"/>
          <w:kern w:val="0"/>
          <w:szCs w:val="21"/>
        </w:rPr>
        <w:t>1440</w:t>
      </w:r>
      <w:r w:rsidRPr="00E81A33">
        <w:rPr>
          <w:rFonts w:ascii="Times New Roman" w:hAnsi="Times New Roman" w:hint="eastAsia"/>
          <w:kern w:val="0"/>
          <w:szCs w:val="21"/>
        </w:rPr>
        <w:t>，单位为队列个数每小时每车道，记为</w:t>
      </w:r>
      <w:r w:rsidRPr="00E81A33">
        <w:rPr>
          <w:rFonts w:ascii="Times New Roman" w:hAnsi="Times New Roman" w:hint="eastAsia"/>
          <w:kern w:val="0"/>
          <w:szCs w:val="21"/>
        </w:rPr>
        <w:t>pla</w:t>
      </w:r>
      <w:r w:rsidRPr="00E81A33">
        <w:rPr>
          <w:rFonts w:ascii="Times New Roman" w:hAnsi="Times New Roman"/>
          <w:kern w:val="0"/>
          <w:szCs w:val="21"/>
        </w:rPr>
        <w:t>/</w:t>
      </w:r>
      <w:r w:rsidRPr="00E81A33">
        <w:rPr>
          <w:rFonts w:ascii="Times New Roman" w:hAnsi="Times New Roman" w:hint="eastAsia"/>
          <w:kern w:val="0"/>
          <w:szCs w:val="21"/>
        </w:rPr>
        <w:t>h/ln</w:t>
      </w:r>
      <w:r w:rsidRPr="00E81A33">
        <w:rPr>
          <w:rFonts w:ascii="Times New Roman" w:hAnsi="Times New Roman" w:hint="eastAsia"/>
          <w:kern w:val="0"/>
          <w:szCs w:val="21"/>
        </w:rPr>
        <w:t>。由于分流车辆经常会提前换道到外侧车道，因此</w:t>
      </w:r>
      <w:r w:rsidRPr="00E81A33">
        <w:rPr>
          <w:rFonts w:ascii="Times New Roman" w:hAnsi="Times New Roman" w:hint="eastAsia"/>
          <w:kern w:val="0"/>
          <w:szCs w:val="21"/>
        </w:rPr>
        <w:t>M</w:t>
      </w:r>
      <w:r w:rsidRPr="00E81A33">
        <w:rPr>
          <w:rFonts w:ascii="Times New Roman" w:hAnsi="Times New Roman"/>
          <w:kern w:val="0"/>
          <w:szCs w:val="21"/>
        </w:rPr>
        <w:t>1</w:t>
      </w:r>
      <w:r w:rsidRPr="00E81A33">
        <w:rPr>
          <w:rFonts w:ascii="Times New Roman" w:hAnsi="Times New Roman" w:hint="eastAsia"/>
          <w:kern w:val="0"/>
          <w:szCs w:val="21"/>
        </w:rPr>
        <w:t>和</w:t>
      </w:r>
      <w:r w:rsidRPr="00E81A33">
        <w:rPr>
          <w:rFonts w:ascii="Times New Roman" w:hAnsi="Times New Roman" w:hint="eastAsia"/>
          <w:kern w:val="0"/>
          <w:szCs w:val="21"/>
        </w:rPr>
        <w:t>M</w:t>
      </w:r>
      <w:r w:rsidRPr="00E81A33">
        <w:rPr>
          <w:rFonts w:ascii="Times New Roman" w:hAnsi="Times New Roman"/>
          <w:kern w:val="0"/>
          <w:szCs w:val="21"/>
        </w:rPr>
        <w:t>2</w:t>
      </w:r>
      <w:r w:rsidRPr="00E81A33">
        <w:rPr>
          <w:rFonts w:ascii="Times New Roman" w:hAnsi="Times New Roman" w:hint="eastAsia"/>
          <w:kern w:val="0"/>
          <w:szCs w:val="21"/>
        </w:rPr>
        <w:t>中分流车辆占比分别设定为</w:t>
      </w:r>
      <w:r w:rsidRPr="00E81A33">
        <w:rPr>
          <w:rFonts w:ascii="Times New Roman" w:hAnsi="Times New Roman" w:hint="eastAsia"/>
          <w:kern w:val="0"/>
          <w:szCs w:val="21"/>
        </w:rPr>
        <w:t>0</w:t>
      </w:r>
      <w:r w:rsidRPr="00E81A33">
        <w:rPr>
          <w:rFonts w:ascii="Times New Roman" w:hAnsi="Times New Roman"/>
          <w:kern w:val="0"/>
          <w:szCs w:val="21"/>
        </w:rPr>
        <w:t>.3</w:t>
      </w:r>
      <w:r w:rsidRPr="00E81A33">
        <w:rPr>
          <w:rFonts w:ascii="Times New Roman" w:hAnsi="Times New Roman" w:hint="eastAsia"/>
          <w:kern w:val="0"/>
          <w:szCs w:val="21"/>
        </w:rPr>
        <w:t>和</w:t>
      </w:r>
      <w:r w:rsidRPr="00E81A33">
        <w:rPr>
          <w:rFonts w:ascii="Times New Roman" w:hAnsi="Times New Roman" w:hint="eastAsia"/>
          <w:kern w:val="0"/>
          <w:szCs w:val="21"/>
        </w:rPr>
        <w:t>0</w:t>
      </w:r>
      <w:r w:rsidRPr="00E81A33">
        <w:rPr>
          <w:rFonts w:ascii="Times New Roman" w:hAnsi="Times New Roman"/>
          <w:kern w:val="0"/>
          <w:szCs w:val="21"/>
        </w:rPr>
        <w:t>.7</w:t>
      </w:r>
      <w:r w:rsidRPr="00E81A33">
        <w:rPr>
          <w:rFonts w:ascii="Times New Roman" w:hAnsi="Times New Roman" w:hint="eastAsia"/>
          <w:kern w:val="0"/>
          <w:szCs w:val="21"/>
        </w:rPr>
        <w:t>。在生成队列时，队列规模服从如下概率分布：</w:t>
      </w:r>
      <m:oMath>
        <m:d>
          <m:dPr>
            <m:begChr m:val="{"/>
            <m:endChr m:val="}"/>
            <m:ctrlPr>
              <w:rPr>
                <w:rFonts w:ascii="Cambria Math" w:hAnsi="Cambria Math"/>
                <w:i/>
                <w:w w:val="105"/>
                <w:szCs w:val="21"/>
              </w:rPr>
            </m:ctrlPr>
          </m:dPr>
          <m:e>
            <m:r>
              <w:rPr>
                <w:rFonts w:ascii="Cambria Math" w:hAnsi="Cambria Math"/>
                <w:w w:val="105"/>
                <w:szCs w:val="21"/>
              </w:rPr>
              <m:t>1,2,3,4</m:t>
            </m:r>
          </m:e>
        </m:d>
        <m:r>
          <w:rPr>
            <w:rFonts w:ascii="Cambria Math" w:hAnsi="Cambria Math"/>
            <w:w w:val="105"/>
            <w:szCs w:val="21"/>
          </w:rPr>
          <m:t>→{0.2,0.3,0.3,0.2}</m:t>
        </m:r>
      </m:oMath>
      <w:r>
        <w:rPr>
          <w:rFonts w:ascii="Times New Roman" w:hAnsi="Times New Roman" w:hint="eastAsia"/>
          <w:w w:val="105"/>
          <w:szCs w:val="21"/>
        </w:rPr>
        <w:t>。</w:t>
      </w:r>
    </w:p>
    <w:p w14:paraId="10F76F70" w14:textId="77777777" w:rsidR="0071051F" w:rsidRDefault="0071051F" w:rsidP="0079422C">
      <w:pPr>
        <w:widowControl/>
        <w:rPr>
          <w:rFonts w:ascii="Times New Roman" w:hAnsi="Times New Roman"/>
          <w:kern w:val="0"/>
          <w:szCs w:val="21"/>
        </w:rPr>
        <w:sectPr w:rsidR="0071051F" w:rsidSect="00181A00">
          <w:type w:val="continuous"/>
          <w:pgSz w:w="11906" w:h="16838"/>
          <w:pgMar w:top="1440" w:right="1106" w:bottom="1440" w:left="1106" w:header="851" w:footer="992" w:gutter="0"/>
          <w:cols w:num="2" w:space="425"/>
          <w:titlePg/>
          <w:docGrid w:type="linesAndChars" w:linePitch="312"/>
        </w:sectPr>
      </w:pPr>
    </w:p>
    <w:p w14:paraId="55BDA21A" w14:textId="01D069B3" w:rsidR="0079422C" w:rsidRDefault="0071051F" w:rsidP="0071051F">
      <w:pPr>
        <w:widowControl/>
        <w:jc w:val="center"/>
        <w:rPr>
          <w:kern w:val="0"/>
          <w:szCs w:val="21"/>
        </w:rPr>
      </w:pPr>
      <w:r w:rsidRPr="00A05087">
        <w:rPr>
          <w:rFonts w:ascii="Times New Roman" w:hAnsi="Times New Roman" w:hint="eastAsia"/>
          <w:kern w:val="0"/>
          <w:szCs w:val="21"/>
        </w:rPr>
        <w:lastRenderedPageBreak/>
        <w:t>表</w:t>
      </w:r>
      <w:r w:rsidRPr="00A05087">
        <w:rPr>
          <w:rFonts w:ascii="Times New Roman" w:hAnsi="Times New Roman" w:hint="eastAsia"/>
          <w:kern w:val="0"/>
          <w:szCs w:val="21"/>
        </w:rPr>
        <w:t>2</w:t>
      </w:r>
      <w:r w:rsidRPr="00A05087">
        <w:rPr>
          <w:rFonts w:ascii="Times New Roman" w:hAnsi="Times New Roman"/>
          <w:kern w:val="0"/>
          <w:szCs w:val="21"/>
        </w:rPr>
        <w:t xml:space="preserve"> </w:t>
      </w:r>
      <w:r w:rsidRPr="00A05087">
        <w:rPr>
          <w:rFonts w:ascii="Times New Roman" w:hAnsi="Times New Roman" w:hint="eastAsia"/>
          <w:kern w:val="0"/>
          <w:szCs w:val="21"/>
        </w:rPr>
        <w:t>小规</w:t>
      </w:r>
      <w:r>
        <w:rPr>
          <w:rFonts w:hint="eastAsia"/>
          <w:kern w:val="0"/>
          <w:szCs w:val="21"/>
        </w:rPr>
        <w:t>模仿真中的通行延误对比</w:t>
      </w:r>
    </w:p>
    <w:tbl>
      <w:tblPr>
        <w:tblStyle w:val="TableGrid"/>
        <w:tblW w:w="9644" w:type="dxa"/>
        <w:tblInd w:w="-5" w:type="dxa"/>
        <w:tblLayout w:type="fixed"/>
        <w:tblLook w:val="04A0" w:firstRow="1" w:lastRow="0" w:firstColumn="1" w:lastColumn="0" w:noHBand="0" w:noVBand="1"/>
      </w:tblPr>
      <w:tblGrid>
        <w:gridCol w:w="572"/>
        <w:gridCol w:w="993"/>
        <w:gridCol w:w="850"/>
        <w:gridCol w:w="425"/>
        <w:gridCol w:w="1134"/>
        <w:gridCol w:w="851"/>
        <w:gridCol w:w="850"/>
        <w:gridCol w:w="567"/>
        <w:gridCol w:w="709"/>
        <w:gridCol w:w="709"/>
        <w:gridCol w:w="850"/>
        <w:gridCol w:w="1134"/>
      </w:tblGrid>
      <w:tr w:rsidR="0071051F" w:rsidRPr="00E03D29" w14:paraId="2BE4DB5C" w14:textId="77777777" w:rsidTr="0071051F">
        <w:trPr>
          <w:trHeight w:val="284"/>
        </w:trPr>
        <w:tc>
          <w:tcPr>
            <w:tcW w:w="572" w:type="dxa"/>
            <w:tcBorders>
              <w:top w:val="single" w:sz="12" w:space="0" w:color="auto"/>
              <w:bottom w:val="single" w:sz="6" w:space="0" w:color="auto"/>
            </w:tcBorders>
            <w:hideMark/>
          </w:tcPr>
          <w:p w14:paraId="1E6D212B" w14:textId="77777777" w:rsidR="0071051F" w:rsidRPr="00E03D29" w:rsidRDefault="0071051F" w:rsidP="0071051F">
            <w:pPr>
              <w:pStyle w:val="TableParagraph"/>
              <w:jc w:val="center"/>
              <w:rPr>
                <w:rFonts w:ascii="宋体" w:eastAsia="宋体" w:hAnsi="宋体" w:cs="宋体" w:hint="eastAsia"/>
                <w:bCs/>
                <w:lang w:val="en-IN" w:eastAsia="zh-CN"/>
              </w:rPr>
            </w:pPr>
            <w:r w:rsidRPr="00E03D29">
              <w:rPr>
                <w:rFonts w:ascii="宋体" w:eastAsia="宋体" w:hAnsi="宋体" w:cs="宋体" w:hint="eastAsia"/>
                <w:bCs/>
                <w:lang w:val="en-IN" w:eastAsia="zh-CN"/>
              </w:rPr>
              <w:t>队列</w:t>
            </w:r>
          </w:p>
          <w:p w14:paraId="5B9E3607" w14:textId="77777777" w:rsidR="0071051F" w:rsidRPr="00E03D29" w:rsidRDefault="0071051F" w:rsidP="0071051F">
            <w:pPr>
              <w:pStyle w:val="TableParagraph"/>
              <w:jc w:val="center"/>
              <w:rPr>
                <w:bCs/>
                <w:lang w:val="en-IN" w:eastAsia="en-IN"/>
              </w:rPr>
            </w:pPr>
            <w:r w:rsidRPr="00E03D29">
              <w:rPr>
                <w:rFonts w:ascii="宋体" w:eastAsia="宋体" w:hAnsi="宋体" w:cs="宋体" w:hint="eastAsia"/>
                <w:bCs/>
                <w:lang w:val="en-IN" w:eastAsia="zh-CN"/>
              </w:rPr>
              <w:t>编号</w:t>
            </w:r>
          </w:p>
        </w:tc>
        <w:tc>
          <w:tcPr>
            <w:tcW w:w="993" w:type="dxa"/>
            <w:tcBorders>
              <w:top w:val="single" w:sz="12" w:space="0" w:color="auto"/>
              <w:bottom w:val="single" w:sz="6" w:space="0" w:color="auto"/>
            </w:tcBorders>
            <w:hideMark/>
          </w:tcPr>
          <w:p w14:paraId="1D0A747D" w14:textId="77777777" w:rsidR="0071051F" w:rsidRDefault="0071051F" w:rsidP="0071051F">
            <w:pPr>
              <w:pStyle w:val="TableParagraph"/>
              <w:jc w:val="center"/>
              <w:rPr>
                <w:rFonts w:ascii="宋体" w:eastAsia="宋体" w:hAnsi="宋体" w:cs="宋体" w:hint="eastAsia"/>
                <w:bCs/>
                <w:lang w:val="en-IN" w:eastAsia="zh-CN"/>
              </w:rPr>
            </w:pPr>
            <w:r w:rsidRPr="00E03D29">
              <w:rPr>
                <w:rFonts w:ascii="宋体" w:eastAsia="宋体" w:hAnsi="宋体" w:cs="宋体" w:hint="eastAsia"/>
                <w:bCs/>
                <w:lang w:val="en-IN" w:eastAsia="zh-CN"/>
              </w:rPr>
              <w:t>队列</w:t>
            </w:r>
          </w:p>
          <w:p w14:paraId="5F8B885A" w14:textId="6FAEB95F" w:rsidR="0071051F" w:rsidRPr="00E03D29" w:rsidRDefault="0071051F" w:rsidP="0071051F">
            <w:pPr>
              <w:pStyle w:val="TableParagraph"/>
              <w:jc w:val="center"/>
              <w:rPr>
                <w:bCs/>
                <w:lang w:val="en-IN" w:eastAsia="en-IN"/>
              </w:rPr>
            </w:pPr>
            <w:r w:rsidRPr="00E03D29">
              <w:rPr>
                <w:rFonts w:ascii="宋体" w:eastAsia="宋体" w:hAnsi="宋体" w:cs="宋体" w:hint="eastAsia"/>
                <w:bCs/>
                <w:lang w:val="en-IN" w:eastAsia="zh-CN"/>
              </w:rPr>
              <w:t>规模</w:t>
            </w:r>
          </w:p>
        </w:tc>
        <w:tc>
          <w:tcPr>
            <w:tcW w:w="850" w:type="dxa"/>
            <w:tcBorders>
              <w:top w:val="single" w:sz="12" w:space="0" w:color="auto"/>
              <w:bottom w:val="single" w:sz="6" w:space="0" w:color="auto"/>
            </w:tcBorders>
          </w:tcPr>
          <w:p w14:paraId="06FACE6C" w14:textId="77777777" w:rsidR="0071051F" w:rsidRPr="00E03D29" w:rsidRDefault="0071051F" w:rsidP="0071051F">
            <w:pPr>
              <w:pStyle w:val="TableParagraph"/>
              <w:jc w:val="center"/>
              <w:rPr>
                <w:rFonts w:ascii="宋体" w:eastAsia="宋体" w:hAnsi="宋体" w:cs="宋体" w:hint="eastAsia"/>
                <w:bCs/>
                <w:lang w:val="en-IN" w:eastAsia="zh-CN"/>
              </w:rPr>
            </w:pPr>
            <w:r w:rsidRPr="00E03D29">
              <w:rPr>
                <w:rFonts w:ascii="宋体" w:eastAsia="宋体" w:hAnsi="宋体" w:cs="宋体" w:hint="eastAsia"/>
                <w:bCs/>
                <w:lang w:val="en-IN" w:eastAsia="zh-CN"/>
              </w:rPr>
              <w:t>目标</w:t>
            </w:r>
          </w:p>
          <w:p w14:paraId="5ECDC406" w14:textId="77777777" w:rsidR="0071051F" w:rsidRPr="00E03D29" w:rsidRDefault="0071051F" w:rsidP="0071051F">
            <w:pPr>
              <w:pStyle w:val="TableParagraph"/>
              <w:jc w:val="center"/>
              <w:rPr>
                <w:bCs/>
                <w:lang w:val="en-IN" w:eastAsia="en-IN"/>
              </w:rPr>
            </w:pPr>
            <w:r w:rsidRPr="00E03D29">
              <w:rPr>
                <w:rFonts w:ascii="宋体" w:eastAsia="宋体" w:hAnsi="宋体" w:cs="宋体" w:hint="eastAsia"/>
                <w:bCs/>
                <w:lang w:val="en-IN" w:eastAsia="zh-CN"/>
              </w:rPr>
              <w:t>路径</w:t>
            </w:r>
          </w:p>
        </w:tc>
        <w:tc>
          <w:tcPr>
            <w:tcW w:w="425" w:type="dxa"/>
            <w:tcBorders>
              <w:top w:val="single" w:sz="12" w:space="0" w:color="auto"/>
              <w:bottom w:val="single" w:sz="6" w:space="0" w:color="auto"/>
            </w:tcBorders>
          </w:tcPr>
          <w:p w14:paraId="16E5FC43" w14:textId="77777777" w:rsidR="0071051F" w:rsidRPr="00E03D29" w:rsidRDefault="0071051F" w:rsidP="0071051F">
            <w:pPr>
              <w:pStyle w:val="TableParagraph"/>
              <w:jc w:val="center"/>
              <w:rPr>
                <w:bCs/>
                <w:lang w:val="en-IN" w:eastAsia="en-IN"/>
              </w:rPr>
            </w:pPr>
            <m:oMathPara>
              <m:oMath>
                <m:r>
                  <w:rPr>
                    <w:rFonts w:ascii="Cambria Math" w:hAnsi="Cambria Math"/>
                    <w:lang w:val="en-IN" w:eastAsia="en-IN"/>
                  </w:rPr>
                  <m:t>α</m:t>
                </m:r>
              </m:oMath>
            </m:oMathPara>
          </w:p>
        </w:tc>
        <w:tc>
          <w:tcPr>
            <w:tcW w:w="1134" w:type="dxa"/>
            <w:tcBorders>
              <w:top w:val="single" w:sz="12" w:space="0" w:color="auto"/>
              <w:bottom w:val="single" w:sz="6" w:space="0" w:color="auto"/>
            </w:tcBorders>
          </w:tcPr>
          <w:p w14:paraId="100B6744" w14:textId="77777777" w:rsidR="0071051F" w:rsidRPr="00E03D29" w:rsidRDefault="0071051F" w:rsidP="0071051F">
            <w:pPr>
              <w:pStyle w:val="TableParagraph"/>
              <w:jc w:val="center"/>
              <w:rPr>
                <w:rFonts w:ascii="宋体" w:eastAsia="宋体" w:hAnsi="宋体" w:cs="宋体" w:hint="eastAsia"/>
                <w:bCs/>
                <w:lang w:val="en-IN" w:eastAsia="zh-CN"/>
              </w:rPr>
            </w:pPr>
            <w:r w:rsidRPr="00E03D29">
              <w:rPr>
                <w:bCs/>
                <w:lang w:val="en-IN" w:eastAsia="en-IN"/>
              </w:rPr>
              <w:t>RTS</w:t>
            </w:r>
            <w:r w:rsidRPr="00E03D29">
              <w:rPr>
                <w:rFonts w:ascii="宋体" w:eastAsia="宋体" w:hAnsi="宋体" w:cs="宋体" w:hint="eastAsia"/>
                <w:bCs/>
                <w:lang w:val="en-IN" w:eastAsia="zh-CN"/>
              </w:rPr>
              <w:t>通行</w:t>
            </w:r>
          </w:p>
          <w:p w14:paraId="208555C6" w14:textId="77777777" w:rsidR="0071051F" w:rsidRPr="00E03D29" w:rsidRDefault="0071051F" w:rsidP="0071051F">
            <w:pPr>
              <w:pStyle w:val="TableParagraph"/>
              <w:jc w:val="center"/>
              <w:rPr>
                <w:bCs/>
                <w:lang w:val="en-IN" w:eastAsia="en-IN"/>
              </w:rPr>
            </w:pPr>
            <w:r w:rsidRPr="00E03D29">
              <w:rPr>
                <w:rFonts w:ascii="宋体" w:eastAsia="宋体" w:hAnsi="宋体" w:cs="宋体" w:hint="eastAsia"/>
                <w:bCs/>
                <w:lang w:val="en-IN" w:eastAsia="zh-CN"/>
              </w:rPr>
              <w:t>延误</w:t>
            </w:r>
            <w:r w:rsidRPr="00E03D29">
              <w:rPr>
                <w:bCs/>
                <w:lang w:val="en-IN" w:eastAsia="en-IN"/>
              </w:rPr>
              <w:t>(s)</w:t>
            </w:r>
          </w:p>
        </w:tc>
        <w:tc>
          <w:tcPr>
            <w:tcW w:w="851" w:type="dxa"/>
            <w:tcBorders>
              <w:top w:val="single" w:sz="12" w:space="0" w:color="auto"/>
              <w:bottom w:val="single" w:sz="6" w:space="0" w:color="auto"/>
            </w:tcBorders>
          </w:tcPr>
          <w:p w14:paraId="36385E01" w14:textId="77777777" w:rsidR="0071051F" w:rsidRPr="00E03D29" w:rsidRDefault="0071051F" w:rsidP="0071051F">
            <w:pPr>
              <w:pStyle w:val="TableParagraph"/>
              <w:jc w:val="center"/>
              <w:rPr>
                <w:rFonts w:ascii="宋体" w:eastAsia="宋体" w:hAnsi="宋体" w:cs="宋体" w:hint="eastAsia"/>
                <w:bCs/>
                <w:lang w:val="en-IN" w:eastAsia="zh-CN"/>
              </w:rPr>
            </w:pPr>
            <w:r w:rsidRPr="00E03D29">
              <w:rPr>
                <w:bCs/>
                <w:lang w:val="en-IN" w:eastAsia="en-IN"/>
              </w:rPr>
              <w:t>MCG</w:t>
            </w:r>
            <w:r w:rsidRPr="00E03D29">
              <w:rPr>
                <w:rFonts w:ascii="宋体" w:eastAsia="宋体" w:hAnsi="宋体" w:cs="宋体" w:hint="eastAsia"/>
                <w:bCs/>
                <w:lang w:val="en-IN" w:eastAsia="zh-CN"/>
              </w:rPr>
              <w:t>通行</w:t>
            </w:r>
          </w:p>
          <w:p w14:paraId="2B7B145F" w14:textId="77777777" w:rsidR="0071051F" w:rsidRPr="00E03D29" w:rsidRDefault="0071051F" w:rsidP="0071051F">
            <w:pPr>
              <w:pStyle w:val="TableParagraph"/>
              <w:jc w:val="center"/>
              <w:rPr>
                <w:bCs/>
                <w:lang w:val="en-IN" w:eastAsia="en-IN"/>
              </w:rPr>
            </w:pPr>
            <w:r w:rsidRPr="00E03D29">
              <w:rPr>
                <w:rFonts w:ascii="宋体" w:eastAsia="宋体" w:hAnsi="宋体" w:cs="宋体" w:hint="eastAsia"/>
                <w:bCs/>
                <w:lang w:val="en-IN" w:eastAsia="zh-CN"/>
              </w:rPr>
              <w:t>延误</w:t>
            </w:r>
            <w:r w:rsidRPr="00E03D29">
              <w:rPr>
                <w:rFonts w:hint="eastAsia"/>
                <w:bCs/>
                <w:lang w:val="en-IN" w:eastAsia="zh-CN"/>
              </w:rPr>
              <w:t>(</w:t>
            </w:r>
            <w:r w:rsidRPr="00E03D29">
              <w:rPr>
                <w:bCs/>
                <w:lang w:val="en-IN" w:eastAsia="en-IN"/>
              </w:rPr>
              <w:t>s)</w:t>
            </w:r>
          </w:p>
        </w:tc>
        <w:tc>
          <w:tcPr>
            <w:tcW w:w="850" w:type="dxa"/>
            <w:tcBorders>
              <w:top w:val="single" w:sz="12" w:space="0" w:color="auto"/>
              <w:bottom w:val="single" w:sz="6" w:space="0" w:color="auto"/>
            </w:tcBorders>
          </w:tcPr>
          <w:p w14:paraId="2BC94958" w14:textId="77777777" w:rsidR="0071051F" w:rsidRPr="00E03D29" w:rsidRDefault="0071051F" w:rsidP="0071051F">
            <w:pPr>
              <w:pStyle w:val="TableParagraph"/>
              <w:jc w:val="center"/>
              <w:rPr>
                <w:rFonts w:ascii="宋体" w:eastAsia="宋体" w:hAnsi="宋体" w:cs="宋体" w:hint="eastAsia"/>
                <w:bCs/>
                <w:lang w:val="en-IN" w:eastAsia="zh-CN"/>
              </w:rPr>
            </w:pPr>
            <w:r w:rsidRPr="00E03D29">
              <w:rPr>
                <w:rFonts w:ascii="宋体" w:eastAsia="宋体" w:hAnsi="宋体" w:cs="宋体" w:hint="eastAsia"/>
                <w:bCs/>
                <w:lang w:val="en-IN" w:eastAsia="zh-CN"/>
              </w:rPr>
              <w:t>队列</w:t>
            </w:r>
          </w:p>
          <w:p w14:paraId="640F7DB9" w14:textId="77777777" w:rsidR="0071051F" w:rsidRPr="00E03D29" w:rsidRDefault="0071051F" w:rsidP="0071051F">
            <w:pPr>
              <w:pStyle w:val="TableParagraph"/>
              <w:jc w:val="center"/>
              <w:rPr>
                <w:bCs/>
                <w:lang w:val="en-IN" w:eastAsia="en-IN"/>
              </w:rPr>
            </w:pPr>
            <w:r w:rsidRPr="00E03D29">
              <w:rPr>
                <w:rFonts w:ascii="宋体" w:eastAsia="宋体" w:hAnsi="宋体" w:cs="宋体" w:hint="eastAsia"/>
                <w:bCs/>
                <w:lang w:val="en-IN" w:eastAsia="zh-CN"/>
              </w:rPr>
              <w:t>编号</w:t>
            </w:r>
          </w:p>
        </w:tc>
        <w:tc>
          <w:tcPr>
            <w:tcW w:w="567" w:type="dxa"/>
            <w:tcBorders>
              <w:top w:val="single" w:sz="12" w:space="0" w:color="auto"/>
              <w:bottom w:val="single" w:sz="6" w:space="0" w:color="auto"/>
            </w:tcBorders>
          </w:tcPr>
          <w:p w14:paraId="359AEF2E" w14:textId="77777777" w:rsidR="0071051F" w:rsidRDefault="0071051F" w:rsidP="0071051F">
            <w:pPr>
              <w:pStyle w:val="TableParagraph"/>
              <w:jc w:val="center"/>
              <w:rPr>
                <w:rFonts w:ascii="宋体" w:eastAsia="宋体" w:hAnsi="宋体" w:cs="宋体" w:hint="eastAsia"/>
                <w:bCs/>
                <w:lang w:val="en-IN" w:eastAsia="zh-CN"/>
              </w:rPr>
            </w:pPr>
            <w:r w:rsidRPr="00E03D29">
              <w:rPr>
                <w:rFonts w:ascii="宋体" w:eastAsia="宋体" w:hAnsi="宋体" w:cs="宋体" w:hint="eastAsia"/>
                <w:bCs/>
                <w:lang w:val="en-IN" w:eastAsia="zh-CN"/>
              </w:rPr>
              <w:t>队列</w:t>
            </w:r>
          </w:p>
          <w:p w14:paraId="41570A5C" w14:textId="7AF21EF7" w:rsidR="0071051F" w:rsidRPr="00E03D29" w:rsidRDefault="0071051F" w:rsidP="0071051F">
            <w:pPr>
              <w:pStyle w:val="TableParagraph"/>
              <w:jc w:val="center"/>
              <w:rPr>
                <w:bCs/>
                <w:lang w:val="en-IN" w:eastAsia="en-IN"/>
              </w:rPr>
            </w:pPr>
            <w:r w:rsidRPr="00E03D29">
              <w:rPr>
                <w:rFonts w:ascii="宋体" w:eastAsia="宋体" w:hAnsi="宋体" w:cs="宋体" w:hint="eastAsia"/>
                <w:bCs/>
                <w:lang w:val="en-IN" w:eastAsia="zh-CN"/>
              </w:rPr>
              <w:t>规模</w:t>
            </w:r>
          </w:p>
        </w:tc>
        <w:tc>
          <w:tcPr>
            <w:tcW w:w="709" w:type="dxa"/>
            <w:tcBorders>
              <w:top w:val="single" w:sz="12" w:space="0" w:color="auto"/>
              <w:bottom w:val="single" w:sz="6" w:space="0" w:color="auto"/>
            </w:tcBorders>
          </w:tcPr>
          <w:p w14:paraId="43353155" w14:textId="77777777" w:rsidR="0071051F" w:rsidRPr="00E03D29" w:rsidRDefault="0071051F" w:rsidP="0071051F">
            <w:pPr>
              <w:pStyle w:val="TableParagraph"/>
              <w:jc w:val="center"/>
              <w:rPr>
                <w:rFonts w:ascii="宋体" w:eastAsia="宋体" w:hAnsi="宋体" w:cs="宋体" w:hint="eastAsia"/>
                <w:bCs/>
                <w:lang w:val="en-IN" w:eastAsia="zh-CN"/>
              </w:rPr>
            </w:pPr>
            <w:r w:rsidRPr="00E03D29">
              <w:rPr>
                <w:rFonts w:ascii="宋体" w:eastAsia="宋体" w:hAnsi="宋体" w:cs="宋体" w:hint="eastAsia"/>
                <w:bCs/>
                <w:lang w:val="en-IN" w:eastAsia="zh-CN"/>
              </w:rPr>
              <w:t>目标</w:t>
            </w:r>
          </w:p>
          <w:p w14:paraId="6AB24F69" w14:textId="77777777" w:rsidR="0071051F" w:rsidRPr="00E03D29" w:rsidRDefault="0071051F" w:rsidP="0071051F">
            <w:pPr>
              <w:pStyle w:val="TableParagraph"/>
              <w:jc w:val="center"/>
              <w:rPr>
                <w:bCs/>
                <w:lang w:val="en-IN" w:eastAsia="en-IN"/>
              </w:rPr>
            </w:pPr>
            <w:r w:rsidRPr="00E03D29">
              <w:rPr>
                <w:rFonts w:ascii="宋体" w:eastAsia="宋体" w:hAnsi="宋体" w:cs="宋体" w:hint="eastAsia"/>
                <w:bCs/>
                <w:lang w:val="en-IN" w:eastAsia="zh-CN"/>
              </w:rPr>
              <w:t>路径</w:t>
            </w:r>
          </w:p>
        </w:tc>
        <w:tc>
          <w:tcPr>
            <w:tcW w:w="709" w:type="dxa"/>
            <w:tcBorders>
              <w:top w:val="single" w:sz="12" w:space="0" w:color="auto"/>
              <w:bottom w:val="single" w:sz="6" w:space="0" w:color="auto"/>
            </w:tcBorders>
          </w:tcPr>
          <w:p w14:paraId="559D5E90" w14:textId="77777777" w:rsidR="0071051F" w:rsidRPr="00E03D29" w:rsidRDefault="0071051F" w:rsidP="0071051F">
            <w:pPr>
              <w:pStyle w:val="TableParagraph"/>
              <w:jc w:val="center"/>
              <w:rPr>
                <w:bCs/>
                <w:lang w:val="en-IN" w:eastAsia="en-IN"/>
              </w:rPr>
            </w:pPr>
            <m:oMathPara>
              <m:oMath>
                <m:r>
                  <w:rPr>
                    <w:rFonts w:ascii="Cambria Math" w:hAnsi="Cambria Math"/>
                    <w:lang w:val="en-IN" w:eastAsia="en-IN"/>
                  </w:rPr>
                  <m:t>α</m:t>
                </m:r>
              </m:oMath>
            </m:oMathPara>
          </w:p>
        </w:tc>
        <w:tc>
          <w:tcPr>
            <w:tcW w:w="850" w:type="dxa"/>
            <w:tcBorders>
              <w:top w:val="single" w:sz="12" w:space="0" w:color="auto"/>
              <w:bottom w:val="single" w:sz="6" w:space="0" w:color="auto"/>
            </w:tcBorders>
          </w:tcPr>
          <w:p w14:paraId="114197FA" w14:textId="77777777" w:rsidR="0071051F" w:rsidRPr="00E03D29" w:rsidRDefault="0071051F" w:rsidP="0071051F">
            <w:pPr>
              <w:pStyle w:val="TableParagraph"/>
              <w:jc w:val="center"/>
              <w:rPr>
                <w:rFonts w:ascii="宋体" w:eastAsia="宋体" w:hAnsi="宋体" w:cs="宋体" w:hint="eastAsia"/>
                <w:bCs/>
                <w:lang w:val="en-IN" w:eastAsia="zh-CN"/>
              </w:rPr>
            </w:pPr>
            <w:r w:rsidRPr="00E03D29">
              <w:rPr>
                <w:bCs/>
                <w:lang w:val="en-IN" w:eastAsia="en-IN"/>
              </w:rPr>
              <w:t>RTS</w:t>
            </w:r>
            <w:r w:rsidRPr="00E03D29">
              <w:rPr>
                <w:rFonts w:ascii="宋体" w:eastAsia="宋体" w:hAnsi="宋体" w:cs="宋体" w:hint="eastAsia"/>
                <w:bCs/>
                <w:lang w:val="en-IN" w:eastAsia="zh-CN"/>
              </w:rPr>
              <w:t>通行</w:t>
            </w:r>
          </w:p>
          <w:p w14:paraId="1C70073F" w14:textId="77777777" w:rsidR="0071051F" w:rsidRPr="00E03D29" w:rsidRDefault="0071051F" w:rsidP="0071051F">
            <w:pPr>
              <w:pStyle w:val="TableParagraph"/>
              <w:jc w:val="center"/>
              <w:rPr>
                <w:bCs/>
                <w:lang w:val="en-IN" w:eastAsia="en-IN"/>
              </w:rPr>
            </w:pPr>
            <w:r w:rsidRPr="00E03D29">
              <w:rPr>
                <w:rFonts w:ascii="宋体" w:eastAsia="宋体" w:hAnsi="宋体" w:cs="宋体" w:hint="eastAsia"/>
                <w:bCs/>
                <w:lang w:val="en-IN" w:eastAsia="zh-CN"/>
              </w:rPr>
              <w:t>延误</w:t>
            </w:r>
            <w:r w:rsidRPr="00E03D29">
              <w:rPr>
                <w:bCs/>
                <w:lang w:val="en-IN" w:eastAsia="en-IN"/>
              </w:rPr>
              <w:t>(s)</w:t>
            </w:r>
          </w:p>
        </w:tc>
        <w:tc>
          <w:tcPr>
            <w:tcW w:w="1134" w:type="dxa"/>
            <w:tcBorders>
              <w:top w:val="single" w:sz="12" w:space="0" w:color="auto"/>
              <w:bottom w:val="single" w:sz="6" w:space="0" w:color="auto"/>
            </w:tcBorders>
          </w:tcPr>
          <w:p w14:paraId="10D2C2EC" w14:textId="77777777" w:rsidR="0071051F" w:rsidRPr="00E03D29" w:rsidRDefault="0071051F" w:rsidP="0071051F">
            <w:pPr>
              <w:pStyle w:val="TableParagraph"/>
              <w:jc w:val="center"/>
              <w:rPr>
                <w:rFonts w:ascii="宋体" w:eastAsia="宋体" w:hAnsi="宋体" w:cs="宋体" w:hint="eastAsia"/>
                <w:bCs/>
                <w:lang w:val="en-IN" w:eastAsia="zh-CN"/>
              </w:rPr>
            </w:pPr>
            <w:r w:rsidRPr="00E03D29">
              <w:rPr>
                <w:bCs/>
                <w:lang w:val="en-IN" w:eastAsia="en-IN"/>
              </w:rPr>
              <w:t>MCG</w:t>
            </w:r>
            <w:r w:rsidRPr="00E03D29">
              <w:rPr>
                <w:rFonts w:ascii="宋体" w:eastAsia="宋体" w:hAnsi="宋体" w:cs="宋体" w:hint="eastAsia"/>
                <w:bCs/>
                <w:lang w:val="en-IN" w:eastAsia="zh-CN"/>
              </w:rPr>
              <w:t>通行</w:t>
            </w:r>
          </w:p>
          <w:p w14:paraId="008C92B5" w14:textId="77777777" w:rsidR="0071051F" w:rsidRPr="00E03D29" w:rsidRDefault="0071051F" w:rsidP="0071051F">
            <w:pPr>
              <w:pStyle w:val="TableParagraph"/>
              <w:jc w:val="center"/>
              <w:rPr>
                <w:bCs/>
                <w:lang w:val="en-IN" w:eastAsia="en-IN"/>
              </w:rPr>
            </w:pPr>
            <w:r w:rsidRPr="00E03D29">
              <w:rPr>
                <w:rFonts w:ascii="宋体" w:eastAsia="宋体" w:hAnsi="宋体" w:cs="宋体" w:hint="eastAsia"/>
                <w:bCs/>
                <w:lang w:val="en-IN" w:eastAsia="zh-CN"/>
              </w:rPr>
              <w:t>延误</w:t>
            </w:r>
            <w:r w:rsidRPr="00E03D29">
              <w:rPr>
                <w:rFonts w:hint="eastAsia"/>
                <w:bCs/>
                <w:lang w:val="en-IN" w:eastAsia="zh-CN"/>
              </w:rPr>
              <w:t>(</w:t>
            </w:r>
            <w:r w:rsidRPr="00E03D29">
              <w:rPr>
                <w:bCs/>
                <w:lang w:val="en-IN" w:eastAsia="en-IN"/>
              </w:rPr>
              <w:t>s)</w:t>
            </w:r>
          </w:p>
        </w:tc>
      </w:tr>
      <w:tr w:rsidR="0071051F" w14:paraId="10B996F2" w14:textId="77777777" w:rsidTr="0071051F">
        <w:trPr>
          <w:trHeight w:val="284"/>
        </w:trPr>
        <w:tc>
          <w:tcPr>
            <w:tcW w:w="572" w:type="dxa"/>
            <w:tcBorders>
              <w:top w:val="single" w:sz="6" w:space="0" w:color="auto"/>
            </w:tcBorders>
            <w:hideMark/>
          </w:tcPr>
          <w:p w14:paraId="05C01558" w14:textId="77777777" w:rsidR="0071051F" w:rsidRDefault="0071051F" w:rsidP="0071051F">
            <w:pPr>
              <w:pStyle w:val="TableParagraph"/>
              <w:jc w:val="center"/>
              <w:rPr>
                <w:lang w:val="en-IN" w:eastAsia="en-IN"/>
              </w:rPr>
            </w:pPr>
            <w:r>
              <w:rPr>
                <w:rFonts w:hint="eastAsia"/>
                <w:lang w:val="en-IN" w:eastAsia="en-IN"/>
              </w:rPr>
              <w:t>1</w:t>
            </w:r>
            <w:r>
              <w:rPr>
                <w:lang w:val="en-IN" w:eastAsia="en-IN"/>
              </w:rPr>
              <w:t>_1</w:t>
            </w:r>
          </w:p>
        </w:tc>
        <w:tc>
          <w:tcPr>
            <w:tcW w:w="993" w:type="dxa"/>
            <w:tcBorders>
              <w:top w:val="single" w:sz="6" w:space="0" w:color="auto"/>
            </w:tcBorders>
            <w:hideMark/>
          </w:tcPr>
          <w:p w14:paraId="34FF836F" w14:textId="77777777" w:rsidR="0071051F" w:rsidRDefault="0071051F" w:rsidP="0071051F">
            <w:pPr>
              <w:pStyle w:val="TableParagraph"/>
              <w:jc w:val="center"/>
              <w:rPr>
                <w:lang w:val="en-IN" w:eastAsia="en-IN"/>
              </w:rPr>
            </w:pPr>
            <w:r>
              <w:rPr>
                <w:lang w:val="en-IN" w:eastAsia="en-IN"/>
              </w:rPr>
              <w:t>3</w:t>
            </w:r>
          </w:p>
        </w:tc>
        <w:tc>
          <w:tcPr>
            <w:tcW w:w="850" w:type="dxa"/>
            <w:tcBorders>
              <w:top w:val="single" w:sz="6" w:space="0" w:color="auto"/>
            </w:tcBorders>
          </w:tcPr>
          <w:p w14:paraId="49620CD5" w14:textId="77777777" w:rsidR="0071051F" w:rsidRDefault="0071051F" w:rsidP="0071051F">
            <w:pPr>
              <w:pStyle w:val="TableParagraph"/>
              <w:jc w:val="center"/>
              <w:rPr>
                <w:lang w:val="en-IN" w:eastAsia="en-IN"/>
              </w:rPr>
            </w:pPr>
            <w:r>
              <w:rPr>
                <w:rFonts w:hint="eastAsia"/>
                <w:lang w:val="en-IN" w:eastAsia="en-IN"/>
              </w:rPr>
              <w:t>M</w:t>
            </w:r>
            <w:r>
              <w:rPr>
                <w:lang w:val="en-IN" w:eastAsia="en-IN"/>
              </w:rPr>
              <w:t>1</w:t>
            </w:r>
          </w:p>
        </w:tc>
        <w:tc>
          <w:tcPr>
            <w:tcW w:w="425" w:type="dxa"/>
            <w:tcBorders>
              <w:top w:val="single" w:sz="6" w:space="0" w:color="auto"/>
            </w:tcBorders>
          </w:tcPr>
          <w:p w14:paraId="51931EDB" w14:textId="77777777" w:rsidR="0071051F" w:rsidRDefault="0071051F" w:rsidP="0071051F">
            <w:pPr>
              <w:pStyle w:val="TableParagraph"/>
              <w:jc w:val="center"/>
              <w:rPr>
                <w:lang w:val="en-IN" w:eastAsia="en-IN"/>
              </w:rPr>
            </w:pPr>
            <w:r>
              <w:rPr>
                <w:rFonts w:hint="eastAsia"/>
                <w:lang w:val="en-IN" w:eastAsia="en-IN"/>
              </w:rPr>
              <w:t>1</w:t>
            </w:r>
          </w:p>
        </w:tc>
        <w:tc>
          <w:tcPr>
            <w:tcW w:w="1134" w:type="dxa"/>
            <w:tcBorders>
              <w:top w:val="single" w:sz="6" w:space="0" w:color="auto"/>
            </w:tcBorders>
          </w:tcPr>
          <w:p w14:paraId="1413A721" w14:textId="77777777" w:rsidR="0071051F" w:rsidRDefault="0071051F" w:rsidP="0071051F">
            <w:pPr>
              <w:pStyle w:val="TableParagraph"/>
              <w:jc w:val="center"/>
              <w:rPr>
                <w:lang w:val="en-IN" w:eastAsia="en-IN"/>
              </w:rPr>
            </w:pPr>
            <w:r>
              <w:rPr>
                <w:lang w:val="en-IN" w:eastAsia="en-IN"/>
              </w:rPr>
              <w:t>0</w:t>
            </w:r>
          </w:p>
        </w:tc>
        <w:tc>
          <w:tcPr>
            <w:tcW w:w="851" w:type="dxa"/>
            <w:tcBorders>
              <w:top w:val="single" w:sz="6" w:space="0" w:color="auto"/>
            </w:tcBorders>
          </w:tcPr>
          <w:p w14:paraId="50FF6239" w14:textId="77777777" w:rsidR="0071051F" w:rsidRDefault="0071051F" w:rsidP="0071051F">
            <w:pPr>
              <w:pStyle w:val="TableParagraph"/>
              <w:jc w:val="center"/>
              <w:rPr>
                <w:lang w:val="en-IN" w:eastAsia="en-IN"/>
              </w:rPr>
            </w:pPr>
            <w:r>
              <w:rPr>
                <w:rFonts w:hint="eastAsia"/>
                <w:lang w:val="en-IN" w:eastAsia="en-IN"/>
              </w:rPr>
              <w:t>0</w:t>
            </w:r>
          </w:p>
        </w:tc>
        <w:tc>
          <w:tcPr>
            <w:tcW w:w="850" w:type="dxa"/>
            <w:tcBorders>
              <w:top w:val="single" w:sz="6" w:space="0" w:color="auto"/>
            </w:tcBorders>
          </w:tcPr>
          <w:p w14:paraId="7067F840" w14:textId="77777777" w:rsidR="0071051F" w:rsidRDefault="0071051F" w:rsidP="0071051F">
            <w:pPr>
              <w:pStyle w:val="TableParagraph"/>
              <w:jc w:val="center"/>
              <w:rPr>
                <w:lang w:val="en-IN" w:eastAsia="en-IN"/>
              </w:rPr>
            </w:pPr>
            <w:r>
              <w:rPr>
                <w:rFonts w:hint="eastAsia"/>
                <w:lang w:val="en-IN" w:eastAsia="en-IN"/>
              </w:rPr>
              <w:t>3</w:t>
            </w:r>
            <w:r>
              <w:rPr>
                <w:lang w:val="en-IN" w:eastAsia="en-IN"/>
              </w:rPr>
              <w:t>_1</w:t>
            </w:r>
          </w:p>
        </w:tc>
        <w:tc>
          <w:tcPr>
            <w:tcW w:w="567" w:type="dxa"/>
            <w:tcBorders>
              <w:top w:val="single" w:sz="6" w:space="0" w:color="auto"/>
            </w:tcBorders>
          </w:tcPr>
          <w:p w14:paraId="5FAB9D65" w14:textId="77777777" w:rsidR="0071051F" w:rsidRDefault="0071051F" w:rsidP="0071051F">
            <w:pPr>
              <w:pStyle w:val="TableParagraph"/>
              <w:jc w:val="center"/>
              <w:rPr>
                <w:lang w:val="en-IN" w:eastAsia="en-IN"/>
              </w:rPr>
            </w:pPr>
            <w:r>
              <w:rPr>
                <w:lang w:val="en-IN" w:eastAsia="en-IN"/>
              </w:rPr>
              <w:t>1</w:t>
            </w:r>
          </w:p>
        </w:tc>
        <w:tc>
          <w:tcPr>
            <w:tcW w:w="709" w:type="dxa"/>
            <w:tcBorders>
              <w:top w:val="single" w:sz="6" w:space="0" w:color="auto"/>
            </w:tcBorders>
          </w:tcPr>
          <w:p w14:paraId="55C205FB" w14:textId="77777777" w:rsidR="0071051F" w:rsidRDefault="0071051F" w:rsidP="0071051F">
            <w:pPr>
              <w:pStyle w:val="TableParagraph"/>
              <w:jc w:val="center"/>
              <w:rPr>
                <w:lang w:val="en-IN" w:eastAsia="en-IN"/>
              </w:rPr>
            </w:pPr>
            <w:r>
              <w:rPr>
                <w:rFonts w:hint="eastAsia"/>
                <w:lang w:val="en-IN" w:eastAsia="en-IN"/>
              </w:rPr>
              <w:t>M</w:t>
            </w:r>
            <w:r>
              <w:rPr>
                <w:lang w:val="en-IN" w:eastAsia="en-IN"/>
              </w:rPr>
              <w:t>3</w:t>
            </w:r>
          </w:p>
        </w:tc>
        <w:tc>
          <w:tcPr>
            <w:tcW w:w="709" w:type="dxa"/>
            <w:tcBorders>
              <w:top w:val="single" w:sz="6" w:space="0" w:color="auto"/>
            </w:tcBorders>
          </w:tcPr>
          <w:p w14:paraId="0F6C434E" w14:textId="77777777" w:rsidR="0071051F" w:rsidRDefault="0071051F" w:rsidP="0071051F">
            <w:pPr>
              <w:pStyle w:val="TableParagraph"/>
              <w:jc w:val="center"/>
              <w:rPr>
                <w:lang w:val="en-IN" w:eastAsia="en-IN"/>
              </w:rPr>
            </w:pPr>
            <w:r>
              <w:rPr>
                <w:rFonts w:hint="eastAsia"/>
                <w:lang w:val="en-IN" w:eastAsia="en-IN"/>
              </w:rPr>
              <w:t>1</w:t>
            </w:r>
            <w:r>
              <w:rPr>
                <w:lang w:val="en-IN" w:eastAsia="en-IN"/>
              </w:rPr>
              <w:t>.2</w:t>
            </w:r>
          </w:p>
        </w:tc>
        <w:tc>
          <w:tcPr>
            <w:tcW w:w="850" w:type="dxa"/>
            <w:tcBorders>
              <w:top w:val="single" w:sz="6" w:space="0" w:color="auto"/>
            </w:tcBorders>
          </w:tcPr>
          <w:p w14:paraId="475EC800" w14:textId="77777777" w:rsidR="0071051F" w:rsidRDefault="0071051F" w:rsidP="0071051F">
            <w:pPr>
              <w:pStyle w:val="TableParagraph"/>
              <w:jc w:val="center"/>
              <w:rPr>
                <w:lang w:val="en-IN" w:eastAsia="en-IN"/>
              </w:rPr>
            </w:pPr>
            <w:r>
              <w:rPr>
                <w:lang w:val="en-IN" w:eastAsia="en-IN"/>
              </w:rPr>
              <w:t>4.0</w:t>
            </w:r>
          </w:p>
        </w:tc>
        <w:tc>
          <w:tcPr>
            <w:tcW w:w="1134" w:type="dxa"/>
            <w:tcBorders>
              <w:top w:val="single" w:sz="6" w:space="0" w:color="auto"/>
            </w:tcBorders>
          </w:tcPr>
          <w:p w14:paraId="1A2B787A" w14:textId="77777777" w:rsidR="0071051F" w:rsidRDefault="0071051F" w:rsidP="0071051F">
            <w:pPr>
              <w:pStyle w:val="TableParagraph"/>
              <w:jc w:val="center"/>
              <w:rPr>
                <w:lang w:val="en-IN" w:eastAsia="en-IN"/>
              </w:rPr>
            </w:pPr>
            <w:r>
              <w:rPr>
                <w:lang w:val="en-IN" w:eastAsia="en-IN"/>
              </w:rPr>
              <w:t>0</w:t>
            </w:r>
          </w:p>
        </w:tc>
      </w:tr>
      <w:tr w:rsidR="0071051F" w14:paraId="7DDF841F" w14:textId="77777777" w:rsidTr="0071051F">
        <w:trPr>
          <w:trHeight w:val="284"/>
        </w:trPr>
        <w:tc>
          <w:tcPr>
            <w:tcW w:w="572" w:type="dxa"/>
            <w:hideMark/>
          </w:tcPr>
          <w:p w14:paraId="3AE0855A" w14:textId="77777777" w:rsidR="0071051F" w:rsidRDefault="0071051F" w:rsidP="0071051F">
            <w:pPr>
              <w:pStyle w:val="TableParagraph"/>
              <w:jc w:val="center"/>
              <w:rPr>
                <w:lang w:val="en-IN" w:eastAsia="en-IN"/>
              </w:rPr>
            </w:pPr>
            <w:r>
              <w:rPr>
                <w:rFonts w:hint="eastAsia"/>
                <w:lang w:val="en-IN" w:eastAsia="en-IN"/>
              </w:rPr>
              <w:t>1</w:t>
            </w:r>
            <w:r>
              <w:rPr>
                <w:lang w:val="en-IN" w:eastAsia="en-IN"/>
              </w:rPr>
              <w:t>_2</w:t>
            </w:r>
          </w:p>
        </w:tc>
        <w:tc>
          <w:tcPr>
            <w:tcW w:w="993" w:type="dxa"/>
            <w:hideMark/>
          </w:tcPr>
          <w:p w14:paraId="52689374" w14:textId="77777777" w:rsidR="0071051F" w:rsidRDefault="0071051F" w:rsidP="0071051F">
            <w:pPr>
              <w:pStyle w:val="TableParagraph"/>
              <w:jc w:val="center"/>
              <w:rPr>
                <w:lang w:val="en-IN" w:eastAsia="en-IN"/>
              </w:rPr>
            </w:pPr>
            <w:r>
              <w:rPr>
                <w:lang w:val="en-IN" w:eastAsia="en-IN"/>
              </w:rPr>
              <w:t>1</w:t>
            </w:r>
          </w:p>
        </w:tc>
        <w:tc>
          <w:tcPr>
            <w:tcW w:w="850" w:type="dxa"/>
          </w:tcPr>
          <w:p w14:paraId="10EDA71B" w14:textId="77777777" w:rsidR="0071051F" w:rsidRDefault="0071051F" w:rsidP="0071051F">
            <w:pPr>
              <w:pStyle w:val="TableParagraph"/>
              <w:jc w:val="center"/>
              <w:rPr>
                <w:lang w:val="en-IN" w:eastAsia="en-IN"/>
              </w:rPr>
            </w:pPr>
            <w:r>
              <w:rPr>
                <w:rFonts w:hint="eastAsia"/>
                <w:lang w:val="en-IN" w:eastAsia="en-IN"/>
              </w:rPr>
              <w:t>M</w:t>
            </w:r>
            <w:r>
              <w:rPr>
                <w:lang w:val="en-IN" w:eastAsia="en-IN"/>
              </w:rPr>
              <w:t>1</w:t>
            </w:r>
          </w:p>
        </w:tc>
        <w:tc>
          <w:tcPr>
            <w:tcW w:w="425" w:type="dxa"/>
          </w:tcPr>
          <w:p w14:paraId="083061BF" w14:textId="77777777" w:rsidR="0071051F" w:rsidRDefault="0071051F" w:rsidP="0071051F">
            <w:pPr>
              <w:pStyle w:val="TableParagraph"/>
              <w:jc w:val="center"/>
              <w:rPr>
                <w:lang w:val="en-IN" w:eastAsia="en-IN"/>
              </w:rPr>
            </w:pPr>
            <w:r>
              <w:rPr>
                <w:rFonts w:hint="eastAsia"/>
                <w:lang w:val="en-IN" w:eastAsia="en-IN"/>
              </w:rPr>
              <w:t>1</w:t>
            </w:r>
          </w:p>
        </w:tc>
        <w:tc>
          <w:tcPr>
            <w:tcW w:w="1134" w:type="dxa"/>
          </w:tcPr>
          <w:p w14:paraId="432292EF" w14:textId="77777777" w:rsidR="0071051F" w:rsidRDefault="0071051F" w:rsidP="0071051F">
            <w:pPr>
              <w:pStyle w:val="TableParagraph"/>
              <w:jc w:val="center"/>
              <w:rPr>
                <w:lang w:val="en-IN" w:eastAsia="en-IN"/>
              </w:rPr>
            </w:pPr>
            <w:r>
              <w:rPr>
                <w:lang w:val="en-IN" w:eastAsia="en-IN"/>
              </w:rPr>
              <w:t>0</w:t>
            </w:r>
          </w:p>
        </w:tc>
        <w:tc>
          <w:tcPr>
            <w:tcW w:w="851" w:type="dxa"/>
          </w:tcPr>
          <w:p w14:paraId="206BBDA8" w14:textId="77777777" w:rsidR="0071051F" w:rsidRDefault="0071051F" w:rsidP="0071051F">
            <w:pPr>
              <w:pStyle w:val="TableParagraph"/>
              <w:jc w:val="center"/>
              <w:rPr>
                <w:lang w:val="en-IN" w:eastAsia="en-IN"/>
              </w:rPr>
            </w:pPr>
            <w:r>
              <w:rPr>
                <w:lang w:val="en-IN" w:eastAsia="en-IN"/>
              </w:rPr>
              <w:t>0</w:t>
            </w:r>
          </w:p>
        </w:tc>
        <w:tc>
          <w:tcPr>
            <w:tcW w:w="850" w:type="dxa"/>
          </w:tcPr>
          <w:p w14:paraId="60579FE9" w14:textId="77777777" w:rsidR="0071051F" w:rsidRDefault="0071051F" w:rsidP="0071051F">
            <w:pPr>
              <w:pStyle w:val="TableParagraph"/>
              <w:jc w:val="center"/>
              <w:rPr>
                <w:lang w:val="en-IN" w:eastAsia="en-IN"/>
              </w:rPr>
            </w:pPr>
            <w:r>
              <w:rPr>
                <w:rFonts w:hint="eastAsia"/>
                <w:lang w:val="en-IN" w:eastAsia="en-IN"/>
              </w:rPr>
              <w:t>3</w:t>
            </w:r>
            <w:r>
              <w:rPr>
                <w:lang w:val="en-IN" w:eastAsia="en-IN"/>
              </w:rPr>
              <w:t>_2</w:t>
            </w:r>
          </w:p>
        </w:tc>
        <w:tc>
          <w:tcPr>
            <w:tcW w:w="567" w:type="dxa"/>
          </w:tcPr>
          <w:p w14:paraId="1C9E8B3C" w14:textId="77777777" w:rsidR="0071051F" w:rsidRDefault="0071051F" w:rsidP="0071051F">
            <w:pPr>
              <w:pStyle w:val="TableParagraph"/>
              <w:jc w:val="center"/>
              <w:rPr>
                <w:lang w:val="en-IN" w:eastAsia="en-IN"/>
              </w:rPr>
            </w:pPr>
            <w:r>
              <w:rPr>
                <w:rFonts w:hint="eastAsia"/>
                <w:lang w:val="en-IN" w:eastAsia="en-IN"/>
              </w:rPr>
              <w:t>3</w:t>
            </w:r>
          </w:p>
        </w:tc>
        <w:tc>
          <w:tcPr>
            <w:tcW w:w="709" w:type="dxa"/>
          </w:tcPr>
          <w:p w14:paraId="09502B42" w14:textId="77777777" w:rsidR="0071051F" w:rsidRDefault="0071051F" w:rsidP="0071051F">
            <w:pPr>
              <w:pStyle w:val="TableParagraph"/>
              <w:jc w:val="center"/>
              <w:rPr>
                <w:lang w:val="en-IN" w:eastAsia="en-IN"/>
              </w:rPr>
            </w:pPr>
            <w:r>
              <w:rPr>
                <w:rFonts w:hint="eastAsia"/>
                <w:lang w:val="en-IN" w:eastAsia="en-IN"/>
              </w:rPr>
              <w:t>M</w:t>
            </w:r>
            <w:r>
              <w:rPr>
                <w:lang w:val="en-IN" w:eastAsia="en-IN"/>
              </w:rPr>
              <w:t>3</w:t>
            </w:r>
          </w:p>
        </w:tc>
        <w:tc>
          <w:tcPr>
            <w:tcW w:w="709" w:type="dxa"/>
          </w:tcPr>
          <w:p w14:paraId="639827C4" w14:textId="77777777" w:rsidR="0071051F" w:rsidRDefault="0071051F" w:rsidP="0071051F">
            <w:pPr>
              <w:pStyle w:val="TableParagraph"/>
              <w:jc w:val="center"/>
              <w:rPr>
                <w:lang w:val="en-IN" w:eastAsia="en-IN"/>
              </w:rPr>
            </w:pPr>
            <w:r>
              <w:rPr>
                <w:rFonts w:hint="eastAsia"/>
                <w:lang w:val="en-IN" w:eastAsia="en-IN"/>
              </w:rPr>
              <w:t>1</w:t>
            </w:r>
            <w:r>
              <w:rPr>
                <w:lang w:val="en-IN" w:eastAsia="en-IN"/>
              </w:rPr>
              <w:t>.2</w:t>
            </w:r>
          </w:p>
        </w:tc>
        <w:tc>
          <w:tcPr>
            <w:tcW w:w="850" w:type="dxa"/>
          </w:tcPr>
          <w:p w14:paraId="5F3A6B29" w14:textId="77777777" w:rsidR="0071051F" w:rsidRDefault="0071051F" w:rsidP="0071051F">
            <w:pPr>
              <w:pStyle w:val="TableParagraph"/>
              <w:jc w:val="center"/>
              <w:rPr>
                <w:lang w:val="en-IN" w:eastAsia="en-IN"/>
              </w:rPr>
            </w:pPr>
            <w:r>
              <w:rPr>
                <w:rFonts w:hint="eastAsia"/>
                <w:lang w:val="en-IN" w:eastAsia="en-IN"/>
              </w:rPr>
              <w:t>3</w:t>
            </w:r>
            <w:r>
              <w:rPr>
                <w:lang w:val="en-IN" w:eastAsia="en-IN"/>
              </w:rPr>
              <w:t>.2</w:t>
            </w:r>
          </w:p>
        </w:tc>
        <w:tc>
          <w:tcPr>
            <w:tcW w:w="1134" w:type="dxa"/>
          </w:tcPr>
          <w:p w14:paraId="5F2DDF61" w14:textId="77777777" w:rsidR="0071051F" w:rsidRDefault="0071051F" w:rsidP="0071051F">
            <w:pPr>
              <w:pStyle w:val="TableParagraph"/>
              <w:jc w:val="center"/>
              <w:rPr>
                <w:lang w:val="en-IN" w:eastAsia="en-IN"/>
              </w:rPr>
            </w:pPr>
            <w:r>
              <w:rPr>
                <w:lang w:val="en-IN" w:eastAsia="en-IN"/>
              </w:rPr>
              <w:t>5.5</w:t>
            </w:r>
          </w:p>
        </w:tc>
      </w:tr>
      <w:tr w:rsidR="0071051F" w14:paraId="040FCC6C" w14:textId="77777777" w:rsidTr="0071051F">
        <w:trPr>
          <w:trHeight w:val="284"/>
        </w:trPr>
        <w:tc>
          <w:tcPr>
            <w:tcW w:w="572" w:type="dxa"/>
            <w:hideMark/>
          </w:tcPr>
          <w:p w14:paraId="02DC8B15" w14:textId="77777777" w:rsidR="0071051F" w:rsidRDefault="0071051F" w:rsidP="0071051F">
            <w:pPr>
              <w:pStyle w:val="TableParagraph"/>
              <w:jc w:val="center"/>
              <w:rPr>
                <w:lang w:val="en-IN" w:eastAsia="en-IN"/>
              </w:rPr>
            </w:pPr>
            <w:r>
              <w:rPr>
                <w:rFonts w:hint="eastAsia"/>
                <w:lang w:val="en-IN" w:eastAsia="en-IN"/>
              </w:rPr>
              <w:t>1</w:t>
            </w:r>
            <w:r>
              <w:rPr>
                <w:lang w:val="en-IN" w:eastAsia="en-IN"/>
              </w:rPr>
              <w:t>_3</w:t>
            </w:r>
          </w:p>
        </w:tc>
        <w:tc>
          <w:tcPr>
            <w:tcW w:w="993" w:type="dxa"/>
            <w:hideMark/>
          </w:tcPr>
          <w:p w14:paraId="61D054CE" w14:textId="77777777" w:rsidR="0071051F" w:rsidRDefault="0071051F" w:rsidP="0071051F">
            <w:pPr>
              <w:pStyle w:val="TableParagraph"/>
              <w:jc w:val="center"/>
              <w:rPr>
                <w:lang w:val="en-IN" w:eastAsia="en-IN"/>
              </w:rPr>
            </w:pPr>
            <w:r>
              <w:rPr>
                <w:lang w:val="en-IN" w:eastAsia="en-IN"/>
              </w:rPr>
              <w:t>2</w:t>
            </w:r>
          </w:p>
        </w:tc>
        <w:tc>
          <w:tcPr>
            <w:tcW w:w="850" w:type="dxa"/>
          </w:tcPr>
          <w:p w14:paraId="10525B2D" w14:textId="77777777" w:rsidR="0071051F" w:rsidRDefault="0071051F" w:rsidP="0071051F">
            <w:pPr>
              <w:pStyle w:val="TableParagraph"/>
              <w:jc w:val="center"/>
              <w:rPr>
                <w:lang w:val="en-IN" w:eastAsia="en-IN"/>
              </w:rPr>
            </w:pPr>
            <w:r>
              <w:rPr>
                <w:rFonts w:hint="eastAsia"/>
                <w:lang w:val="en-IN" w:eastAsia="en-IN"/>
              </w:rPr>
              <w:t>M</w:t>
            </w:r>
            <w:r>
              <w:rPr>
                <w:lang w:val="en-IN" w:eastAsia="en-IN"/>
              </w:rPr>
              <w:t>3</w:t>
            </w:r>
          </w:p>
        </w:tc>
        <w:tc>
          <w:tcPr>
            <w:tcW w:w="425" w:type="dxa"/>
          </w:tcPr>
          <w:p w14:paraId="42808CE3" w14:textId="77777777" w:rsidR="0071051F" w:rsidRDefault="0071051F" w:rsidP="0071051F">
            <w:pPr>
              <w:pStyle w:val="TableParagraph"/>
              <w:jc w:val="center"/>
              <w:rPr>
                <w:lang w:val="en-IN" w:eastAsia="en-IN"/>
              </w:rPr>
            </w:pPr>
            <w:r>
              <w:rPr>
                <w:rFonts w:hint="eastAsia"/>
                <w:lang w:val="en-IN" w:eastAsia="en-IN"/>
              </w:rPr>
              <w:t>1</w:t>
            </w:r>
          </w:p>
        </w:tc>
        <w:tc>
          <w:tcPr>
            <w:tcW w:w="1134" w:type="dxa"/>
          </w:tcPr>
          <w:p w14:paraId="58A9BB80" w14:textId="77777777" w:rsidR="0071051F" w:rsidRDefault="0071051F" w:rsidP="0071051F">
            <w:pPr>
              <w:pStyle w:val="TableParagraph"/>
              <w:jc w:val="center"/>
              <w:rPr>
                <w:lang w:val="en-IN" w:eastAsia="en-IN"/>
              </w:rPr>
            </w:pPr>
            <w:r>
              <w:rPr>
                <w:lang w:val="en-IN" w:eastAsia="en-IN"/>
              </w:rPr>
              <w:t>7.4</w:t>
            </w:r>
          </w:p>
        </w:tc>
        <w:tc>
          <w:tcPr>
            <w:tcW w:w="851" w:type="dxa"/>
          </w:tcPr>
          <w:p w14:paraId="028B11F1" w14:textId="77777777" w:rsidR="0071051F" w:rsidRDefault="0071051F" w:rsidP="0071051F">
            <w:pPr>
              <w:pStyle w:val="TableParagraph"/>
              <w:jc w:val="center"/>
              <w:rPr>
                <w:lang w:val="en-IN" w:eastAsia="en-IN"/>
              </w:rPr>
            </w:pPr>
            <w:r>
              <w:rPr>
                <w:lang w:val="en-IN" w:eastAsia="en-IN"/>
              </w:rPr>
              <w:t>13.0</w:t>
            </w:r>
          </w:p>
        </w:tc>
        <w:tc>
          <w:tcPr>
            <w:tcW w:w="850" w:type="dxa"/>
          </w:tcPr>
          <w:p w14:paraId="2C3C085E" w14:textId="77777777" w:rsidR="0071051F" w:rsidRDefault="0071051F" w:rsidP="0071051F">
            <w:pPr>
              <w:pStyle w:val="TableParagraph"/>
              <w:jc w:val="center"/>
              <w:rPr>
                <w:lang w:val="en-IN" w:eastAsia="en-IN"/>
              </w:rPr>
            </w:pPr>
            <w:r>
              <w:rPr>
                <w:rFonts w:hint="eastAsia"/>
                <w:lang w:val="en-IN" w:eastAsia="en-IN"/>
              </w:rPr>
              <w:t>3</w:t>
            </w:r>
            <w:r>
              <w:rPr>
                <w:lang w:val="en-IN" w:eastAsia="en-IN"/>
              </w:rPr>
              <w:t>_3</w:t>
            </w:r>
          </w:p>
        </w:tc>
        <w:tc>
          <w:tcPr>
            <w:tcW w:w="567" w:type="dxa"/>
          </w:tcPr>
          <w:p w14:paraId="1619D260" w14:textId="77777777" w:rsidR="0071051F" w:rsidRDefault="0071051F" w:rsidP="0071051F">
            <w:pPr>
              <w:pStyle w:val="TableParagraph"/>
              <w:jc w:val="center"/>
              <w:rPr>
                <w:lang w:val="en-IN" w:eastAsia="en-IN"/>
              </w:rPr>
            </w:pPr>
            <w:r>
              <w:rPr>
                <w:lang w:val="en-IN" w:eastAsia="en-IN"/>
              </w:rPr>
              <w:t>2</w:t>
            </w:r>
          </w:p>
        </w:tc>
        <w:tc>
          <w:tcPr>
            <w:tcW w:w="709" w:type="dxa"/>
          </w:tcPr>
          <w:p w14:paraId="77A85748" w14:textId="77777777" w:rsidR="0071051F" w:rsidRDefault="0071051F" w:rsidP="0071051F">
            <w:pPr>
              <w:pStyle w:val="TableParagraph"/>
              <w:jc w:val="center"/>
              <w:rPr>
                <w:lang w:val="en-IN" w:eastAsia="en-IN"/>
              </w:rPr>
            </w:pPr>
            <w:r>
              <w:rPr>
                <w:rFonts w:hint="eastAsia"/>
                <w:lang w:val="en-IN" w:eastAsia="en-IN"/>
              </w:rPr>
              <w:t>M</w:t>
            </w:r>
            <w:r>
              <w:rPr>
                <w:lang w:val="en-IN" w:eastAsia="en-IN"/>
              </w:rPr>
              <w:t>3</w:t>
            </w:r>
          </w:p>
        </w:tc>
        <w:tc>
          <w:tcPr>
            <w:tcW w:w="709" w:type="dxa"/>
          </w:tcPr>
          <w:p w14:paraId="10295E05" w14:textId="77777777" w:rsidR="0071051F" w:rsidRDefault="0071051F" w:rsidP="0071051F">
            <w:pPr>
              <w:pStyle w:val="TableParagraph"/>
              <w:jc w:val="center"/>
              <w:rPr>
                <w:lang w:val="en-IN" w:eastAsia="en-IN"/>
              </w:rPr>
            </w:pPr>
            <w:r>
              <w:rPr>
                <w:rFonts w:hint="eastAsia"/>
                <w:lang w:val="en-IN" w:eastAsia="en-IN"/>
              </w:rPr>
              <w:t>1</w:t>
            </w:r>
            <w:r>
              <w:rPr>
                <w:lang w:val="en-IN" w:eastAsia="en-IN"/>
              </w:rPr>
              <w:t>.2</w:t>
            </w:r>
          </w:p>
        </w:tc>
        <w:tc>
          <w:tcPr>
            <w:tcW w:w="850" w:type="dxa"/>
          </w:tcPr>
          <w:p w14:paraId="1E0898D8" w14:textId="77777777" w:rsidR="0071051F" w:rsidRDefault="0071051F" w:rsidP="0071051F">
            <w:pPr>
              <w:pStyle w:val="TableParagraph"/>
              <w:jc w:val="center"/>
              <w:rPr>
                <w:lang w:val="en-IN" w:eastAsia="en-IN"/>
              </w:rPr>
            </w:pPr>
            <w:r>
              <w:rPr>
                <w:lang w:val="en-IN" w:eastAsia="en-IN"/>
              </w:rPr>
              <w:t>5.6</w:t>
            </w:r>
          </w:p>
        </w:tc>
        <w:tc>
          <w:tcPr>
            <w:tcW w:w="1134" w:type="dxa"/>
          </w:tcPr>
          <w:p w14:paraId="4ADC64B2" w14:textId="77777777" w:rsidR="0071051F" w:rsidRDefault="0071051F" w:rsidP="0071051F">
            <w:pPr>
              <w:pStyle w:val="TableParagraph"/>
              <w:jc w:val="center"/>
              <w:rPr>
                <w:lang w:val="en-IN" w:eastAsia="en-IN"/>
              </w:rPr>
            </w:pPr>
            <w:r>
              <w:rPr>
                <w:lang w:val="en-IN" w:eastAsia="en-IN"/>
              </w:rPr>
              <w:t>3.4</w:t>
            </w:r>
          </w:p>
        </w:tc>
      </w:tr>
      <w:tr w:rsidR="0071051F" w14:paraId="17272B0B" w14:textId="77777777" w:rsidTr="0071051F">
        <w:trPr>
          <w:trHeight w:val="284"/>
        </w:trPr>
        <w:tc>
          <w:tcPr>
            <w:tcW w:w="572" w:type="dxa"/>
            <w:hideMark/>
          </w:tcPr>
          <w:p w14:paraId="6D21F0D9" w14:textId="77777777" w:rsidR="0071051F" w:rsidRDefault="0071051F" w:rsidP="0071051F">
            <w:pPr>
              <w:pStyle w:val="TableParagraph"/>
              <w:jc w:val="center"/>
              <w:rPr>
                <w:lang w:val="en-IN" w:eastAsia="en-IN"/>
              </w:rPr>
            </w:pPr>
            <w:r>
              <w:rPr>
                <w:rFonts w:hint="eastAsia"/>
                <w:lang w:val="en-IN" w:eastAsia="en-IN"/>
              </w:rPr>
              <w:t>1</w:t>
            </w:r>
            <w:r>
              <w:rPr>
                <w:lang w:val="en-IN" w:eastAsia="en-IN"/>
              </w:rPr>
              <w:t>_4</w:t>
            </w:r>
          </w:p>
        </w:tc>
        <w:tc>
          <w:tcPr>
            <w:tcW w:w="993" w:type="dxa"/>
            <w:hideMark/>
          </w:tcPr>
          <w:p w14:paraId="4A2195B7" w14:textId="77777777" w:rsidR="0071051F" w:rsidRDefault="0071051F" w:rsidP="0071051F">
            <w:pPr>
              <w:pStyle w:val="TableParagraph"/>
              <w:jc w:val="center"/>
              <w:rPr>
                <w:lang w:val="en-IN" w:eastAsia="en-IN"/>
              </w:rPr>
            </w:pPr>
            <w:r>
              <w:rPr>
                <w:lang w:val="en-IN" w:eastAsia="en-IN"/>
              </w:rPr>
              <w:t>4</w:t>
            </w:r>
          </w:p>
        </w:tc>
        <w:tc>
          <w:tcPr>
            <w:tcW w:w="850" w:type="dxa"/>
          </w:tcPr>
          <w:p w14:paraId="05796214" w14:textId="77777777" w:rsidR="0071051F" w:rsidRDefault="0071051F" w:rsidP="0071051F">
            <w:pPr>
              <w:pStyle w:val="TableParagraph"/>
              <w:jc w:val="center"/>
              <w:rPr>
                <w:lang w:val="en-IN" w:eastAsia="en-IN"/>
              </w:rPr>
            </w:pPr>
            <w:r>
              <w:rPr>
                <w:rFonts w:hint="eastAsia"/>
                <w:lang w:val="en-IN" w:eastAsia="en-IN"/>
              </w:rPr>
              <w:t>M</w:t>
            </w:r>
            <w:r>
              <w:rPr>
                <w:lang w:val="en-IN" w:eastAsia="en-IN"/>
              </w:rPr>
              <w:t>1</w:t>
            </w:r>
          </w:p>
        </w:tc>
        <w:tc>
          <w:tcPr>
            <w:tcW w:w="425" w:type="dxa"/>
          </w:tcPr>
          <w:p w14:paraId="1CB44F84" w14:textId="77777777" w:rsidR="0071051F" w:rsidRDefault="0071051F" w:rsidP="0071051F">
            <w:pPr>
              <w:pStyle w:val="TableParagraph"/>
              <w:jc w:val="center"/>
              <w:rPr>
                <w:lang w:val="en-IN" w:eastAsia="en-IN"/>
              </w:rPr>
            </w:pPr>
            <w:r>
              <w:rPr>
                <w:rFonts w:hint="eastAsia"/>
                <w:lang w:val="en-IN" w:eastAsia="en-IN"/>
              </w:rPr>
              <w:t>1</w:t>
            </w:r>
          </w:p>
        </w:tc>
        <w:tc>
          <w:tcPr>
            <w:tcW w:w="1134" w:type="dxa"/>
          </w:tcPr>
          <w:p w14:paraId="4C5B41E9" w14:textId="77777777" w:rsidR="0071051F" w:rsidRDefault="0071051F" w:rsidP="0071051F">
            <w:pPr>
              <w:pStyle w:val="TableParagraph"/>
              <w:jc w:val="center"/>
              <w:rPr>
                <w:lang w:val="en-IN" w:eastAsia="en-IN"/>
              </w:rPr>
            </w:pPr>
            <w:r>
              <w:rPr>
                <w:lang w:val="en-IN" w:eastAsia="en-IN"/>
              </w:rPr>
              <w:t>2.3</w:t>
            </w:r>
          </w:p>
        </w:tc>
        <w:tc>
          <w:tcPr>
            <w:tcW w:w="851" w:type="dxa"/>
          </w:tcPr>
          <w:p w14:paraId="63FC6202" w14:textId="77777777" w:rsidR="0071051F" w:rsidRDefault="0071051F" w:rsidP="0071051F">
            <w:pPr>
              <w:pStyle w:val="TableParagraph"/>
              <w:jc w:val="center"/>
              <w:rPr>
                <w:lang w:val="en-IN" w:eastAsia="en-IN"/>
              </w:rPr>
            </w:pPr>
            <w:r>
              <w:rPr>
                <w:lang w:val="en-IN" w:eastAsia="en-IN"/>
              </w:rPr>
              <w:t>6.1</w:t>
            </w:r>
          </w:p>
        </w:tc>
        <w:tc>
          <w:tcPr>
            <w:tcW w:w="850" w:type="dxa"/>
          </w:tcPr>
          <w:p w14:paraId="6448C2D0" w14:textId="77777777" w:rsidR="0071051F" w:rsidRDefault="0071051F" w:rsidP="0071051F">
            <w:pPr>
              <w:pStyle w:val="TableParagraph"/>
              <w:jc w:val="center"/>
              <w:rPr>
                <w:lang w:val="en-IN" w:eastAsia="en-IN"/>
              </w:rPr>
            </w:pPr>
            <w:r>
              <w:rPr>
                <w:rFonts w:hint="eastAsia"/>
                <w:lang w:val="en-IN" w:eastAsia="en-IN"/>
              </w:rPr>
              <w:t>3</w:t>
            </w:r>
            <w:r>
              <w:rPr>
                <w:lang w:val="en-IN" w:eastAsia="en-IN"/>
              </w:rPr>
              <w:t>_4</w:t>
            </w:r>
          </w:p>
        </w:tc>
        <w:tc>
          <w:tcPr>
            <w:tcW w:w="567" w:type="dxa"/>
          </w:tcPr>
          <w:p w14:paraId="56668878" w14:textId="77777777" w:rsidR="0071051F" w:rsidRDefault="0071051F" w:rsidP="0071051F">
            <w:pPr>
              <w:pStyle w:val="TableParagraph"/>
              <w:jc w:val="center"/>
              <w:rPr>
                <w:lang w:val="en-IN" w:eastAsia="en-IN"/>
              </w:rPr>
            </w:pPr>
            <w:r>
              <w:rPr>
                <w:lang w:val="en-IN" w:eastAsia="en-IN"/>
              </w:rPr>
              <w:t>4</w:t>
            </w:r>
          </w:p>
        </w:tc>
        <w:tc>
          <w:tcPr>
            <w:tcW w:w="709" w:type="dxa"/>
          </w:tcPr>
          <w:p w14:paraId="368E3471" w14:textId="77777777" w:rsidR="0071051F" w:rsidRDefault="0071051F" w:rsidP="0071051F">
            <w:pPr>
              <w:pStyle w:val="TableParagraph"/>
              <w:jc w:val="center"/>
              <w:rPr>
                <w:lang w:val="en-IN" w:eastAsia="en-IN"/>
              </w:rPr>
            </w:pPr>
            <w:r>
              <w:rPr>
                <w:rFonts w:hint="eastAsia"/>
                <w:lang w:val="en-IN" w:eastAsia="en-IN"/>
              </w:rPr>
              <w:t>M</w:t>
            </w:r>
            <w:r>
              <w:rPr>
                <w:lang w:val="en-IN" w:eastAsia="en-IN"/>
              </w:rPr>
              <w:t>3</w:t>
            </w:r>
          </w:p>
        </w:tc>
        <w:tc>
          <w:tcPr>
            <w:tcW w:w="709" w:type="dxa"/>
          </w:tcPr>
          <w:p w14:paraId="087EAC85" w14:textId="77777777" w:rsidR="0071051F" w:rsidRDefault="0071051F" w:rsidP="0071051F">
            <w:pPr>
              <w:pStyle w:val="TableParagraph"/>
              <w:jc w:val="center"/>
              <w:rPr>
                <w:lang w:val="en-IN" w:eastAsia="en-IN"/>
              </w:rPr>
            </w:pPr>
            <w:r>
              <w:rPr>
                <w:rFonts w:hint="eastAsia"/>
                <w:lang w:val="en-IN" w:eastAsia="en-IN"/>
              </w:rPr>
              <w:t>1</w:t>
            </w:r>
            <w:r>
              <w:rPr>
                <w:lang w:val="en-IN" w:eastAsia="en-IN"/>
              </w:rPr>
              <w:t>.2</w:t>
            </w:r>
          </w:p>
        </w:tc>
        <w:tc>
          <w:tcPr>
            <w:tcW w:w="850" w:type="dxa"/>
          </w:tcPr>
          <w:p w14:paraId="7EAD1925" w14:textId="77777777" w:rsidR="0071051F" w:rsidRDefault="0071051F" w:rsidP="0071051F">
            <w:pPr>
              <w:pStyle w:val="TableParagraph"/>
              <w:jc w:val="center"/>
              <w:rPr>
                <w:lang w:val="en-IN" w:eastAsia="en-IN"/>
              </w:rPr>
            </w:pPr>
            <w:r>
              <w:rPr>
                <w:lang w:val="en-IN" w:eastAsia="en-IN"/>
              </w:rPr>
              <w:t>3.9</w:t>
            </w:r>
          </w:p>
        </w:tc>
        <w:tc>
          <w:tcPr>
            <w:tcW w:w="1134" w:type="dxa"/>
          </w:tcPr>
          <w:p w14:paraId="51AA8E6F" w14:textId="77777777" w:rsidR="0071051F" w:rsidRDefault="0071051F" w:rsidP="0071051F">
            <w:pPr>
              <w:pStyle w:val="TableParagraph"/>
              <w:jc w:val="center"/>
              <w:rPr>
                <w:lang w:val="en-IN" w:eastAsia="en-IN"/>
              </w:rPr>
            </w:pPr>
            <w:r>
              <w:rPr>
                <w:lang w:val="en-IN" w:eastAsia="en-IN"/>
              </w:rPr>
              <w:t>6.8</w:t>
            </w:r>
          </w:p>
        </w:tc>
      </w:tr>
      <w:tr w:rsidR="0071051F" w14:paraId="74ED97AB" w14:textId="77777777" w:rsidTr="0071051F">
        <w:trPr>
          <w:trHeight w:val="284"/>
        </w:trPr>
        <w:tc>
          <w:tcPr>
            <w:tcW w:w="572" w:type="dxa"/>
          </w:tcPr>
          <w:p w14:paraId="54AAFBFE" w14:textId="77777777" w:rsidR="0071051F" w:rsidRDefault="0071051F" w:rsidP="0071051F">
            <w:pPr>
              <w:pStyle w:val="TableParagraph"/>
              <w:jc w:val="center"/>
              <w:rPr>
                <w:lang w:val="en-IN" w:eastAsia="en-IN"/>
              </w:rPr>
            </w:pPr>
            <w:r>
              <w:rPr>
                <w:rFonts w:hint="eastAsia"/>
                <w:lang w:val="en-IN" w:eastAsia="en-IN"/>
              </w:rPr>
              <w:t>1</w:t>
            </w:r>
            <w:r>
              <w:rPr>
                <w:lang w:val="en-IN" w:eastAsia="en-IN"/>
              </w:rPr>
              <w:t>_5</w:t>
            </w:r>
          </w:p>
        </w:tc>
        <w:tc>
          <w:tcPr>
            <w:tcW w:w="993" w:type="dxa"/>
          </w:tcPr>
          <w:p w14:paraId="3E92258D" w14:textId="77777777" w:rsidR="0071051F" w:rsidRPr="001F293E" w:rsidRDefault="0071051F" w:rsidP="0071051F">
            <w:pPr>
              <w:pStyle w:val="TableParagraph"/>
              <w:jc w:val="center"/>
              <w:rPr>
                <w:lang w:eastAsia="en-IN"/>
              </w:rPr>
            </w:pPr>
            <w:r>
              <w:rPr>
                <w:rFonts w:hint="eastAsia"/>
                <w:lang w:eastAsia="en-IN"/>
              </w:rPr>
              <w:t>3</w:t>
            </w:r>
          </w:p>
        </w:tc>
        <w:tc>
          <w:tcPr>
            <w:tcW w:w="850" w:type="dxa"/>
          </w:tcPr>
          <w:p w14:paraId="07B769BE" w14:textId="77777777" w:rsidR="0071051F" w:rsidRDefault="0071051F" w:rsidP="0071051F">
            <w:pPr>
              <w:pStyle w:val="TableParagraph"/>
              <w:jc w:val="center"/>
              <w:rPr>
                <w:lang w:val="en-IN" w:eastAsia="en-IN"/>
              </w:rPr>
            </w:pPr>
            <w:r>
              <w:rPr>
                <w:rFonts w:hint="eastAsia"/>
                <w:lang w:val="en-IN" w:eastAsia="en-IN"/>
              </w:rPr>
              <w:t>M</w:t>
            </w:r>
            <w:r>
              <w:rPr>
                <w:lang w:val="en-IN" w:eastAsia="en-IN"/>
              </w:rPr>
              <w:t>3</w:t>
            </w:r>
          </w:p>
        </w:tc>
        <w:tc>
          <w:tcPr>
            <w:tcW w:w="425" w:type="dxa"/>
          </w:tcPr>
          <w:p w14:paraId="2260577F" w14:textId="77777777" w:rsidR="0071051F" w:rsidRDefault="0071051F" w:rsidP="0071051F">
            <w:pPr>
              <w:pStyle w:val="TableParagraph"/>
              <w:jc w:val="center"/>
              <w:rPr>
                <w:lang w:val="en-IN" w:eastAsia="en-IN"/>
              </w:rPr>
            </w:pPr>
            <w:r>
              <w:rPr>
                <w:rFonts w:hint="eastAsia"/>
                <w:lang w:val="en-IN" w:eastAsia="en-IN"/>
              </w:rPr>
              <w:t>1</w:t>
            </w:r>
          </w:p>
        </w:tc>
        <w:tc>
          <w:tcPr>
            <w:tcW w:w="1134" w:type="dxa"/>
          </w:tcPr>
          <w:p w14:paraId="650962D3" w14:textId="77777777" w:rsidR="0071051F" w:rsidRDefault="0071051F" w:rsidP="0071051F">
            <w:pPr>
              <w:pStyle w:val="TableParagraph"/>
              <w:jc w:val="center"/>
              <w:rPr>
                <w:lang w:val="en-IN" w:eastAsia="en-IN"/>
              </w:rPr>
            </w:pPr>
            <w:r>
              <w:rPr>
                <w:lang w:val="en-IN" w:eastAsia="en-IN"/>
              </w:rPr>
              <w:t>13.1</w:t>
            </w:r>
          </w:p>
        </w:tc>
        <w:tc>
          <w:tcPr>
            <w:tcW w:w="851" w:type="dxa"/>
          </w:tcPr>
          <w:p w14:paraId="342121A1" w14:textId="77777777" w:rsidR="0071051F" w:rsidRDefault="0071051F" w:rsidP="0071051F">
            <w:pPr>
              <w:pStyle w:val="TableParagraph"/>
              <w:jc w:val="center"/>
              <w:rPr>
                <w:lang w:val="en-IN" w:eastAsia="en-IN"/>
              </w:rPr>
            </w:pPr>
            <w:r>
              <w:rPr>
                <w:lang w:val="en-IN" w:eastAsia="en-IN"/>
              </w:rPr>
              <w:t>15.4</w:t>
            </w:r>
          </w:p>
        </w:tc>
        <w:tc>
          <w:tcPr>
            <w:tcW w:w="850" w:type="dxa"/>
          </w:tcPr>
          <w:p w14:paraId="7613E352" w14:textId="77777777" w:rsidR="0071051F" w:rsidRDefault="0071051F" w:rsidP="0071051F">
            <w:pPr>
              <w:pStyle w:val="TableParagraph"/>
              <w:jc w:val="center"/>
              <w:rPr>
                <w:lang w:val="en-IN" w:eastAsia="en-IN"/>
              </w:rPr>
            </w:pPr>
            <w:r>
              <w:rPr>
                <w:rFonts w:hint="eastAsia"/>
                <w:lang w:val="en-IN" w:eastAsia="en-IN"/>
              </w:rPr>
              <w:t>3</w:t>
            </w:r>
            <w:r>
              <w:rPr>
                <w:lang w:val="en-IN" w:eastAsia="en-IN"/>
              </w:rPr>
              <w:t>_5</w:t>
            </w:r>
          </w:p>
        </w:tc>
        <w:tc>
          <w:tcPr>
            <w:tcW w:w="567" w:type="dxa"/>
          </w:tcPr>
          <w:p w14:paraId="7404A5B7" w14:textId="77777777" w:rsidR="0071051F" w:rsidRDefault="0071051F" w:rsidP="0071051F">
            <w:pPr>
              <w:pStyle w:val="TableParagraph"/>
              <w:jc w:val="center"/>
              <w:rPr>
                <w:lang w:val="en-IN" w:eastAsia="en-IN"/>
              </w:rPr>
            </w:pPr>
            <w:r>
              <w:rPr>
                <w:rFonts w:hint="eastAsia"/>
                <w:lang w:val="en-IN" w:eastAsia="en-IN"/>
              </w:rPr>
              <w:t>2</w:t>
            </w:r>
          </w:p>
        </w:tc>
        <w:tc>
          <w:tcPr>
            <w:tcW w:w="709" w:type="dxa"/>
          </w:tcPr>
          <w:p w14:paraId="71565118" w14:textId="77777777" w:rsidR="0071051F" w:rsidRDefault="0071051F" w:rsidP="0071051F">
            <w:pPr>
              <w:pStyle w:val="TableParagraph"/>
              <w:jc w:val="center"/>
              <w:rPr>
                <w:lang w:val="en-IN" w:eastAsia="en-IN"/>
              </w:rPr>
            </w:pPr>
            <w:r>
              <w:rPr>
                <w:rFonts w:hint="eastAsia"/>
                <w:lang w:val="en-IN" w:eastAsia="en-IN"/>
              </w:rPr>
              <w:t>M</w:t>
            </w:r>
            <w:r>
              <w:rPr>
                <w:lang w:val="en-IN" w:eastAsia="en-IN"/>
              </w:rPr>
              <w:t>3</w:t>
            </w:r>
          </w:p>
        </w:tc>
        <w:tc>
          <w:tcPr>
            <w:tcW w:w="709" w:type="dxa"/>
          </w:tcPr>
          <w:p w14:paraId="1771EA0D" w14:textId="77777777" w:rsidR="0071051F" w:rsidRDefault="0071051F" w:rsidP="0071051F">
            <w:pPr>
              <w:pStyle w:val="TableParagraph"/>
              <w:jc w:val="center"/>
              <w:rPr>
                <w:lang w:val="en-IN" w:eastAsia="en-IN"/>
              </w:rPr>
            </w:pPr>
            <w:r>
              <w:rPr>
                <w:rFonts w:hint="eastAsia"/>
                <w:lang w:val="en-IN" w:eastAsia="en-IN"/>
              </w:rPr>
              <w:t>1</w:t>
            </w:r>
            <w:r>
              <w:rPr>
                <w:lang w:val="en-IN" w:eastAsia="en-IN"/>
              </w:rPr>
              <w:t>.2</w:t>
            </w:r>
          </w:p>
        </w:tc>
        <w:tc>
          <w:tcPr>
            <w:tcW w:w="850" w:type="dxa"/>
          </w:tcPr>
          <w:p w14:paraId="082CB098" w14:textId="77777777" w:rsidR="0071051F" w:rsidRDefault="0071051F" w:rsidP="0071051F">
            <w:pPr>
              <w:pStyle w:val="TableParagraph"/>
              <w:jc w:val="center"/>
              <w:rPr>
                <w:lang w:val="en-IN" w:eastAsia="en-IN"/>
              </w:rPr>
            </w:pPr>
            <w:r>
              <w:rPr>
                <w:lang w:val="en-IN" w:eastAsia="en-IN"/>
              </w:rPr>
              <w:t>1.1</w:t>
            </w:r>
          </w:p>
        </w:tc>
        <w:tc>
          <w:tcPr>
            <w:tcW w:w="1134" w:type="dxa"/>
          </w:tcPr>
          <w:p w14:paraId="357F6FB7" w14:textId="77777777" w:rsidR="0071051F" w:rsidRDefault="0071051F" w:rsidP="0071051F">
            <w:pPr>
              <w:pStyle w:val="TableParagraph"/>
              <w:jc w:val="center"/>
              <w:rPr>
                <w:lang w:val="en-IN" w:eastAsia="en-IN"/>
              </w:rPr>
            </w:pPr>
            <w:r>
              <w:rPr>
                <w:lang w:val="en-IN" w:eastAsia="en-IN"/>
              </w:rPr>
              <w:t>2.9</w:t>
            </w:r>
          </w:p>
        </w:tc>
      </w:tr>
      <w:tr w:rsidR="0071051F" w14:paraId="7B924309" w14:textId="77777777" w:rsidTr="0071051F">
        <w:trPr>
          <w:trHeight w:val="284"/>
        </w:trPr>
        <w:tc>
          <w:tcPr>
            <w:tcW w:w="572" w:type="dxa"/>
          </w:tcPr>
          <w:p w14:paraId="59E0734E" w14:textId="77777777" w:rsidR="0071051F" w:rsidRDefault="0071051F" w:rsidP="0071051F">
            <w:pPr>
              <w:pStyle w:val="TableParagraph"/>
              <w:jc w:val="center"/>
              <w:rPr>
                <w:lang w:val="en-IN" w:eastAsia="en-IN"/>
              </w:rPr>
            </w:pPr>
            <w:r>
              <w:rPr>
                <w:rFonts w:hint="eastAsia"/>
                <w:lang w:val="en-IN" w:eastAsia="en-IN"/>
              </w:rPr>
              <w:t>2</w:t>
            </w:r>
            <w:r>
              <w:rPr>
                <w:lang w:val="en-IN" w:eastAsia="en-IN"/>
              </w:rPr>
              <w:t>_1</w:t>
            </w:r>
          </w:p>
        </w:tc>
        <w:tc>
          <w:tcPr>
            <w:tcW w:w="993" w:type="dxa"/>
          </w:tcPr>
          <w:p w14:paraId="12B45EAA" w14:textId="77777777" w:rsidR="0071051F" w:rsidRDefault="0071051F" w:rsidP="0071051F">
            <w:pPr>
              <w:pStyle w:val="TableParagraph"/>
              <w:jc w:val="center"/>
              <w:rPr>
                <w:lang w:val="en-IN" w:eastAsia="en-IN"/>
              </w:rPr>
            </w:pPr>
            <w:r>
              <w:rPr>
                <w:lang w:val="en-IN" w:eastAsia="en-IN"/>
              </w:rPr>
              <w:t>2</w:t>
            </w:r>
          </w:p>
        </w:tc>
        <w:tc>
          <w:tcPr>
            <w:tcW w:w="850" w:type="dxa"/>
          </w:tcPr>
          <w:p w14:paraId="2CA065BE" w14:textId="77777777" w:rsidR="0071051F" w:rsidRDefault="0071051F" w:rsidP="0071051F">
            <w:pPr>
              <w:pStyle w:val="TableParagraph"/>
              <w:jc w:val="center"/>
              <w:rPr>
                <w:lang w:val="en-IN" w:eastAsia="en-IN"/>
              </w:rPr>
            </w:pPr>
            <w:r>
              <w:rPr>
                <w:rFonts w:hint="eastAsia"/>
                <w:lang w:val="en-IN" w:eastAsia="en-IN"/>
              </w:rPr>
              <w:t>M</w:t>
            </w:r>
            <w:r>
              <w:rPr>
                <w:lang w:val="en-IN" w:eastAsia="en-IN"/>
              </w:rPr>
              <w:t>2</w:t>
            </w:r>
          </w:p>
        </w:tc>
        <w:tc>
          <w:tcPr>
            <w:tcW w:w="425" w:type="dxa"/>
          </w:tcPr>
          <w:p w14:paraId="206BF687" w14:textId="77777777" w:rsidR="0071051F" w:rsidRDefault="0071051F" w:rsidP="0071051F">
            <w:pPr>
              <w:pStyle w:val="TableParagraph"/>
              <w:jc w:val="center"/>
              <w:rPr>
                <w:lang w:val="en-IN" w:eastAsia="en-IN"/>
              </w:rPr>
            </w:pPr>
            <w:r>
              <w:rPr>
                <w:rFonts w:hint="eastAsia"/>
                <w:lang w:val="en-IN" w:eastAsia="en-IN"/>
              </w:rPr>
              <w:t>1</w:t>
            </w:r>
            <w:r>
              <w:rPr>
                <w:lang w:val="en-IN" w:eastAsia="en-IN"/>
              </w:rPr>
              <w:t>.2</w:t>
            </w:r>
          </w:p>
        </w:tc>
        <w:tc>
          <w:tcPr>
            <w:tcW w:w="1134" w:type="dxa"/>
          </w:tcPr>
          <w:p w14:paraId="68DD5DFA" w14:textId="77777777" w:rsidR="0071051F" w:rsidRDefault="0071051F" w:rsidP="0071051F">
            <w:pPr>
              <w:pStyle w:val="TableParagraph"/>
              <w:jc w:val="center"/>
              <w:rPr>
                <w:lang w:val="en-IN" w:eastAsia="en-IN"/>
              </w:rPr>
            </w:pPr>
            <w:r>
              <w:rPr>
                <w:rFonts w:hint="eastAsia"/>
                <w:lang w:val="en-IN" w:eastAsia="en-IN"/>
              </w:rPr>
              <w:t>0</w:t>
            </w:r>
          </w:p>
        </w:tc>
        <w:tc>
          <w:tcPr>
            <w:tcW w:w="851" w:type="dxa"/>
          </w:tcPr>
          <w:p w14:paraId="0F6B1DDC" w14:textId="77777777" w:rsidR="0071051F" w:rsidRDefault="0071051F" w:rsidP="0071051F">
            <w:pPr>
              <w:pStyle w:val="TableParagraph"/>
              <w:jc w:val="center"/>
              <w:rPr>
                <w:lang w:val="en-IN" w:eastAsia="en-IN"/>
              </w:rPr>
            </w:pPr>
            <w:r>
              <w:rPr>
                <w:rFonts w:hint="eastAsia"/>
                <w:lang w:val="en-IN" w:eastAsia="en-IN"/>
              </w:rPr>
              <w:t>0</w:t>
            </w:r>
          </w:p>
        </w:tc>
        <w:tc>
          <w:tcPr>
            <w:tcW w:w="850" w:type="dxa"/>
          </w:tcPr>
          <w:p w14:paraId="1B6532D4" w14:textId="77777777" w:rsidR="0071051F" w:rsidRDefault="0071051F" w:rsidP="0071051F">
            <w:pPr>
              <w:pStyle w:val="TableParagraph"/>
              <w:jc w:val="center"/>
              <w:rPr>
                <w:lang w:val="en-IN" w:eastAsia="en-IN"/>
              </w:rPr>
            </w:pPr>
            <w:r>
              <w:rPr>
                <w:rFonts w:hint="eastAsia"/>
                <w:lang w:val="en-IN" w:eastAsia="en-IN"/>
              </w:rPr>
              <w:t>4</w:t>
            </w:r>
            <w:r>
              <w:rPr>
                <w:lang w:val="en-IN" w:eastAsia="en-IN"/>
              </w:rPr>
              <w:t>_1</w:t>
            </w:r>
          </w:p>
        </w:tc>
        <w:tc>
          <w:tcPr>
            <w:tcW w:w="567" w:type="dxa"/>
          </w:tcPr>
          <w:p w14:paraId="145BA172" w14:textId="77777777" w:rsidR="0071051F" w:rsidRDefault="0071051F" w:rsidP="0071051F">
            <w:pPr>
              <w:pStyle w:val="TableParagraph"/>
              <w:jc w:val="center"/>
              <w:rPr>
                <w:lang w:val="en-IN" w:eastAsia="en-IN"/>
              </w:rPr>
            </w:pPr>
            <w:r>
              <w:rPr>
                <w:rFonts w:hint="eastAsia"/>
                <w:lang w:val="en-IN" w:eastAsia="en-IN"/>
              </w:rPr>
              <w:t>3</w:t>
            </w:r>
          </w:p>
        </w:tc>
        <w:tc>
          <w:tcPr>
            <w:tcW w:w="709" w:type="dxa"/>
          </w:tcPr>
          <w:p w14:paraId="1A4D4F42" w14:textId="77777777" w:rsidR="0071051F" w:rsidRDefault="0071051F" w:rsidP="0071051F">
            <w:pPr>
              <w:pStyle w:val="TableParagraph"/>
              <w:jc w:val="center"/>
              <w:rPr>
                <w:lang w:val="en-IN" w:eastAsia="en-IN"/>
              </w:rPr>
            </w:pPr>
            <w:r>
              <w:rPr>
                <w:rFonts w:hint="eastAsia"/>
                <w:lang w:val="en-IN" w:eastAsia="en-IN"/>
              </w:rPr>
              <w:t>M</w:t>
            </w:r>
            <w:r>
              <w:rPr>
                <w:lang w:val="en-IN" w:eastAsia="en-IN"/>
              </w:rPr>
              <w:t>4</w:t>
            </w:r>
          </w:p>
        </w:tc>
        <w:tc>
          <w:tcPr>
            <w:tcW w:w="709" w:type="dxa"/>
          </w:tcPr>
          <w:p w14:paraId="22E65D56" w14:textId="77777777" w:rsidR="0071051F" w:rsidRDefault="0071051F" w:rsidP="0071051F">
            <w:pPr>
              <w:pStyle w:val="TableParagraph"/>
              <w:jc w:val="center"/>
              <w:rPr>
                <w:lang w:val="en-IN" w:eastAsia="en-IN"/>
              </w:rPr>
            </w:pPr>
            <w:r>
              <w:rPr>
                <w:rFonts w:hint="eastAsia"/>
                <w:lang w:val="en-IN" w:eastAsia="en-IN"/>
              </w:rPr>
              <w:t>1</w:t>
            </w:r>
            <w:r>
              <w:rPr>
                <w:lang w:val="en-IN" w:eastAsia="en-IN"/>
              </w:rPr>
              <w:t>.3</w:t>
            </w:r>
          </w:p>
        </w:tc>
        <w:tc>
          <w:tcPr>
            <w:tcW w:w="850" w:type="dxa"/>
          </w:tcPr>
          <w:p w14:paraId="7A977538" w14:textId="77777777" w:rsidR="0071051F" w:rsidRDefault="0071051F" w:rsidP="0071051F">
            <w:pPr>
              <w:pStyle w:val="TableParagraph"/>
              <w:jc w:val="center"/>
              <w:rPr>
                <w:lang w:val="en-IN" w:eastAsia="en-IN"/>
              </w:rPr>
            </w:pPr>
            <w:r>
              <w:rPr>
                <w:rFonts w:hint="eastAsia"/>
                <w:lang w:val="en-IN" w:eastAsia="en-IN"/>
              </w:rPr>
              <w:t>0</w:t>
            </w:r>
          </w:p>
        </w:tc>
        <w:tc>
          <w:tcPr>
            <w:tcW w:w="1134" w:type="dxa"/>
          </w:tcPr>
          <w:p w14:paraId="1F78E267" w14:textId="77777777" w:rsidR="0071051F" w:rsidRDefault="0071051F" w:rsidP="0071051F">
            <w:pPr>
              <w:pStyle w:val="TableParagraph"/>
              <w:jc w:val="center"/>
              <w:rPr>
                <w:lang w:val="en-IN" w:eastAsia="en-IN"/>
              </w:rPr>
            </w:pPr>
            <w:r>
              <w:rPr>
                <w:rFonts w:hint="eastAsia"/>
                <w:lang w:val="en-IN" w:eastAsia="en-IN"/>
              </w:rPr>
              <w:t>0</w:t>
            </w:r>
          </w:p>
        </w:tc>
      </w:tr>
      <w:tr w:rsidR="0071051F" w14:paraId="5A6EE577" w14:textId="77777777" w:rsidTr="0071051F">
        <w:trPr>
          <w:trHeight w:val="284"/>
        </w:trPr>
        <w:tc>
          <w:tcPr>
            <w:tcW w:w="572" w:type="dxa"/>
          </w:tcPr>
          <w:p w14:paraId="3522A442" w14:textId="77777777" w:rsidR="0071051F" w:rsidRDefault="0071051F" w:rsidP="0071051F">
            <w:pPr>
              <w:pStyle w:val="TableParagraph"/>
              <w:jc w:val="center"/>
              <w:rPr>
                <w:lang w:val="en-IN" w:eastAsia="en-IN"/>
              </w:rPr>
            </w:pPr>
            <w:r>
              <w:rPr>
                <w:rFonts w:hint="eastAsia"/>
                <w:lang w:val="en-IN" w:eastAsia="en-IN"/>
              </w:rPr>
              <w:t>2</w:t>
            </w:r>
            <w:r>
              <w:rPr>
                <w:lang w:val="en-IN" w:eastAsia="en-IN"/>
              </w:rPr>
              <w:t>_2</w:t>
            </w:r>
          </w:p>
        </w:tc>
        <w:tc>
          <w:tcPr>
            <w:tcW w:w="993" w:type="dxa"/>
          </w:tcPr>
          <w:p w14:paraId="0D0458B6" w14:textId="77777777" w:rsidR="0071051F" w:rsidRDefault="0071051F" w:rsidP="0071051F">
            <w:pPr>
              <w:pStyle w:val="TableParagraph"/>
              <w:jc w:val="center"/>
              <w:rPr>
                <w:lang w:val="en-IN" w:eastAsia="en-IN"/>
              </w:rPr>
            </w:pPr>
            <w:r>
              <w:rPr>
                <w:lang w:val="en-IN" w:eastAsia="en-IN"/>
              </w:rPr>
              <w:t>4</w:t>
            </w:r>
          </w:p>
        </w:tc>
        <w:tc>
          <w:tcPr>
            <w:tcW w:w="850" w:type="dxa"/>
          </w:tcPr>
          <w:p w14:paraId="7ACC04B2" w14:textId="77777777" w:rsidR="0071051F" w:rsidRDefault="0071051F" w:rsidP="0071051F">
            <w:pPr>
              <w:pStyle w:val="TableParagraph"/>
              <w:jc w:val="center"/>
              <w:rPr>
                <w:lang w:val="en-IN" w:eastAsia="en-IN"/>
              </w:rPr>
            </w:pPr>
            <w:r>
              <w:rPr>
                <w:rFonts w:hint="eastAsia"/>
                <w:lang w:val="en-IN" w:eastAsia="en-IN"/>
              </w:rPr>
              <w:t>M</w:t>
            </w:r>
            <w:r>
              <w:rPr>
                <w:lang w:val="en-IN" w:eastAsia="en-IN"/>
              </w:rPr>
              <w:t>3</w:t>
            </w:r>
          </w:p>
        </w:tc>
        <w:tc>
          <w:tcPr>
            <w:tcW w:w="425" w:type="dxa"/>
          </w:tcPr>
          <w:p w14:paraId="7FDD24E9" w14:textId="77777777" w:rsidR="0071051F" w:rsidRDefault="0071051F" w:rsidP="0071051F">
            <w:pPr>
              <w:pStyle w:val="TableParagraph"/>
              <w:jc w:val="center"/>
              <w:rPr>
                <w:lang w:val="en-IN" w:eastAsia="en-IN"/>
              </w:rPr>
            </w:pPr>
            <w:r>
              <w:rPr>
                <w:rFonts w:hint="eastAsia"/>
                <w:lang w:val="en-IN" w:eastAsia="en-IN"/>
              </w:rPr>
              <w:t>1</w:t>
            </w:r>
          </w:p>
        </w:tc>
        <w:tc>
          <w:tcPr>
            <w:tcW w:w="1134" w:type="dxa"/>
          </w:tcPr>
          <w:p w14:paraId="61DDEF69" w14:textId="77777777" w:rsidR="0071051F" w:rsidRDefault="0071051F" w:rsidP="0071051F">
            <w:pPr>
              <w:pStyle w:val="TableParagraph"/>
              <w:jc w:val="center"/>
              <w:rPr>
                <w:lang w:val="en-IN" w:eastAsia="en-IN"/>
              </w:rPr>
            </w:pPr>
            <w:r>
              <w:rPr>
                <w:lang w:val="en-IN" w:eastAsia="en-IN"/>
              </w:rPr>
              <w:t>7.7</w:t>
            </w:r>
          </w:p>
        </w:tc>
        <w:tc>
          <w:tcPr>
            <w:tcW w:w="851" w:type="dxa"/>
          </w:tcPr>
          <w:p w14:paraId="1A367739" w14:textId="77777777" w:rsidR="0071051F" w:rsidRDefault="0071051F" w:rsidP="0071051F">
            <w:pPr>
              <w:pStyle w:val="TableParagraph"/>
              <w:jc w:val="center"/>
              <w:rPr>
                <w:lang w:val="en-IN" w:eastAsia="en-IN"/>
              </w:rPr>
            </w:pPr>
            <w:r>
              <w:rPr>
                <w:lang w:val="en-IN" w:eastAsia="en-IN"/>
              </w:rPr>
              <w:t>8.6</w:t>
            </w:r>
          </w:p>
        </w:tc>
        <w:tc>
          <w:tcPr>
            <w:tcW w:w="850" w:type="dxa"/>
          </w:tcPr>
          <w:p w14:paraId="368884A6" w14:textId="77777777" w:rsidR="0071051F" w:rsidRDefault="0071051F" w:rsidP="0071051F">
            <w:pPr>
              <w:pStyle w:val="TableParagraph"/>
              <w:jc w:val="center"/>
              <w:rPr>
                <w:lang w:val="en-IN" w:eastAsia="en-IN"/>
              </w:rPr>
            </w:pPr>
            <w:r>
              <w:rPr>
                <w:rFonts w:hint="eastAsia"/>
                <w:lang w:val="en-IN" w:eastAsia="en-IN"/>
              </w:rPr>
              <w:t>4</w:t>
            </w:r>
            <w:r>
              <w:rPr>
                <w:lang w:val="en-IN" w:eastAsia="en-IN"/>
              </w:rPr>
              <w:t>_2</w:t>
            </w:r>
          </w:p>
        </w:tc>
        <w:tc>
          <w:tcPr>
            <w:tcW w:w="567" w:type="dxa"/>
          </w:tcPr>
          <w:p w14:paraId="2E559DF6" w14:textId="77777777" w:rsidR="0071051F" w:rsidRDefault="0071051F" w:rsidP="0071051F">
            <w:pPr>
              <w:pStyle w:val="TableParagraph"/>
              <w:jc w:val="center"/>
              <w:rPr>
                <w:lang w:val="en-IN" w:eastAsia="en-IN"/>
              </w:rPr>
            </w:pPr>
            <w:r>
              <w:rPr>
                <w:rFonts w:hint="eastAsia"/>
                <w:lang w:val="en-IN" w:eastAsia="en-IN"/>
              </w:rPr>
              <w:t>4</w:t>
            </w:r>
          </w:p>
        </w:tc>
        <w:tc>
          <w:tcPr>
            <w:tcW w:w="709" w:type="dxa"/>
          </w:tcPr>
          <w:p w14:paraId="2599AF0D" w14:textId="77777777" w:rsidR="0071051F" w:rsidRDefault="0071051F" w:rsidP="0071051F">
            <w:pPr>
              <w:pStyle w:val="TableParagraph"/>
              <w:jc w:val="center"/>
              <w:rPr>
                <w:lang w:val="en-IN" w:eastAsia="en-IN"/>
              </w:rPr>
            </w:pPr>
            <w:r>
              <w:rPr>
                <w:rFonts w:hint="eastAsia"/>
                <w:lang w:val="en-IN" w:eastAsia="en-IN"/>
              </w:rPr>
              <w:t>M</w:t>
            </w:r>
            <w:r>
              <w:rPr>
                <w:lang w:val="en-IN" w:eastAsia="en-IN"/>
              </w:rPr>
              <w:t>4</w:t>
            </w:r>
          </w:p>
        </w:tc>
        <w:tc>
          <w:tcPr>
            <w:tcW w:w="709" w:type="dxa"/>
          </w:tcPr>
          <w:p w14:paraId="13DD408B" w14:textId="77777777" w:rsidR="0071051F" w:rsidRDefault="0071051F" w:rsidP="0071051F">
            <w:pPr>
              <w:pStyle w:val="TableParagraph"/>
              <w:jc w:val="center"/>
              <w:rPr>
                <w:lang w:val="en-IN" w:eastAsia="en-IN"/>
              </w:rPr>
            </w:pPr>
            <w:r>
              <w:rPr>
                <w:rFonts w:hint="eastAsia"/>
                <w:lang w:val="en-IN" w:eastAsia="en-IN"/>
              </w:rPr>
              <w:t>1</w:t>
            </w:r>
            <w:r>
              <w:rPr>
                <w:lang w:val="en-IN" w:eastAsia="en-IN"/>
              </w:rPr>
              <w:t>.3</w:t>
            </w:r>
          </w:p>
        </w:tc>
        <w:tc>
          <w:tcPr>
            <w:tcW w:w="850" w:type="dxa"/>
          </w:tcPr>
          <w:p w14:paraId="2A01DE87" w14:textId="77777777" w:rsidR="0071051F" w:rsidRDefault="0071051F" w:rsidP="0071051F">
            <w:pPr>
              <w:pStyle w:val="TableParagraph"/>
              <w:jc w:val="center"/>
              <w:rPr>
                <w:lang w:val="en-IN" w:eastAsia="en-IN"/>
              </w:rPr>
            </w:pPr>
            <w:r>
              <w:rPr>
                <w:rFonts w:hint="eastAsia"/>
                <w:lang w:val="en-IN" w:eastAsia="en-IN"/>
              </w:rPr>
              <w:t>0</w:t>
            </w:r>
          </w:p>
        </w:tc>
        <w:tc>
          <w:tcPr>
            <w:tcW w:w="1134" w:type="dxa"/>
          </w:tcPr>
          <w:p w14:paraId="24C2A634" w14:textId="77777777" w:rsidR="0071051F" w:rsidRDefault="0071051F" w:rsidP="0071051F">
            <w:pPr>
              <w:pStyle w:val="TableParagraph"/>
              <w:jc w:val="center"/>
              <w:rPr>
                <w:lang w:val="en-IN" w:eastAsia="en-IN"/>
              </w:rPr>
            </w:pPr>
            <w:r>
              <w:rPr>
                <w:rFonts w:hint="eastAsia"/>
                <w:lang w:val="en-IN" w:eastAsia="en-IN"/>
              </w:rPr>
              <w:t>0</w:t>
            </w:r>
          </w:p>
        </w:tc>
      </w:tr>
      <w:tr w:rsidR="0071051F" w14:paraId="426353BF" w14:textId="77777777" w:rsidTr="0071051F">
        <w:trPr>
          <w:trHeight w:val="284"/>
        </w:trPr>
        <w:tc>
          <w:tcPr>
            <w:tcW w:w="572" w:type="dxa"/>
          </w:tcPr>
          <w:p w14:paraId="6B65F87E" w14:textId="77777777" w:rsidR="0071051F" w:rsidRDefault="0071051F" w:rsidP="0071051F">
            <w:pPr>
              <w:pStyle w:val="TableParagraph"/>
              <w:jc w:val="center"/>
              <w:rPr>
                <w:lang w:val="en-IN" w:eastAsia="en-IN"/>
              </w:rPr>
            </w:pPr>
            <w:r>
              <w:rPr>
                <w:rFonts w:hint="eastAsia"/>
                <w:lang w:val="en-IN" w:eastAsia="en-IN"/>
              </w:rPr>
              <w:t>2</w:t>
            </w:r>
            <w:r>
              <w:rPr>
                <w:lang w:val="en-IN" w:eastAsia="en-IN"/>
              </w:rPr>
              <w:t>_3</w:t>
            </w:r>
          </w:p>
        </w:tc>
        <w:tc>
          <w:tcPr>
            <w:tcW w:w="993" w:type="dxa"/>
          </w:tcPr>
          <w:p w14:paraId="41FAFA0D" w14:textId="77777777" w:rsidR="0071051F" w:rsidRDefault="0071051F" w:rsidP="0071051F">
            <w:pPr>
              <w:pStyle w:val="TableParagraph"/>
              <w:jc w:val="center"/>
              <w:rPr>
                <w:lang w:val="en-IN" w:eastAsia="en-IN"/>
              </w:rPr>
            </w:pPr>
            <w:r>
              <w:rPr>
                <w:lang w:val="en-IN" w:eastAsia="en-IN"/>
              </w:rPr>
              <w:t>2</w:t>
            </w:r>
          </w:p>
        </w:tc>
        <w:tc>
          <w:tcPr>
            <w:tcW w:w="850" w:type="dxa"/>
          </w:tcPr>
          <w:p w14:paraId="54579D5D" w14:textId="77777777" w:rsidR="0071051F" w:rsidRDefault="0071051F" w:rsidP="0071051F">
            <w:pPr>
              <w:pStyle w:val="TableParagraph"/>
              <w:jc w:val="center"/>
              <w:rPr>
                <w:lang w:val="en-IN" w:eastAsia="en-IN"/>
              </w:rPr>
            </w:pPr>
            <w:r>
              <w:rPr>
                <w:rFonts w:hint="eastAsia"/>
                <w:lang w:val="en-IN" w:eastAsia="en-IN"/>
              </w:rPr>
              <w:t>M</w:t>
            </w:r>
            <w:r>
              <w:rPr>
                <w:lang w:val="en-IN" w:eastAsia="en-IN"/>
              </w:rPr>
              <w:t>3</w:t>
            </w:r>
          </w:p>
        </w:tc>
        <w:tc>
          <w:tcPr>
            <w:tcW w:w="425" w:type="dxa"/>
          </w:tcPr>
          <w:p w14:paraId="403CCE0E" w14:textId="77777777" w:rsidR="0071051F" w:rsidRDefault="0071051F" w:rsidP="0071051F">
            <w:pPr>
              <w:pStyle w:val="TableParagraph"/>
              <w:jc w:val="center"/>
              <w:rPr>
                <w:lang w:val="en-IN" w:eastAsia="en-IN"/>
              </w:rPr>
            </w:pPr>
            <w:r>
              <w:rPr>
                <w:rFonts w:hint="eastAsia"/>
                <w:lang w:val="en-IN" w:eastAsia="en-IN"/>
              </w:rPr>
              <w:t>1</w:t>
            </w:r>
          </w:p>
        </w:tc>
        <w:tc>
          <w:tcPr>
            <w:tcW w:w="1134" w:type="dxa"/>
          </w:tcPr>
          <w:p w14:paraId="77B9BDAF" w14:textId="77777777" w:rsidR="0071051F" w:rsidRDefault="0071051F" w:rsidP="0071051F">
            <w:pPr>
              <w:pStyle w:val="TableParagraph"/>
              <w:jc w:val="center"/>
              <w:rPr>
                <w:lang w:val="en-IN" w:eastAsia="en-IN"/>
              </w:rPr>
            </w:pPr>
            <w:r>
              <w:rPr>
                <w:lang w:val="en-IN" w:eastAsia="en-IN"/>
              </w:rPr>
              <w:t>20.0</w:t>
            </w:r>
          </w:p>
        </w:tc>
        <w:tc>
          <w:tcPr>
            <w:tcW w:w="851" w:type="dxa"/>
          </w:tcPr>
          <w:p w14:paraId="2BAED12C" w14:textId="77777777" w:rsidR="0071051F" w:rsidRDefault="0071051F" w:rsidP="0071051F">
            <w:pPr>
              <w:pStyle w:val="TableParagraph"/>
              <w:jc w:val="center"/>
              <w:rPr>
                <w:lang w:val="en-IN" w:eastAsia="en-IN"/>
              </w:rPr>
            </w:pPr>
            <w:r>
              <w:rPr>
                <w:lang w:val="en-IN" w:eastAsia="en-IN"/>
              </w:rPr>
              <w:t>22.0</w:t>
            </w:r>
          </w:p>
        </w:tc>
        <w:tc>
          <w:tcPr>
            <w:tcW w:w="850" w:type="dxa"/>
          </w:tcPr>
          <w:p w14:paraId="6C9B3C5B" w14:textId="77777777" w:rsidR="0071051F" w:rsidRDefault="0071051F" w:rsidP="0071051F">
            <w:pPr>
              <w:pStyle w:val="TableParagraph"/>
              <w:jc w:val="center"/>
              <w:rPr>
                <w:lang w:val="en-IN" w:eastAsia="en-IN"/>
              </w:rPr>
            </w:pPr>
            <w:r>
              <w:rPr>
                <w:rFonts w:hint="eastAsia"/>
                <w:lang w:val="en-IN" w:eastAsia="en-IN"/>
              </w:rPr>
              <w:t>4</w:t>
            </w:r>
            <w:r>
              <w:rPr>
                <w:lang w:val="en-IN" w:eastAsia="en-IN"/>
              </w:rPr>
              <w:t>_3</w:t>
            </w:r>
          </w:p>
        </w:tc>
        <w:tc>
          <w:tcPr>
            <w:tcW w:w="567" w:type="dxa"/>
          </w:tcPr>
          <w:p w14:paraId="1A6751D1" w14:textId="77777777" w:rsidR="0071051F" w:rsidRDefault="0071051F" w:rsidP="0071051F">
            <w:pPr>
              <w:pStyle w:val="TableParagraph"/>
              <w:jc w:val="center"/>
              <w:rPr>
                <w:lang w:val="en-IN" w:eastAsia="en-IN"/>
              </w:rPr>
            </w:pPr>
            <w:r>
              <w:rPr>
                <w:rFonts w:hint="eastAsia"/>
                <w:lang w:val="en-IN" w:eastAsia="en-IN"/>
              </w:rPr>
              <w:t>2</w:t>
            </w:r>
          </w:p>
        </w:tc>
        <w:tc>
          <w:tcPr>
            <w:tcW w:w="709" w:type="dxa"/>
          </w:tcPr>
          <w:p w14:paraId="08BA81D7" w14:textId="77777777" w:rsidR="0071051F" w:rsidRDefault="0071051F" w:rsidP="0071051F">
            <w:pPr>
              <w:pStyle w:val="TableParagraph"/>
              <w:jc w:val="center"/>
              <w:rPr>
                <w:lang w:val="en-IN" w:eastAsia="en-IN"/>
              </w:rPr>
            </w:pPr>
            <w:r>
              <w:rPr>
                <w:rFonts w:hint="eastAsia"/>
                <w:lang w:val="en-IN" w:eastAsia="en-IN"/>
              </w:rPr>
              <w:t>M</w:t>
            </w:r>
            <w:r>
              <w:rPr>
                <w:lang w:val="en-IN" w:eastAsia="en-IN"/>
              </w:rPr>
              <w:t>4</w:t>
            </w:r>
          </w:p>
        </w:tc>
        <w:tc>
          <w:tcPr>
            <w:tcW w:w="709" w:type="dxa"/>
          </w:tcPr>
          <w:p w14:paraId="7613D072" w14:textId="77777777" w:rsidR="0071051F" w:rsidRDefault="0071051F" w:rsidP="0071051F">
            <w:pPr>
              <w:pStyle w:val="TableParagraph"/>
              <w:jc w:val="center"/>
              <w:rPr>
                <w:lang w:val="en-IN" w:eastAsia="en-IN"/>
              </w:rPr>
            </w:pPr>
            <w:r>
              <w:rPr>
                <w:rFonts w:hint="eastAsia"/>
                <w:lang w:val="en-IN" w:eastAsia="en-IN"/>
              </w:rPr>
              <w:t>1</w:t>
            </w:r>
            <w:r>
              <w:rPr>
                <w:lang w:val="en-IN" w:eastAsia="en-IN"/>
              </w:rPr>
              <w:t>.3</w:t>
            </w:r>
          </w:p>
        </w:tc>
        <w:tc>
          <w:tcPr>
            <w:tcW w:w="850" w:type="dxa"/>
          </w:tcPr>
          <w:p w14:paraId="7130A038" w14:textId="77777777" w:rsidR="0071051F" w:rsidRDefault="0071051F" w:rsidP="0071051F">
            <w:pPr>
              <w:pStyle w:val="TableParagraph"/>
              <w:jc w:val="center"/>
              <w:rPr>
                <w:lang w:val="en-IN" w:eastAsia="en-IN"/>
              </w:rPr>
            </w:pPr>
            <w:r>
              <w:rPr>
                <w:lang w:val="en-IN" w:eastAsia="en-IN"/>
              </w:rPr>
              <w:t>3.4</w:t>
            </w:r>
          </w:p>
        </w:tc>
        <w:tc>
          <w:tcPr>
            <w:tcW w:w="1134" w:type="dxa"/>
          </w:tcPr>
          <w:p w14:paraId="717F7974" w14:textId="77777777" w:rsidR="0071051F" w:rsidRDefault="0071051F" w:rsidP="0071051F">
            <w:pPr>
              <w:pStyle w:val="TableParagraph"/>
              <w:jc w:val="center"/>
              <w:rPr>
                <w:lang w:val="en-IN" w:eastAsia="en-IN"/>
              </w:rPr>
            </w:pPr>
            <w:r>
              <w:rPr>
                <w:lang w:val="en-IN" w:eastAsia="en-IN"/>
              </w:rPr>
              <w:t>0</w:t>
            </w:r>
          </w:p>
        </w:tc>
      </w:tr>
      <w:tr w:rsidR="0071051F" w14:paraId="4CB136AB" w14:textId="77777777" w:rsidTr="0071051F">
        <w:trPr>
          <w:trHeight w:val="284"/>
        </w:trPr>
        <w:tc>
          <w:tcPr>
            <w:tcW w:w="572" w:type="dxa"/>
          </w:tcPr>
          <w:p w14:paraId="7790A2EC" w14:textId="77777777" w:rsidR="0071051F" w:rsidRDefault="0071051F" w:rsidP="0071051F">
            <w:pPr>
              <w:pStyle w:val="TableParagraph"/>
              <w:jc w:val="center"/>
              <w:rPr>
                <w:lang w:val="en-IN" w:eastAsia="en-IN"/>
              </w:rPr>
            </w:pPr>
            <w:r>
              <w:rPr>
                <w:rFonts w:hint="eastAsia"/>
                <w:lang w:val="en-IN" w:eastAsia="en-IN"/>
              </w:rPr>
              <w:t>2</w:t>
            </w:r>
            <w:r>
              <w:rPr>
                <w:lang w:val="en-IN" w:eastAsia="en-IN"/>
              </w:rPr>
              <w:t>_4</w:t>
            </w:r>
          </w:p>
        </w:tc>
        <w:tc>
          <w:tcPr>
            <w:tcW w:w="993" w:type="dxa"/>
          </w:tcPr>
          <w:p w14:paraId="02C71E17" w14:textId="77777777" w:rsidR="0071051F" w:rsidRDefault="0071051F" w:rsidP="0071051F">
            <w:pPr>
              <w:pStyle w:val="TableParagraph"/>
              <w:jc w:val="center"/>
              <w:rPr>
                <w:lang w:val="en-IN" w:eastAsia="en-IN"/>
              </w:rPr>
            </w:pPr>
            <w:r>
              <w:rPr>
                <w:lang w:val="en-IN" w:eastAsia="en-IN"/>
              </w:rPr>
              <w:t>1</w:t>
            </w:r>
          </w:p>
        </w:tc>
        <w:tc>
          <w:tcPr>
            <w:tcW w:w="850" w:type="dxa"/>
          </w:tcPr>
          <w:p w14:paraId="2BDA107A" w14:textId="77777777" w:rsidR="0071051F" w:rsidRDefault="0071051F" w:rsidP="0071051F">
            <w:pPr>
              <w:pStyle w:val="TableParagraph"/>
              <w:jc w:val="center"/>
              <w:rPr>
                <w:lang w:val="en-IN" w:eastAsia="en-IN"/>
              </w:rPr>
            </w:pPr>
            <w:r>
              <w:rPr>
                <w:rFonts w:hint="eastAsia"/>
                <w:lang w:val="en-IN" w:eastAsia="en-IN"/>
              </w:rPr>
              <w:t>M</w:t>
            </w:r>
            <w:r>
              <w:rPr>
                <w:lang w:val="en-IN" w:eastAsia="en-IN"/>
              </w:rPr>
              <w:t>2</w:t>
            </w:r>
          </w:p>
        </w:tc>
        <w:tc>
          <w:tcPr>
            <w:tcW w:w="425" w:type="dxa"/>
          </w:tcPr>
          <w:p w14:paraId="67B6F408" w14:textId="77777777" w:rsidR="0071051F" w:rsidRDefault="0071051F" w:rsidP="0071051F">
            <w:pPr>
              <w:pStyle w:val="TableParagraph"/>
              <w:jc w:val="center"/>
              <w:rPr>
                <w:lang w:val="en-IN" w:eastAsia="en-IN"/>
              </w:rPr>
            </w:pPr>
            <w:r>
              <w:rPr>
                <w:rFonts w:hint="eastAsia"/>
                <w:lang w:val="en-IN" w:eastAsia="en-IN"/>
              </w:rPr>
              <w:t>1</w:t>
            </w:r>
            <w:r>
              <w:rPr>
                <w:lang w:val="en-IN" w:eastAsia="en-IN"/>
              </w:rPr>
              <w:t>.2</w:t>
            </w:r>
          </w:p>
        </w:tc>
        <w:tc>
          <w:tcPr>
            <w:tcW w:w="1134" w:type="dxa"/>
          </w:tcPr>
          <w:p w14:paraId="70BCD455" w14:textId="77777777" w:rsidR="0071051F" w:rsidRDefault="0071051F" w:rsidP="0071051F">
            <w:pPr>
              <w:pStyle w:val="TableParagraph"/>
              <w:jc w:val="center"/>
              <w:rPr>
                <w:lang w:val="en-IN" w:eastAsia="en-IN"/>
              </w:rPr>
            </w:pPr>
            <w:r>
              <w:rPr>
                <w:lang w:val="en-IN" w:eastAsia="en-IN"/>
              </w:rPr>
              <w:t>8.5</w:t>
            </w:r>
          </w:p>
        </w:tc>
        <w:tc>
          <w:tcPr>
            <w:tcW w:w="851" w:type="dxa"/>
          </w:tcPr>
          <w:p w14:paraId="172AC3A2" w14:textId="77777777" w:rsidR="0071051F" w:rsidRDefault="0071051F" w:rsidP="0071051F">
            <w:pPr>
              <w:pStyle w:val="TableParagraph"/>
              <w:jc w:val="center"/>
              <w:rPr>
                <w:lang w:val="en-IN" w:eastAsia="en-IN"/>
              </w:rPr>
            </w:pPr>
            <w:r>
              <w:rPr>
                <w:lang w:val="en-IN" w:eastAsia="en-IN"/>
              </w:rPr>
              <w:t>13.5</w:t>
            </w:r>
          </w:p>
        </w:tc>
        <w:tc>
          <w:tcPr>
            <w:tcW w:w="850" w:type="dxa"/>
          </w:tcPr>
          <w:p w14:paraId="5E9FCFFA" w14:textId="77777777" w:rsidR="0071051F" w:rsidRDefault="0071051F" w:rsidP="0071051F">
            <w:pPr>
              <w:pStyle w:val="TableParagraph"/>
              <w:jc w:val="center"/>
              <w:rPr>
                <w:lang w:val="en-IN" w:eastAsia="en-IN"/>
              </w:rPr>
            </w:pPr>
            <w:r>
              <w:rPr>
                <w:rFonts w:hint="eastAsia"/>
                <w:lang w:val="en-IN" w:eastAsia="en-IN"/>
              </w:rPr>
              <w:t>4</w:t>
            </w:r>
            <w:r>
              <w:rPr>
                <w:lang w:val="en-IN" w:eastAsia="en-IN"/>
              </w:rPr>
              <w:t>_4</w:t>
            </w:r>
          </w:p>
        </w:tc>
        <w:tc>
          <w:tcPr>
            <w:tcW w:w="567" w:type="dxa"/>
          </w:tcPr>
          <w:p w14:paraId="33FA9784" w14:textId="77777777" w:rsidR="0071051F" w:rsidRDefault="0071051F" w:rsidP="0071051F">
            <w:pPr>
              <w:pStyle w:val="TableParagraph"/>
              <w:jc w:val="center"/>
              <w:rPr>
                <w:lang w:val="en-IN" w:eastAsia="en-IN"/>
              </w:rPr>
            </w:pPr>
            <w:r>
              <w:rPr>
                <w:lang w:val="en-IN" w:eastAsia="en-IN"/>
              </w:rPr>
              <w:t>3</w:t>
            </w:r>
          </w:p>
        </w:tc>
        <w:tc>
          <w:tcPr>
            <w:tcW w:w="709" w:type="dxa"/>
          </w:tcPr>
          <w:p w14:paraId="2F9379CC" w14:textId="77777777" w:rsidR="0071051F" w:rsidRDefault="0071051F" w:rsidP="0071051F">
            <w:pPr>
              <w:pStyle w:val="TableParagraph"/>
              <w:jc w:val="center"/>
              <w:rPr>
                <w:lang w:val="en-IN" w:eastAsia="en-IN"/>
              </w:rPr>
            </w:pPr>
            <w:r>
              <w:rPr>
                <w:rFonts w:hint="eastAsia"/>
                <w:lang w:val="en-IN" w:eastAsia="en-IN"/>
              </w:rPr>
              <w:t>M</w:t>
            </w:r>
            <w:r>
              <w:rPr>
                <w:lang w:val="en-IN" w:eastAsia="en-IN"/>
              </w:rPr>
              <w:t>4</w:t>
            </w:r>
          </w:p>
        </w:tc>
        <w:tc>
          <w:tcPr>
            <w:tcW w:w="709" w:type="dxa"/>
          </w:tcPr>
          <w:p w14:paraId="47B44E97" w14:textId="77777777" w:rsidR="0071051F" w:rsidRDefault="0071051F" w:rsidP="0071051F">
            <w:pPr>
              <w:pStyle w:val="TableParagraph"/>
              <w:jc w:val="center"/>
              <w:rPr>
                <w:lang w:val="en-IN" w:eastAsia="en-IN"/>
              </w:rPr>
            </w:pPr>
            <w:r>
              <w:rPr>
                <w:rFonts w:hint="eastAsia"/>
                <w:lang w:val="en-IN" w:eastAsia="en-IN"/>
              </w:rPr>
              <w:t>1</w:t>
            </w:r>
            <w:r>
              <w:rPr>
                <w:lang w:val="en-IN" w:eastAsia="en-IN"/>
              </w:rPr>
              <w:t>.3</w:t>
            </w:r>
          </w:p>
        </w:tc>
        <w:tc>
          <w:tcPr>
            <w:tcW w:w="850" w:type="dxa"/>
          </w:tcPr>
          <w:p w14:paraId="6B37DBA2" w14:textId="77777777" w:rsidR="0071051F" w:rsidRDefault="0071051F" w:rsidP="0071051F">
            <w:pPr>
              <w:pStyle w:val="TableParagraph"/>
              <w:jc w:val="center"/>
              <w:rPr>
                <w:lang w:val="en-IN" w:eastAsia="en-IN"/>
              </w:rPr>
            </w:pPr>
            <w:r>
              <w:rPr>
                <w:lang w:val="en-IN" w:eastAsia="en-IN"/>
              </w:rPr>
              <w:t>2.0</w:t>
            </w:r>
          </w:p>
        </w:tc>
        <w:tc>
          <w:tcPr>
            <w:tcW w:w="1134" w:type="dxa"/>
          </w:tcPr>
          <w:p w14:paraId="58F1BB74" w14:textId="77777777" w:rsidR="0071051F" w:rsidRDefault="0071051F" w:rsidP="0071051F">
            <w:pPr>
              <w:pStyle w:val="TableParagraph"/>
              <w:jc w:val="center"/>
              <w:rPr>
                <w:lang w:val="en-IN" w:eastAsia="en-IN"/>
              </w:rPr>
            </w:pPr>
            <w:r>
              <w:rPr>
                <w:lang w:val="en-IN" w:eastAsia="en-IN"/>
              </w:rPr>
              <w:t>0.6</w:t>
            </w:r>
          </w:p>
        </w:tc>
      </w:tr>
      <w:tr w:rsidR="0071051F" w14:paraId="05992764" w14:textId="77777777" w:rsidTr="00D80809">
        <w:trPr>
          <w:trHeight w:val="284"/>
        </w:trPr>
        <w:tc>
          <w:tcPr>
            <w:tcW w:w="572" w:type="dxa"/>
            <w:tcBorders>
              <w:bottom w:val="single" w:sz="6" w:space="0" w:color="auto"/>
            </w:tcBorders>
          </w:tcPr>
          <w:p w14:paraId="458B1CAE" w14:textId="77777777" w:rsidR="0071051F" w:rsidRDefault="0071051F" w:rsidP="0071051F">
            <w:pPr>
              <w:pStyle w:val="TableParagraph"/>
              <w:jc w:val="center"/>
              <w:rPr>
                <w:lang w:val="en-IN" w:eastAsia="en-IN"/>
              </w:rPr>
            </w:pPr>
            <w:r>
              <w:rPr>
                <w:rFonts w:hint="eastAsia"/>
                <w:lang w:val="en-IN" w:eastAsia="en-IN"/>
              </w:rPr>
              <w:t>2</w:t>
            </w:r>
            <w:r>
              <w:rPr>
                <w:lang w:val="en-IN" w:eastAsia="en-IN"/>
              </w:rPr>
              <w:t>_5</w:t>
            </w:r>
          </w:p>
        </w:tc>
        <w:tc>
          <w:tcPr>
            <w:tcW w:w="993" w:type="dxa"/>
            <w:tcBorders>
              <w:bottom w:val="single" w:sz="6" w:space="0" w:color="auto"/>
            </w:tcBorders>
          </w:tcPr>
          <w:p w14:paraId="04D821E5" w14:textId="77777777" w:rsidR="0071051F" w:rsidRDefault="0071051F" w:rsidP="0071051F">
            <w:pPr>
              <w:pStyle w:val="TableParagraph"/>
              <w:jc w:val="center"/>
              <w:rPr>
                <w:lang w:val="en-IN" w:eastAsia="en-IN"/>
              </w:rPr>
            </w:pPr>
            <w:r>
              <w:rPr>
                <w:lang w:val="en-IN" w:eastAsia="en-IN"/>
              </w:rPr>
              <w:t>3</w:t>
            </w:r>
          </w:p>
        </w:tc>
        <w:tc>
          <w:tcPr>
            <w:tcW w:w="850" w:type="dxa"/>
            <w:tcBorders>
              <w:bottom w:val="single" w:sz="6" w:space="0" w:color="auto"/>
            </w:tcBorders>
          </w:tcPr>
          <w:p w14:paraId="72990A22" w14:textId="77777777" w:rsidR="0071051F" w:rsidRDefault="0071051F" w:rsidP="0071051F">
            <w:pPr>
              <w:pStyle w:val="TableParagraph"/>
              <w:jc w:val="center"/>
              <w:rPr>
                <w:lang w:val="en-IN" w:eastAsia="en-IN"/>
              </w:rPr>
            </w:pPr>
            <w:r>
              <w:rPr>
                <w:rFonts w:hint="eastAsia"/>
                <w:lang w:val="en-IN" w:eastAsia="en-IN"/>
              </w:rPr>
              <w:t>M</w:t>
            </w:r>
            <w:r>
              <w:rPr>
                <w:lang w:val="en-IN" w:eastAsia="en-IN"/>
              </w:rPr>
              <w:t>2</w:t>
            </w:r>
          </w:p>
        </w:tc>
        <w:tc>
          <w:tcPr>
            <w:tcW w:w="425" w:type="dxa"/>
            <w:tcBorders>
              <w:bottom w:val="single" w:sz="6" w:space="0" w:color="auto"/>
            </w:tcBorders>
          </w:tcPr>
          <w:p w14:paraId="7426A02D" w14:textId="77777777" w:rsidR="0071051F" w:rsidRDefault="0071051F" w:rsidP="0071051F">
            <w:pPr>
              <w:pStyle w:val="TableParagraph"/>
              <w:jc w:val="center"/>
              <w:rPr>
                <w:lang w:val="en-IN" w:eastAsia="en-IN"/>
              </w:rPr>
            </w:pPr>
            <w:r>
              <w:rPr>
                <w:rFonts w:hint="eastAsia"/>
                <w:lang w:val="en-IN" w:eastAsia="en-IN"/>
              </w:rPr>
              <w:t>1</w:t>
            </w:r>
            <w:r>
              <w:rPr>
                <w:lang w:val="en-IN" w:eastAsia="en-IN"/>
              </w:rPr>
              <w:t>.2</w:t>
            </w:r>
          </w:p>
        </w:tc>
        <w:tc>
          <w:tcPr>
            <w:tcW w:w="1134" w:type="dxa"/>
            <w:tcBorders>
              <w:bottom w:val="single" w:sz="6" w:space="0" w:color="auto"/>
            </w:tcBorders>
          </w:tcPr>
          <w:p w14:paraId="08DBD8DC" w14:textId="77777777" w:rsidR="0071051F" w:rsidRDefault="0071051F" w:rsidP="0071051F">
            <w:pPr>
              <w:pStyle w:val="TableParagraph"/>
              <w:jc w:val="center"/>
              <w:rPr>
                <w:lang w:val="en-IN" w:eastAsia="en-IN"/>
              </w:rPr>
            </w:pPr>
            <w:r>
              <w:rPr>
                <w:lang w:val="en-IN" w:eastAsia="en-IN"/>
              </w:rPr>
              <w:t>4.7</w:t>
            </w:r>
          </w:p>
        </w:tc>
        <w:tc>
          <w:tcPr>
            <w:tcW w:w="851" w:type="dxa"/>
            <w:tcBorders>
              <w:bottom w:val="single" w:sz="6" w:space="0" w:color="auto"/>
            </w:tcBorders>
          </w:tcPr>
          <w:p w14:paraId="751B22CC" w14:textId="77777777" w:rsidR="0071051F" w:rsidRDefault="0071051F" w:rsidP="0071051F">
            <w:pPr>
              <w:pStyle w:val="TableParagraph"/>
              <w:jc w:val="center"/>
              <w:rPr>
                <w:lang w:val="en-IN" w:eastAsia="en-IN"/>
              </w:rPr>
            </w:pPr>
            <w:r>
              <w:rPr>
                <w:lang w:val="en-IN" w:eastAsia="en-IN"/>
              </w:rPr>
              <w:t>9.7</w:t>
            </w:r>
          </w:p>
        </w:tc>
        <w:tc>
          <w:tcPr>
            <w:tcW w:w="850" w:type="dxa"/>
            <w:tcBorders>
              <w:bottom w:val="single" w:sz="6" w:space="0" w:color="auto"/>
            </w:tcBorders>
          </w:tcPr>
          <w:p w14:paraId="2D12D2C3" w14:textId="77777777" w:rsidR="0071051F" w:rsidRDefault="0071051F" w:rsidP="0071051F">
            <w:pPr>
              <w:pStyle w:val="TableParagraph"/>
              <w:jc w:val="center"/>
              <w:rPr>
                <w:lang w:val="en-IN" w:eastAsia="en-IN"/>
              </w:rPr>
            </w:pPr>
            <w:r>
              <w:rPr>
                <w:rFonts w:hint="eastAsia"/>
                <w:lang w:val="en-IN" w:eastAsia="en-IN"/>
              </w:rPr>
              <w:t>4</w:t>
            </w:r>
            <w:r>
              <w:rPr>
                <w:lang w:val="en-IN" w:eastAsia="en-IN"/>
              </w:rPr>
              <w:t>_5</w:t>
            </w:r>
          </w:p>
        </w:tc>
        <w:tc>
          <w:tcPr>
            <w:tcW w:w="567" w:type="dxa"/>
            <w:tcBorders>
              <w:bottom w:val="single" w:sz="6" w:space="0" w:color="auto"/>
            </w:tcBorders>
          </w:tcPr>
          <w:p w14:paraId="462C56D6" w14:textId="77777777" w:rsidR="0071051F" w:rsidRDefault="0071051F" w:rsidP="0071051F">
            <w:pPr>
              <w:pStyle w:val="TableParagraph"/>
              <w:jc w:val="center"/>
              <w:rPr>
                <w:lang w:val="en-IN" w:eastAsia="en-IN"/>
              </w:rPr>
            </w:pPr>
            <w:r>
              <w:rPr>
                <w:rFonts w:hint="eastAsia"/>
                <w:lang w:val="en-IN" w:eastAsia="en-IN"/>
              </w:rPr>
              <w:t>2</w:t>
            </w:r>
          </w:p>
        </w:tc>
        <w:tc>
          <w:tcPr>
            <w:tcW w:w="709" w:type="dxa"/>
            <w:tcBorders>
              <w:bottom w:val="single" w:sz="6" w:space="0" w:color="auto"/>
            </w:tcBorders>
          </w:tcPr>
          <w:p w14:paraId="2E0C1AF9" w14:textId="77777777" w:rsidR="0071051F" w:rsidRDefault="0071051F" w:rsidP="0071051F">
            <w:pPr>
              <w:pStyle w:val="TableParagraph"/>
              <w:jc w:val="center"/>
              <w:rPr>
                <w:lang w:val="en-IN" w:eastAsia="en-IN"/>
              </w:rPr>
            </w:pPr>
            <w:r>
              <w:rPr>
                <w:rFonts w:hint="eastAsia"/>
                <w:lang w:val="en-IN" w:eastAsia="en-IN"/>
              </w:rPr>
              <w:t>M</w:t>
            </w:r>
            <w:r>
              <w:rPr>
                <w:lang w:val="en-IN" w:eastAsia="en-IN"/>
              </w:rPr>
              <w:t>4</w:t>
            </w:r>
          </w:p>
        </w:tc>
        <w:tc>
          <w:tcPr>
            <w:tcW w:w="709" w:type="dxa"/>
            <w:tcBorders>
              <w:bottom w:val="single" w:sz="6" w:space="0" w:color="auto"/>
            </w:tcBorders>
          </w:tcPr>
          <w:p w14:paraId="21738405" w14:textId="77777777" w:rsidR="0071051F" w:rsidRDefault="0071051F" w:rsidP="0071051F">
            <w:pPr>
              <w:pStyle w:val="TableParagraph"/>
              <w:jc w:val="center"/>
              <w:rPr>
                <w:lang w:val="en-IN" w:eastAsia="en-IN"/>
              </w:rPr>
            </w:pPr>
            <w:r>
              <w:rPr>
                <w:rFonts w:hint="eastAsia"/>
                <w:lang w:val="en-IN" w:eastAsia="en-IN"/>
              </w:rPr>
              <w:t>1</w:t>
            </w:r>
            <w:r>
              <w:rPr>
                <w:lang w:val="en-IN" w:eastAsia="en-IN"/>
              </w:rPr>
              <w:t>.3</w:t>
            </w:r>
          </w:p>
        </w:tc>
        <w:tc>
          <w:tcPr>
            <w:tcW w:w="850" w:type="dxa"/>
            <w:tcBorders>
              <w:bottom w:val="single" w:sz="6" w:space="0" w:color="auto"/>
            </w:tcBorders>
          </w:tcPr>
          <w:p w14:paraId="679C8B2E" w14:textId="77777777" w:rsidR="0071051F" w:rsidRDefault="0071051F" w:rsidP="0071051F">
            <w:pPr>
              <w:pStyle w:val="TableParagraph"/>
              <w:jc w:val="center"/>
              <w:rPr>
                <w:lang w:val="en-IN" w:eastAsia="en-IN"/>
              </w:rPr>
            </w:pPr>
            <w:r>
              <w:rPr>
                <w:lang w:val="en-IN" w:eastAsia="en-IN"/>
              </w:rPr>
              <w:t>0.6</w:t>
            </w:r>
          </w:p>
        </w:tc>
        <w:tc>
          <w:tcPr>
            <w:tcW w:w="1134" w:type="dxa"/>
            <w:tcBorders>
              <w:bottom w:val="single" w:sz="6" w:space="0" w:color="auto"/>
            </w:tcBorders>
          </w:tcPr>
          <w:p w14:paraId="7B945BF8" w14:textId="77777777" w:rsidR="0071051F" w:rsidRDefault="0071051F" w:rsidP="0071051F">
            <w:pPr>
              <w:pStyle w:val="TableParagraph"/>
              <w:jc w:val="center"/>
              <w:rPr>
                <w:lang w:val="en-IN" w:eastAsia="en-IN"/>
              </w:rPr>
            </w:pPr>
            <w:r>
              <w:rPr>
                <w:lang w:val="en-IN" w:eastAsia="en-IN"/>
              </w:rPr>
              <w:t>0.6</w:t>
            </w:r>
          </w:p>
        </w:tc>
      </w:tr>
      <w:tr w:rsidR="0071051F" w14:paraId="387959BA" w14:textId="77777777" w:rsidTr="00D80809">
        <w:trPr>
          <w:trHeight w:val="284"/>
        </w:trPr>
        <w:tc>
          <w:tcPr>
            <w:tcW w:w="2415" w:type="dxa"/>
            <w:gridSpan w:val="3"/>
            <w:tcBorders>
              <w:top w:val="single" w:sz="6" w:space="0" w:color="auto"/>
              <w:bottom w:val="single" w:sz="12" w:space="0" w:color="auto"/>
            </w:tcBorders>
          </w:tcPr>
          <w:p w14:paraId="5F88E930" w14:textId="77777777" w:rsidR="0071051F" w:rsidRDefault="0071051F" w:rsidP="0071051F">
            <w:pPr>
              <w:pStyle w:val="TableParagraph"/>
              <w:jc w:val="center"/>
              <w:rPr>
                <w:lang w:val="en-IN" w:eastAsia="en-IN"/>
              </w:rPr>
            </w:pPr>
            <w:r>
              <w:rPr>
                <w:lang w:val="en-IN" w:eastAsia="en-IN"/>
              </w:rPr>
              <w:t>RTS</w:t>
            </w:r>
            <w:r>
              <w:rPr>
                <w:rFonts w:ascii="宋体" w:eastAsia="宋体" w:hAnsi="宋体" w:cs="宋体" w:hint="eastAsia"/>
                <w:lang w:val="en-IN" w:eastAsia="zh-CN"/>
              </w:rPr>
              <w:t>通行延误加权和</w:t>
            </w:r>
            <w:r>
              <w:rPr>
                <w:lang w:val="en-IN" w:eastAsia="en-IN"/>
              </w:rPr>
              <w:t xml:space="preserve"> (s)</w:t>
            </w:r>
          </w:p>
        </w:tc>
        <w:tc>
          <w:tcPr>
            <w:tcW w:w="2410" w:type="dxa"/>
            <w:gridSpan w:val="3"/>
            <w:tcBorders>
              <w:top w:val="single" w:sz="6" w:space="0" w:color="auto"/>
              <w:bottom w:val="single" w:sz="12" w:space="0" w:color="auto"/>
            </w:tcBorders>
          </w:tcPr>
          <w:p w14:paraId="2266C9AE" w14:textId="77777777" w:rsidR="0071051F" w:rsidRDefault="0071051F" w:rsidP="0071051F">
            <w:pPr>
              <w:pStyle w:val="TableParagraph"/>
              <w:jc w:val="center"/>
              <w:rPr>
                <w:lang w:val="en-IN" w:eastAsia="en-IN"/>
              </w:rPr>
            </w:pPr>
            <w:r>
              <w:rPr>
                <w:rFonts w:hint="eastAsia"/>
                <w:lang w:val="en-IN" w:eastAsia="en-IN"/>
              </w:rPr>
              <w:t>2</w:t>
            </w:r>
            <w:r>
              <w:rPr>
                <w:lang w:val="en-IN" w:eastAsia="en-IN"/>
              </w:rPr>
              <w:t>30.5</w:t>
            </w:r>
          </w:p>
        </w:tc>
        <w:tc>
          <w:tcPr>
            <w:tcW w:w="2126" w:type="dxa"/>
            <w:gridSpan w:val="3"/>
            <w:tcBorders>
              <w:top w:val="single" w:sz="6" w:space="0" w:color="auto"/>
              <w:bottom w:val="single" w:sz="12" w:space="0" w:color="auto"/>
            </w:tcBorders>
          </w:tcPr>
          <w:p w14:paraId="5C53D99F" w14:textId="77777777" w:rsidR="0071051F" w:rsidRDefault="0071051F" w:rsidP="0071051F">
            <w:pPr>
              <w:pStyle w:val="TableParagraph"/>
              <w:jc w:val="center"/>
              <w:rPr>
                <w:lang w:val="en-IN" w:eastAsia="en-IN"/>
              </w:rPr>
            </w:pPr>
            <w:r>
              <w:rPr>
                <w:lang w:val="en-IN" w:eastAsia="en-IN"/>
              </w:rPr>
              <w:t>MCG</w:t>
            </w:r>
            <w:r>
              <w:rPr>
                <w:rFonts w:ascii="宋体" w:eastAsia="宋体" w:hAnsi="宋体" w:cs="宋体" w:hint="eastAsia"/>
                <w:lang w:val="en-IN" w:eastAsia="zh-CN"/>
              </w:rPr>
              <w:t>通行延误加权和</w:t>
            </w:r>
            <w:r>
              <w:rPr>
                <w:lang w:val="en-IN" w:eastAsia="en-IN"/>
              </w:rPr>
              <w:t>(s)</w:t>
            </w:r>
          </w:p>
        </w:tc>
        <w:tc>
          <w:tcPr>
            <w:tcW w:w="2693" w:type="dxa"/>
            <w:gridSpan w:val="3"/>
            <w:tcBorders>
              <w:top w:val="single" w:sz="6" w:space="0" w:color="auto"/>
              <w:bottom w:val="single" w:sz="12" w:space="0" w:color="auto"/>
            </w:tcBorders>
          </w:tcPr>
          <w:p w14:paraId="17D0988F" w14:textId="77777777" w:rsidR="0071051F" w:rsidRDefault="0071051F" w:rsidP="0071051F">
            <w:pPr>
              <w:pStyle w:val="TableParagraph"/>
              <w:jc w:val="center"/>
              <w:rPr>
                <w:lang w:val="en-IN" w:eastAsia="en-IN"/>
              </w:rPr>
            </w:pPr>
            <w:r>
              <w:rPr>
                <w:lang w:val="en-IN" w:eastAsia="en-IN"/>
              </w:rPr>
              <w:t>297.6</w:t>
            </w:r>
          </w:p>
        </w:tc>
      </w:tr>
    </w:tbl>
    <w:p w14:paraId="7F7ADF1F" w14:textId="77777777" w:rsidR="00CE441D" w:rsidRDefault="00CE441D" w:rsidP="0079422C">
      <w:pPr>
        <w:widowControl/>
        <w:rPr>
          <w:rFonts w:ascii="Times New Roman" w:hAnsi="Times New Roman" w:cs="Times New Roman"/>
          <w:szCs w:val="21"/>
        </w:rPr>
        <w:sectPr w:rsidR="00CE441D" w:rsidSect="0071051F">
          <w:type w:val="continuous"/>
          <w:pgSz w:w="11906" w:h="16838"/>
          <w:pgMar w:top="1440" w:right="1106" w:bottom="1440" w:left="1106" w:header="851" w:footer="992" w:gutter="0"/>
          <w:cols w:space="425"/>
          <w:titlePg/>
          <w:docGrid w:type="linesAndChars" w:linePitch="312"/>
        </w:sectPr>
      </w:pPr>
    </w:p>
    <w:p w14:paraId="5ED757DE" w14:textId="310F8DE6" w:rsidR="00D80809" w:rsidRPr="00E81A33" w:rsidRDefault="003D702B" w:rsidP="00D80809">
      <w:pPr>
        <w:widowControl/>
        <w:spacing w:afterLines="50" w:after="156"/>
        <w:ind w:firstLineChars="200" w:firstLine="420"/>
        <w:rPr>
          <w:rFonts w:ascii="Times New Roman" w:hAnsi="Times New Roman" w:cs="宋体"/>
          <w:kern w:val="0"/>
          <w:szCs w:val="21"/>
        </w:rPr>
      </w:pPr>
      <w:r>
        <w:rPr>
          <w:rFonts w:ascii="Times New Roman" w:hAnsi="Times New Roman" w:hint="eastAsia"/>
          <w:kern w:val="0"/>
          <w:szCs w:val="21"/>
        </w:rPr>
        <w:t>图</w:t>
      </w:r>
      <w:r>
        <w:rPr>
          <w:rFonts w:ascii="Times New Roman" w:hAnsi="Times New Roman"/>
          <w:kern w:val="0"/>
          <w:szCs w:val="21"/>
        </w:rPr>
        <w:t>9</w:t>
      </w:r>
      <w:r w:rsidR="00D80809" w:rsidRPr="00E81A33">
        <w:rPr>
          <w:rFonts w:ascii="Times New Roman" w:hAnsi="Times New Roman" w:hint="eastAsia"/>
          <w:kern w:val="0"/>
          <w:szCs w:val="21"/>
        </w:rPr>
        <w:t>展示了不同路径下车辆的通行延误分布。由于在</w:t>
      </w:r>
      <w:r w:rsidR="00D80809" w:rsidRPr="00E81A33">
        <w:rPr>
          <w:rFonts w:ascii="Times New Roman" w:hAnsi="Times New Roman" w:hint="eastAsia"/>
          <w:kern w:val="0"/>
          <w:szCs w:val="21"/>
        </w:rPr>
        <w:t>MCG</w:t>
      </w:r>
      <w:r w:rsidR="00D80809" w:rsidRPr="00E81A33">
        <w:rPr>
          <w:rFonts w:ascii="Times New Roman" w:hAnsi="Times New Roman" w:hint="eastAsia"/>
          <w:kern w:val="0"/>
          <w:szCs w:val="21"/>
        </w:rPr>
        <w:t>方法中没有</w:t>
      </w:r>
      <w:r w:rsidR="00D80809" w:rsidRPr="00E81A33">
        <w:rPr>
          <w:rFonts w:ascii="Times New Roman" w:hAnsi="Times New Roman" w:hint="eastAsia"/>
          <w:kern w:val="0"/>
          <w:szCs w:val="21"/>
        </w:rPr>
        <w:t>M</w:t>
      </w:r>
      <w:r w:rsidR="00D80809" w:rsidRPr="00E81A33">
        <w:rPr>
          <w:rFonts w:ascii="Times New Roman" w:hAnsi="Times New Roman"/>
          <w:kern w:val="0"/>
          <w:szCs w:val="21"/>
        </w:rPr>
        <w:t>1</w:t>
      </w:r>
      <w:r w:rsidR="00D80809" w:rsidRPr="00E81A33">
        <w:rPr>
          <w:rFonts w:ascii="Times New Roman" w:hAnsi="Times New Roman" w:hint="eastAsia"/>
          <w:kern w:val="0"/>
          <w:szCs w:val="21"/>
        </w:rPr>
        <w:t>换道到</w:t>
      </w:r>
      <w:r w:rsidR="00D80809" w:rsidRPr="00E81A33">
        <w:rPr>
          <w:rFonts w:ascii="Times New Roman" w:hAnsi="Times New Roman" w:hint="eastAsia"/>
          <w:kern w:val="0"/>
          <w:szCs w:val="21"/>
        </w:rPr>
        <w:t>M</w:t>
      </w:r>
      <w:r w:rsidR="00D80809" w:rsidRPr="00E81A33">
        <w:rPr>
          <w:rFonts w:ascii="Times New Roman" w:hAnsi="Times New Roman"/>
          <w:kern w:val="0"/>
          <w:szCs w:val="21"/>
        </w:rPr>
        <w:t>2</w:t>
      </w:r>
      <w:r w:rsidR="00D80809" w:rsidRPr="00E81A33">
        <w:rPr>
          <w:rFonts w:ascii="Times New Roman" w:hAnsi="Times New Roman" w:hint="eastAsia"/>
          <w:kern w:val="0"/>
          <w:szCs w:val="21"/>
        </w:rPr>
        <w:t>的决策，无法对</w:t>
      </w:r>
      <m:oMath>
        <m:sSub>
          <m:sSubPr>
            <m:ctrlPr>
              <w:rPr>
                <w:rFonts w:ascii="Cambria Math" w:hAnsi="Cambria Math"/>
                <w:i/>
                <w:w w:val="105"/>
                <w:szCs w:val="21"/>
              </w:rPr>
            </m:ctrlPr>
          </m:sSubPr>
          <m:e>
            <m:r>
              <m:rPr>
                <m:scr m:val="script"/>
              </m:rPr>
              <w:rPr>
                <w:rFonts w:ascii="Cambria Math" w:hAnsi="Cambria Math"/>
                <w:w w:val="105"/>
                <w:szCs w:val="21"/>
              </w:rPr>
              <m:t>V</m:t>
            </m:r>
          </m:e>
          <m:sub>
            <m:r>
              <m:rPr>
                <m:sty m:val="p"/>
              </m:rPr>
              <w:rPr>
                <w:rFonts w:ascii="Cambria Math" w:hAnsi="Cambria Math"/>
                <w:w w:val="105"/>
                <w:szCs w:val="21"/>
              </w:rPr>
              <m:t>M1toM2</m:t>
            </m:r>
          </m:sub>
        </m:sSub>
      </m:oMath>
      <w:r w:rsidR="00D80809" w:rsidRPr="00E81A33">
        <w:rPr>
          <w:rFonts w:ascii="Times New Roman" w:hAnsi="Times New Roman" w:hint="eastAsia"/>
          <w:w w:val="105"/>
          <w:szCs w:val="21"/>
        </w:rPr>
        <w:t>进行单独对比，所以将</w:t>
      </w:r>
      <m:oMath>
        <m:sSub>
          <m:sSubPr>
            <m:ctrlPr>
              <w:rPr>
                <w:rFonts w:ascii="Cambria Math" w:hAnsi="Cambria Math"/>
                <w:i/>
                <w:w w:val="105"/>
                <w:szCs w:val="21"/>
              </w:rPr>
            </m:ctrlPr>
          </m:sSubPr>
          <m:e>
            <m:r>
              <m:rPr>
                <m:scr m:val="script"/>
              </m:rPr>
              <w:rPr>
                <w:rFonts w:ascii="Cambria Math" w:hAnsi="Cambria Math"/>
                <w:w w:val="105"/>
                <w:szCs w:val="21"/>
              </w:rPr>
              <m:t>V</m:t>
            </m:r>
          </m:e>
          <m:sub>
            <m:r>
              <m:rPr>
                <m:sty m:val="p"/>
              </m:rPr>
              <w:rPr>
                <w:rFonts w:ascii="Cambria Math" w:hAnsi="Cambria Math"/>
                <w:w w:val="105"/>
                <w:szCs w:val="21"/>
              </w:rPr>
              <m:t>M1toM2</m:t>
            </m:r>
          </m:sub>
        </m:sSub>
      </m:oMath>
      <w:r w:rsidR="00D80809" w:rsidRPr="00E81A33">
        <w:rPr>
          <w:rFonts w:ascii="Times New Roman" w:hAnsi="Times New Roman" w:hint="eastAsia"/>
          <w:w w:val="105"/>
          <w:szCs w:val="21"/>
        </w:rPr>
        <w:t>合并到</w:t>
      </w:r>
      <m:oMath>
        <m:sSub>
          <m:sSubPr>
            <m:ctrlPr>
              <w:rPr>
                <w:rFonts w:ascii="Cambria Math" w:hAnsi="Cambria Math"/>
                <w:i/>
                <w:w w:val="105"/>
                <w:szCs w:val="21"/>
              </w:rPr>
            </m:ctrlPr>
          </m:sSubPr>
          <m:e>
            <m:r>
              <m:rPr>
                <m:scr m:val="script"/>
              </m:rPr>
              <w:rPr>
                <w:rFonts w:ascii="Cambria Math" w:hAnsi="Cambria Math"/>
                <w:w w:val="105"/>
                <w:szCs w:val="21"/>
              </w:rPr>
              <m:t>V</m:t>
            </m:r>
          </m:e>
          <m:sub>
            <m:r>
              <m:rPr>
                <m:sty m:val="p"/>
              </m:rPr>
              <w:rPr>
                <w:rFonts w:ascii="Cambria Math" w:hAnsi="Cambria Math"/>
                <w:w w:val="105"/>
                <w:szCs w:val="21"/>
              </w:rPr>
              <m:t>M2th</m:t>
            </m:r>
          </m:sub>
        </m:sSub>
      </m:oMath>
      <w:r w:rsidR="00D80809" w:rsidRPr="00E81A33">
        <w:rPr>
          <w:rFonts w:ascii="Times New Roman" w:hAnsi="Times New Roman" w:hint="eastAsia"/>
          <w:w w:val="105"/>
          <w:szCs w:val="21"/>
        </w:rPr>
        <w:t>里。无法采用哪种方法，随着交通流量增大，通行延误总是不断增大。在主道的四条车道中，</w:t>
      </w:r>
      <w:r w:rsidR="00D80809" w:rsidRPr="00E81A33">
        <w:rPr>
          <w:rFonts w:ascii="Times New Roman" w:hAnsi="Times New Roman" w:hint="eastAsia"/>
          <w:w w:val="105"/>
          <w:szCs w:val="21"/>
        </w:rPr>
        <w:t>M</w:t>
      </w:r>
      <w:r w:rsidR="00D80809" w:rsidRPr="00E81A33">
        <w:rPr>
          <w:rFonts w:ascii="Times New Roman" w:hAnsi="Times New Roman"/>
          <w:w w:val="105"/>
          <w:szCs w:val="21"/>
        </w:rPr>
        <w:t>4</w:t>
      </w:r>
      <w:r w:rsidR="00D80809" w:rsidRPr="00E81A33">
        <w:rPr>
          <w:rFonts w:ascii="Times New Roman" w:hAnsi="Times New Roman" w:hint="eastAsia"/>
          <w:w w:val="105"/>
          <w:szCs w:val="21"/>
        </w:rPr>
        <w:t>与</w:t>
      </w:r>
      <w:r w:rsidR="00D80809" w:rsidRPr="00E81A33">
        <w:rPr>
          <w:rFonts w:ascii="Times New Roman" w:hAnsi="Times New Roman" w:hint="eastAsia"/>
          <w:w w:val="105"/>
          <w:szCs w:val="21"/>
        </w:rPr>
        <w:t>M</w:t>
      </w:r>
      <w:r w:rsidR="00D80809" w:rsidRPr="00E81A33">
        <w:rPr>
          <w:rFonts w:ascii="Times New Roman" w:hAnsi="Times New Roman"/>
          <w:w w:val="105"/>
          <w:szCs w:val="21"/>
        </w:rPr>
        <w:t>2</w:t>
      </w:r>
      <w:r w:rsidR="00D80809" w:rsidRPr="00E81A33">
        <w:rPr>
          <w:rFonts w:ascii="Times New Roman" w:hAnsi="Times New Roman" w:hint="eastAsia"/>
          <w:w w:val="105"/>
          <w:szCs w:val="21"/>
        </w:rPr>
        <w:t>受影响最小，因为它们位于主道内侧，涉及的换道需求和路权冲突较少。然而，在图</w:t>
      </w:r>
      <w:r>
        <w:rPr>
          <w:rFonts w:ascii="Times New Roman" w:hAnsi="Times New Roman"/>
          <w:w w:val="105"/>
          <w:szCs w:val="21"/>
        </w:rPr>
        <w:t>9</w:t>
      </w:r>
      <w:r w:rsidR="00D80809" w:rsidRPr="00E81A33">
        <w:rPr>
          <w:rFonts w:ascii="Times New Roman" w:hAnsi="Times New Roman" w:hint="eastAsia"/>
          <w:w w:val="105"/>
          <w:szCs w:val="21"/>
        </w:rPr>
        <w:t>中，对于涉及换道的路径，通行延误会随着交通流量增大而显著增加。</w:t>
      </w:r>
      <w:r w:rsidR="00D80809" w:rsidRPr="00E81A33">
        <w:rPr>
          <w:rFonts w:ascii="Times New Roman" w:hAnsi="Times New Roman" w:hint="eastAsia"/>
          <w:kern w:val="0"/>
          <w:szCs w:val="21"/>
        </w:rPr>
        <w:t>表</w:t>
      </w:r>
      <w:r w:rsidR="00D80809" w:rsidRPr="00E81A33">
        <w:rPr>
          <w:rFonts w:ascii="Times New Roman" w:hAnsi="Times New Roman" w:hint="eastAsia"/>
          <w:kern w:val="0"/>
          <w:szCs w:val="21"/>
        </w:rPr>
        <w:t>3</w:t>
      </w:r>
      <w:r w:rsidR="00D80809" w:rsidRPr="00E81A33">
        <w:rPr>
          <w:rFonts w:ascii="Times New Roman" w:hAnsi="Times New Roman" w:hint="eastAsia"/>
          <w:kern w:val="0"/>
          <w:szCs w:val="21"/>
        </w:rPr>
        <w:t>统计了各组仿真的平均延误、平均车速、通行延误加权和等统计数据。在</w:t>
      </w:r>
      <w:r w:rsidR="00D80809" w:rsidRPr="00E81A33">
        <w:rPr>
          <w:rFonts w:ascii="Times New Roman" w:hAnsi="Times New Roman" w:hint="eastAsia"/>
          <w:kern w:val="0"/>
          <w:szCs w:val="21"/>
        </w:rPr>
        <w:t>7</w:t>
      </w:r>
      <w:r w:rsidR="00D80809" w:rsidRPr="00E81A33">
        <w:rPr>
          <w:rFonts w:ascii="Times New Roman" w:hAnsi="Times New Roman"/>
          <w:kern w:val="0"/>
          <w:szCs w:val="21"/>
        </w:rPr>
        <w:t>20</w:t>
      </w:r>
      <w:r w:rsidR="001512BA">
        <w:rPr>
          <w:rFonts w:ascii="Times New Roman" w:hAnsi="Times New Roman"/>
          <w:kern w:val="0"/>
          <w:szCs w:val="21"/>
        </w:rPr>
        <w:t xml:space="preserve"> </w:t>
      </w:r>
      <w:r w:rsidR="00D80809" w:rsidRPr="00E81A33">
        <w:rPr>
          <w:rFonts w:ascii="Times New Roman" w:hAnsi="Times New Roman" w:hint="eastAsia"/>
          <w:kern w:val="0"/>
          <w:szCs w:val="21"/>
        </w:rPr>
        <w:t>pla</w:t>
      </w:r>
      <w:r w:rsidR="00D80809" w:rsidRPr="00E81A33">
        <w:rPr>
          <w:rFonts w:ascii="Times New Roman" w:hAnsi="Times New Roman"/>
          <w:kern w:val="0"/>
          <w:szCs w:val="21"/>
        </w:rPr>
        <w:t>/</w:t>
      </w:r>
      <w:r w:rsidR="00D80809" w:rsidRPr="00E81A33">
        <w:rPr>
          <w:rFonts w:ascii="Times New Roman" w:hAnsi="Times New Roman" w:hint="eastAsia"/>
          <w:kern w:val="0"/>
          <w:szCs w:val="21"/>
        </w:rPr>
        <w:t>h/ln</w:t>
      </w:r>
      <w:r w:rsidR="00D80809" w:rsidRPr="00E81A33">
        <w:rPr>
          <w:rFonts w:ascii="Times New Roman" w:hAnsi="Times New Roman" w:hint="eastAsia"/>
          <w:kern w:val="0"/>
          <w:szCs w:val="21"/>
        </w:rPr>
        <w:t>的低流量情况下，道路中车辆行驶畅通。如图</w:t>
      </w:r>
      <w:r>
        <w:rPr>
          <w:rFonts w:ascii="Times New Roman" w:hAnsi="Times New Roman"/>
          <w:kern w:val="0"/>
          <w:szCs w:val="21"/>
        </w:rPr>
        <w:t>9</w:t>
      </w:r>
      <w:r w:rsidR="00D80809" w:rsidRPr="00E81A33">
        <w:rPr>
          <w:rFonts w:ascii="Times New Roman" w:hAnsi="Times New Roman" w:hint="eastAsia"/>
          <w:kern w:val="0"/>
          <w:szCs w:val="21"/>
        </w:rPr>
        <w:t>和表</w:t>
      </w:r>
      <w:r w:rsidR="00D80809" w:rsidRPr="00E81A33">
        <w:rPr>
          <w:rFonts w:ascii="Times New Roman" w:hAnsi="Times New Roman" w:hint="eastAsia"/>
          <w:kern w:val="0"/>
          <w:szCs w:val="21"/>
        </w:rPr>
        <w:t>3</w:t>
      </w:r>
      <w:r w:rsidR="00D80809" w:rsidRPr="00E81A33">
        <w:rPr>
          <w:rFonts w:ascii="Times New Roman" w:hAnsi="Times New Roman" w:hint="eastAsia"/>
          <w:kern w:val="0"/>
          <w:szCs w:val="21"/>
        </w:rPr>
        <w:t>所示，</w:t>
      </w:r>
      <w:r w:rsidR="00D80809" w:rsidRPr="00E81A33">
        <w:rPr>
          <w:rFonts w:ascii="Times New Roman" w:hAnsi="Times New Roman" w:hint="eastAsia"/>
          <w:kern w:val="0"/>
          <w:szCs w:val="21"/>
        </w:rPr>
        <w:t>RTS</w:t>
      </w:r>
      <w:r w:rsidR="00D80809" w:rsidRPr="00E81A33">
        <w:rPr>
          <w:rFonts w:ascii="Times New Roman" w:hAnsi="Times New Roman" w:hint="eastAsia"/>
          <w:kern w:val="0"/>
          <w:szCs w:val="21"/>
        </w:rPr>
        <w:t>与</w:t>
      </w:r>
      <w:r w:rsidR="00D80809" w:rsidRPr="00E81A33">
        <w:rPr>
          <w:rFonts w:ascii="Times New Roman" w:hAnsi="Times New Roman" w:hint="eastAsia"/>
          <w:kern w:val="0"/>
          <w:szCs w:val="21"/>
        </w:rPr>
        <w:t>MCG</w:t>
      </w:r>
      <w:r w:rsidR="00D80809" w:rsidRPr="00E81A33">
        <w:rPr>
          <w:rFonts w:ascii="Times New Roman" w:hAnsi="Times New Roman" w:hint="eastAsia"/>
          <w:kern w:val="0"/>
          <w:szCs w:val="21"/>
        </w:rPr>
        <w:t>的通行延误、平均车速都比较接近。当交通流量增大到</w:t>
      </w:r>
      <w:r w:rsidR="00D80809" w:rsidRPr="00E81A33">
        <w:rPr>
          <w:rFonts w:ascii="Times New Roman" w:hAnsi="Times New Roman"/>
          <w:kern w:val="0"/>
          <w:szCs w:val="21"/>
        </w:rPr>
        <w:t>1080</w:t>
      </w:r>
      <w:r w:rsidR="001512BA">
        <w:rPr>
          <w:rFonts w:ascii="Times New Roman" w:hAnsi="Times New Roman"/>
          <w:kern w:val="0"/>
          <w:szCs w:val="21"/>
        </w:rPr>
        <w:t xml:space="preserve"> </w:t>
      </w:r>
      <w:r w:rsidR="00D80809" w:rsidRPr="00E81A33">
        <w:rPr>
          <w:rFonts w:ascii="Times New Roman" w:hAnsi="Times New Roman" w:hint="eastAsia"/>
          <w:kern w:val="0"/>
          <w:szCs w:val="21"/>
        </w:rPr>
        <w:t>pla</w:t>
      </w:r>
      <w:r w:rsidR="00D80809" w:rsidRPr="00E81A33">
        <w:rPr>
          <w:rFonts w:ascii="Times New Roman" w:hAnsi="Times New Roman"/>
          <w:kern w:val="0"/>
          <w:szCs w:val="21"/>
        </w:rPr>
        <w:t>/</w:t>
      </w:r>
      <w:r w:rsidR="00D80809" w:rsidRPr="00E81A33">
        <w:rPr>
          <w:rFonts w:ascii="Times New Roman" w:hAnsi="Times New Roman" w:hint="eastAsia"/>
          <w:kern w:val="0"/>
          <w:szCs w:val="21"/>
        </w:rPr>
        <w:t>h/ln</w:t>
      </w:r>
      <w:r w:rsidR="00D80809" w:rsidRPr="00E81A33">
        <w:rPr>
          <w:rFonts w:ascii="Times New Roman" w:hAnsi="Times New Roman" w:hint="eastAsia"/>
          <w:kern w:val="0"/>
          <w:szCs w:val="21"/>
        </w:rPr>
        <w:t>时，</w:t>
      </w:r>
      <w:r w:rsidR="00D80809" w:rsidRPr="00E81A33">
        <w:rPr>
          <w:rFonts w:ascii="Times New Roman" w:hAnsi="Times New Roman"/>
          <w:kern w:val="0"/>
          <w:szCs w:val="21"/>
        </w:rPr>
        <w:t>RTS</w:t>
      </w:r>
      <w:r w:rsidR="00D80809" w:rsidRPr="00E81A33">
        <w:rPr>
          <w:rFonts w:ascii="Times New Roman" w:hAnsi="Times New Roman"/>
          <w:kern w:val="0"/>
          <w:szCs w:val="21"/>
        </w:rPr>
        <w:t>与</w:t>
      </w:r>
      <w:r w:rsidR="00D80809" w:rsidRPr="00E81A33">
        <w:rPr>
          <w:rFonts w:ascii="Times New Roman" w:hAnsi="Times New Roman"/>
          <w:kern w:val="0"/>
          <w:szCs w:val="21"/>
        </w:rPr>
        <w:t>MCG</w:t>
      </w:r>
      <w:r w:rsidR="00D80809" w:rsidRPr="00E81A33">
        <w:rPr>
          <w:rFonts w:ascii="Times New Roman" w:hAnsi="Times New Roman"/>
          <w:kern w:val="0"/>
          <w:szCs w:val="21"/>
        </w:rPr>
        <w:t>的平均</w:t>
      </w:r>
      <w:r w:rsidR="00D80809" w:rsidRPr="00E81A33">
        <w:rPr>
          <w:rFonts w:ascii="Times New Roman" w:hAnsi="Times New Roman" w:hint="eastAsia"/>
          <w:kern w:val="0"/>
          <w:szCs w:val="21"/>
        </w:rPr>
        <w:t>车速仅</w:t>
      </w:r>
      <w:r w:rsidR="00D80809" w:rsidRPr="00E81A33">
        <w:rPr>
          <w:rFonts w:ascii="Times New Roman" w:hAnsi="Times New Roman"/>
          <w:kern w:val="0"/>
          <w:szCs w:val="21"/>
        </w:rPr>
        <w:t>小幅下降</w:t>
      </w:r>
      <w:r w:rsidR="00D80809" w:rsidRPr="00E81A33">
        <w:rPr>
          <w:rFonts w:ascii="Times New Roman" w:hAnsi="Times New Roman" w:hint="eastAsia"/>
          <w:kern w:val="0"/>
          <w:szCs w:val="21"/>
        </w:rPr>
        <w:t>，说明通行效率有所下降，但车辆行驶仍相对畅通。然而，</w:t>
      </w:r>
      <w:r w:rsidR="00D80809" w:rsidRPr="00E81A33">
        <w:rPr>
          <w:rFonts w:ascii="Times New Roman" w:hAnsi="Times New Roman" w:hint="eastAsia"/>
          <w:kern w:val="0"/>
          <w:szCs w:val="21"/>
        </w:rPr>
        <w:t>RTS</w:t>
      </w:r>
      <w:r w:rsidR="00D80809" w:rsidRPr="00E81A33">
        <w:rPr>
          <w:rFonts w:ascii="Times New Roman" w:hAnsi="Times New Roman" w:hint="eastAsia"/>
          <w:kern w:val="0"/>
          <w:szCs w:val="21"/>
        </w:rPr>
        <w:t>的通行延误加权和增大了约</w:t>
      </w:r>
      <w:r w:rsidR="00D80809" w:rsidRPr="00E81A33">
        <w:rPr>
          <w:rFonts w:ascii="Times New Roman" w:hAnsi="Times New Roman" w:hint="eastAsia"/>
          <w:kern w:val="0"/>
          <w:szCs w:val="21"/>
        </w:rPr>
        <w:t>3</w:t>
      </w:r>
      <w:r w:rsidR="00D80809" w:rsidRPr="00E81A33">
        <w:rPr>
          <w:rFonts w:ascii="Times New Roman" w:hAnsi="Times New Roman"/>
          <w:kern w:val="0"/>
          <w:szCs w:val="21"/>
        </w:rPr>
        <w:t>3.7%</w:t>
      </w:r>
      <w:r w:rsidR="00D80809" w:rsidRPr="00E81A33">
        <w:rPr>
          <w:rFonts w:ascii="Times New Roman" w:hAnsi="Times New Roman" w:hint="eastAsia"/>
          <w:kern w:val="0"/>
          <w:szCs w:val="21"/>
        </w:rPr>
        <w:t>，而</w:t>
      </w:r>
      <w:r w:rsidR="00D80809" w:rsidRPr="00E81A33">
        <w:rPr>
          <w:rFonts w:ascii="Times New Roman" w:hAnsi="Times New Roman" w:hint="eastAsia"/>
          <w:kern w:val="0"/>
          <w:szCs w:val="21"/>
        </w:rPr>
        <w:t>MCG</w:t>
      </w:r>
      <w:r w:rsidR="00D80809" w:rsidRPr="00E81A33">
        <w:rPr>
          <w:rFonts w:ascii="Times New Roman" w:hAnsi="Times New Roman" w:hint="eastAsia"/>
          <w:kern w:val="0"/>
          <w:szCs w:val="21"/>
        </w:rPr>
        <w:t>则增大了低流量水平的</w:t>
      </w:r>
      <w:r w:rsidR="00D80809" w:rsidRPr="00E81A33">
        <w:rPr>
          <w:rFonts w:ascii="Times New Roman" w:hAnsi="Times New Roman"/>
          <w:kern w:val="0"/>
          <w:szCs w:val="21"/>
        </w:rPr>
        <w:t>320%</w:t>
      </w:r>
      <w:r w:rsidR="00D80809" w:rsidRPr="00E81A33">
        <w:rPr>
          <w:rFonts w:ascii="Times New Roman" w:hAnsi="Times New Roman" w:hint="eastAsia"/>
          <w:kern w:val="0"/>
          <w:szCs w:val="21"/>
        </w:rPr>
        <w:t>，说明</w:t>
      </w:r>
      <w:r w:rsidR="00D80809" w:rsidRPr="00E81A33">
        <w:rPr>
          <w:rFonts w:ascii="Times New Roman" w:hAnsi="Times New Roman" w:hint="eastAsia"/>
          <w:kern w:val="0"/>
          <w:szCs w:val="21"/>
        </w:rPr>
        <w:t>RTS</w:t>
      </w:r>
      <w:r w:rsidR="00D80809" w:rsidRPr="00E81A33">
        <w:rPr>
          <w:rFonts w:ascii="Times New Roman" w:hAnsi="Times New Roman" w:hint="eastAsia"/>
          <w:kern w:val="0"/>
          <w:szCs w:val="21"/>
        </w:rPr>
        <w:t>已经表现出相对于</w:t>
      </w:r>
      <w:r w:rsidR="00D80809" w:rsidRPr="00E81A33">
        <w:rPr>
          <w:rFonts w:ascii="Times New Roman" w:hAnsi="Times New Roman" w:hint="eastAsia"/>
          <w:kern w:val="0"/>
          <w:szCs w:val="21"/>
        </w:rPr>
        <w:t>MCG</w:t>
      </w:r>
      <w:r w:rsidR="00D80809" w:rsidRPr="00E81A33">
        <w:rPr>
          <w:rFonts w:ascii="Times New Roman" w:hAnsi="Times New Roman" w:hint="eastAsia"/>
          <w:kern w:val="0"/>
          <w:szCs w:val="21"/>
        </w:rPr>
        <w:t>的性能优势。当交通流量继续增大到</w:t>
      </w:r>
      <w:r w:rsidR="00D80809" w:rsidRPr="00E81A33">
        <w:rPr>
          <w:rFonts w:ascii="Times New Roman" w:hAnsi="Times New Roman"/>
          <w:kern w:val="0"/>
          <w:szCs w:val="21"/>
        </w:rPr>
        <w:t>1440</w:t>
      </w:r>
      <w:r w:rsidR="001512BA">
        <w:rPr>
          <w:rFonts w:ascii="Times New Roman" w:hAnsi="Times New Roman"/>
          <w:kern w:val="0"/>
          <w:szCs w:val="21"/>
        </w:rPr>
        <w:t xml:space="preserve"> </w:t>
      </w:r>
      <w:r w:rsidR="00D80809" w:rsidRPr="00E81A33">
        <w:rPr>
          <w:rFonts w:ascii="Times New Roman" w:hAnsi="Times New Roman" w:hint="eastAsia"/>
          <w:kern w:val="0"/>
          <w:szCs w:val="21"/>
        </w:rPr>
        <w:t>pla</w:t>
      </w:r>
      <w:r w:rsidR="00D80809" w:rsidRPr="00E81A33">
        <w:rPr>
          <w:rFonts w:ascii="Times New Roman" w:hAnsi="Times New Roman"/>
          <w:kern w:val="0"/>
          <w:szCs w:val="21"/>
        </w:rPr>
        <w:t>/</w:t>
      </w:r>
      <w:r w:rsidR="00D80809" w:rsidRPr="00E81A33">
        <w:rPr>
          <w:rFonts w:ascii="Times New Roman" w:hAnsi="Times New Roman" w:hint="eastAsia"/>
          <w:kern w:val="0"/>
          <w:szCs w:val="21"/>
        </w:rPr>
        <w:t>h/ln</w:t>
      </w:r>
      <w:r w:rsidR="00D80809" w:rsidRPr="00E81A33">
        <w:rPr>
          <w:rFonts w:ascii="Times New Roman" w:hAnsi="Times New Roman" w:hint="eastAsia"/>
          <w:kern w:val="0"/>
          <w:szCs w:val="21"/>
        </w:rPr>
        <w:t>时，</w:t>
      </w:r>
      <w:r w:rsidR="00D80809" w:rsidRPr="00E81A33">
        <w:rPr>
          <w:rFonts w:ascii="Times New Roman" w:hAnsi="Times New Roman" w:hint="eastAsia"/>
          <w:kern w:val="0"/>
          <w:szCs w:val="21"/>
        </w:rPr>
        <w:t>MCG</w:t>
      </w:r>
      <w:r w:rsidR="00D80809" w:rsidRPr="00E81A33">
        <w:rPr>
          <w:rFonts w:ascii="Times New Roman" w:hAnsi="Times New Roman" w:hint="eastAsia"/>
          <w:kern w:val="0"/>
          <w:szCs w:val="21"/>
        </w:rPr>
        <w:t>的平均车速大幅下降，而</w:t>
      </w:r>
      <w:r w:rsidR="00D80809" w:rsidRPr="00E81A33">
        <w:rPr>
          <w:rFonts w:ascii="Times New Roman" w:hAnsi="Times New Roman" w:hint="eastAsia"/>
          <w:kern w:val="0"/>
          <w:szCs w:val="21"/>
        </w:rPr>
        <w:t>RTS</w:t>
      </w:r>
      <w:r w:rsidR="00D80809" w:rsidRPr="00E81A33">
        <w:rPr>
          <w:rFonts w:ascii="Times New Roman" w:hAnsi="Times New Roman" w:hint="eastAsia"/>
          <w:kern w:val="0"/>
          <w:szCs w:val="21"/>
        </w:rPr>
        <w:t>仍然保持在</w:t>
      </w:r>
      <w:r w:rsidR="00D80809" w:rsidRPr="00E81A33">
        <w:rPr>
          <w:rFonts w:ascii="Times New Roman" w:hAnsi="Times New Roman"/>
          <w:kern w:val="0"/>
          <w:szCs w:val="21"/>
        </w:rPr>
        <w:t>24.8 m/s</w:t>
      </w:r>
      <w:r w:rsidR="00D80809" w:rsidRPr="00E81A33">
        <w:rPr>
          <w:rFonts w:ascii="Times New Roman" w:hAnsi="Times New Roman" w:hint="eastAsia"/>
          <w:kern w:val="0"/>
          <w:szCs w:val="21"/>
        </w:rPr>
        <w:t>，相比于</w:t>
      </w:r>
      <w:r w:rsidR="00D80809" w:rsidRPr="00E81A33">
        <w:rPr>
          <w:rFonts w:ascii="Times New Roman" w:hAnsi="Times New Roman" w:hint="eastAsia"/>
          <w:kern w:val="0"/>
          <w:szCs w:val="21"/>
        </w:rPr>
        <w:t>MCG</w:t>
      </w:r>
      <w:r w:rsidR="00D80809" w:rsidRPr="00E81A33">
        <w:rPr>
          <w:rFonts w:ascii="Times New Roman" w:hAnsi="Times New Roman" w:hint="eastAsia"/>
          <w:kern w:val="0"/>
          <w:szCs w:val="21"/>
        </w:rPr>
        <w:t>平均车速提升</w:t>
      </w:r>
      <w:r w:rsidR="00D80809" w:rsidRPr="00E81A33">
        <w:rPr>
          <w:rFonts w:ascii="Times New Roman" w:hAnsi="Times New Roman" w:hint="eastAsia"/>
          <w:kern w:val="0"/>
          <w:szCs w:val="21"/>
        </w:rPr>
        <w:t>2</w:t>
      </w:r>
      <w:r w:rsidR="00D80809" w:rsidRPr="00E81A33">
        <w:rPr>
          <w:rFonts w:ascii="Times New Roman" w:hAnsi="Times New Roman"/>
          <w:kern w:val="0"/>
          <w:szCs w:val="21"/>
        </w:rPr>
        <w:t>4.6%</w:t>
      </w:r>
      <w:r w:rsidR="00D80809" w:rsidRPr="00E81A33">
        <w:rPr>
          <w:rFonts w:ascii="Times New Roman" w:hAnsi="Times New Roman"/>
          <w:kern w:val="0"/>
          <w:szCs w:val="21"/>
        </w:rPr>
        <w:t>。</w:t>
      </w:r>
      <w:r w:rsidR="00D80809" w:rsidRPr="00E81A33">
        <w:rPr>
          <w:rFonts w:ascii="Times New Roman" w:hAnsi="Times New Roman" w:hint="eastAsia"/>
          <w:kern w:val="0"/>
          <w:szCs w:val="21"/>
        </w:rPr>
        <w:t>此时，</w:t>
      </w:r>
      <w:r w:rsidR="00D80809" w:rsidRPr="00E81A33">
        <w:rPr>
          <w:rFonts w:ascii="Times New Roman" w:hAnsi="Times New Roman" w:hint="eastAsia"/>
          <w:kern w:val="0"/>
          <w:szCs w:val="21"/>
        </w:rPr>
        <w:t>MCG</w:t>
      </w:r>
      <w:r w:rsidR="00D80809" w:rsidRPr="00E81A33">
        <w:rPr>
          <w:rFonts w:ascii="Times New Roman" w:hAnsi="Times New Roman" w:hint="eastAsia"/>
          <w:kern w:val="0"/>
          <w:szCs w:val="21"/>
        </w:rPr>
        <w:t>的平均延误已经达到</w:t>
      </w:r>
      <w:r w:rsidR="00D80809" w:rsidRPr="00E81A33">
        <w:rPr>
          <w:rFonts w:ascii="Times New Roman" w:hAnsi="Times New Roman" w:hint="eastAsia"/>
          <w:kern w:val="0"/>
          <w:szCs w:val="21"/>
        </w:rPr>
        <w:t>5</w:t>
      </w:r>
      <w:r w:rsidR="00D80809" w:rsidRPr="00E81A33">
        <w:rPr>
          <w:rFonts w:ascii="Times New Roman" w:hAnsi="Times New Roman"/>
          <w:kern w:val="0"/>
          <w:szCs w:val="21"/>
        </w:rPr>
        <w:t>5.0</w:t>
      </w:r>
      <w:r w:rsidR="001512BA">
        <w:rPr>
          <w:rFonts w:ascii="Times New Roman" w:hAnsi="Times New Roman"/>
          <w:kern w:val="0"/>
          <w:szCs w:val="21"/>
        </w:rPr>
        <w:t xml:space="preserve"> </w:t>
      </w:r>
      <w:r w:rsidR="00D80809" w:rsidRPr="00E81A33">
        <w:rPr>
          <w:rFonts w:ascii="Times New Roman" w:hAnsi="Times New Roman" w:hint="eastAsia"/>
          <w:kern w:val="0"/>
          <w:szCs w:val="21"/>
        </w:rPr>
        <w:t>s</w:t>
      </w:r>
      <w:r w:rsidR="00D80809" w:rsidRPr="00E81A33">
        <w:rPr>
          <w:rFonts w:ascii="Times New Roman" w:hAnsi="Times New Roman" w:hint="eastAsia"/>
          <w:kern w:val="0"/>
          <w:szCs w:val="21"/>
        </w:rPr>
        <w:t>，说明已经出现明显拥堵状况。相比之下，</w:t>
      </w:r>
      <w:r w:rsidR="00D80809" w:rsidRPr="00E81A33">
        <w:rPr>
          <w:rFonts w:ascii="Times New Roman" w:hAnsi="Times New Roman" w:hint="eastAsia"/>
          <w:kern w:val="0"/>
          <w:szCs w:val="21"/>
        </w:rPr>
        <w:t>RTS</w:t>
      </w:r>
      <w:r w:rsidR="00D80809" w:rsidRPr="00E81A33">
        <w:rPr>
          <w:rFonts w:ascii="Times New Roman" w:hAnsi="Times New Roman" w:hint="eastAsia"/>
          <w:kern w:val="0"/>
          <w:szCs w:val="21"/>
        </w:rPr>
        <w:t>的平均延误只有</w:t>
      </w:r>
      <w:r w:rsidR="00D80809" w:rsidRPr="00E81A33">
        <w:rPr>
          <w:rFonts w:ascii="Times New Roman" w:hAnsi="Times New Roman" w:hint="eastAsia"/>
          <w:kern w:val="0"/>
          <w:szCs w:val="21"/>
        </w:rPr>
        <w:t>15</w:t>
      </w:r>
      <w:r w:rsidR="00D80809" w:rsidRPr="00E81A33">
        <w:rPr>
          <w:rFonts w:ascii="Times New Roman" w:hAnsi="Times New Roman"/>
          <w:kern w:val="0"/>
          <w:szCs w:val="21"/>
        </w:rPr>
        <w:t>.5</w:t>
      </w:r>
      <w:r w:rsidR="001512BA">
        <w:rPr>
          <w:rFonts w:ascii="Times New Roman" w:hAnsi="Times New Roman"/>
          <w:kern w:val="0"/>
          <w:szCs w:val="21"/>
        </w:rPr>
        <w:t xml:space="preserve"> </w:t>
      </w:r>
      <w:r w:rsidR="00D80809" w:rsidRPr="00E81A33">
        <w:rPr>
          <w:rFonts w:ascii="Times New Roman" w:hAnsi="Times New Roman" w:hint="eastAsia"/>
          <w:kern w:val="0"/>
          <w:szCs w:val="21"/>
        </w:rPr>
        <w:t>s</w:t>
      </w:r>
      <w:r w:rsidR="00D80809" w:rsidRPr="00E81A33">
        <w:rPr>
          <w:rFonts w:ascii="Times New Roman" w:hAnsi="Times New Roman" w:hint="eastAsia"/>
          <w:kern w:val="0"/>
          <w:szCs w:val="21"/>
        </w:rPr>
        <w:t>，充分说明</w:t>
      </w:r>
      <w:r w:rsidR="00D80809" w:rsidRPr="00E81A33">
        <w:rPr>
          <w:rFonts w:ascii="Times New Roman" w:hAnsi="Times New Roman" w:hint="eastAsia"/>
          <w:kern w:val="0"/>
          <w:szCs w:val="21"/>
        </w:rPr>
        <w:t>RTS</w:t>
      </w:r>
      <w:r w:rsidR="00D80809" w:rsidRPr="00E81A33">
        <w:rPr>
          <w:rFonts w:ascii="Times New Roman" w:hAnsi="Times New Roman" w:hint="eastAsia"/>
          <w:kern w:val="0"/>
          <w:szCs w:val="21"/>
        </w:rPr>
        <w:t>在高流量下能显著提升高速公路互通立交的整体通行效率。</w:t>
      </w:r>
    </w:p>
    <w:p w14:paraId="07FA7658" w14:textId="2FE7752D" w:rsidR="007E076D" w:rsidRPr="00D80809" w:rsidRDefault="008F58F0" w:rsidP="004C374D">
      <w:pPr>
        <w:widowControl/>
        <w:spacing w:line="240" w:lineRule="atLeast"/>
        <w:rPr>
          <w:rFonts w:ascii="Times New Roman" w:hAnsi="Times New Roman" w:cs="Times New Roman"/>
          <w:szCs w:val="21"/>
        </w:rPr>
      </w:pPr>
      <w:r>
        <w:rPr>
          <w:rFonts w:ascii="Times New Roman" w:hAnsi="Times New Roman" w:cs="Times New Roman"/>
          <w:noProof/>
          <w:szCs w:val="21"/>
        </w:rPr>
        <w:drawing>
          <wp:inline distT="0" distB="0" distL="0" distR="0" wp14:anchorId="5D870B8C" wp14:editId="7FD9F577">
            <wp:extent cx="2942590" cy="4963160"/>
            <wp:effectExtent l="0" t="0" r="3810" b="2540"/>
            <wp:docPr id="1256159992"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6159992" name="图片 1256159992"/>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942590" cy="4963160"/>
                    </a:xfrm>
                    <a:prstGeom prst="rect">
                      <a:avLst/>
                    </a:prstGeom>
                  </pic:spPr>
                </pic:pic>
              </a:graphicData>
            </a:graphic>
          </wp:inline>
        </w:drawing>
      </w:r>
    </w:p>
    <w:p w14:paraId="2FA9F3B8" w14:textId="0A1B3C4F" w:rsidR="00D80809" w:rsidRDefault="003D702B" w:rsidP="00ED1A67">
      <w:pPr>
        <w:widowControl/>
        <w:spacing w:line="240" w:lineRule="atLeast"/>
        <w:jc w:val="center"/>
        <w:rPr>
          <w:rFonts w:ascii="Times New Roman" w:hAnsi="Times New Roman" w:cs="Times New Roman"/>
          <w:szCs w:val="21"/>
        </w:rPr>
      </w:pPr>
      <w:r>
        <w:rPr>
          <w:rFonts w:ascii="Times New Roman" w:hAnsi="Times New Roman" w:hint="eastAsia"/>
          <w:kern w:val="0"/>
          <w:szCs w:val="21"/>
        </w:rPr>
        <w:t>图</w:t>
      </w:r>
      <w:r>
        <w:rPr>
          <w:rFonts w:ascii="Times New Roman" w:hAnsi="Times New Roman"/>
          <w:kern w:val="0"/>
          <w:szCs w:val="21"/>
        </w:rPr>
        <w:t>9</w:t>
      </w:r>
      <w:r w:rsidR="00ED1A67" w:rsidRPr="00E940B7">
        <w:rPr>
          <w:rFonts w:ascii="Times New Roman" w:hAnsi="Times New Roman" w:hint="eastAsia"/>
          <w:kern w:val="0"/>
          <w:szCs w:val="21"/>
        </w:rPr>
        <w:t>不同行驶路径的车辆通行时间延误箱线图</w:t>
      </w:r>
    </w:p>
    <w:p w14:paraId="123087C1" w14:textId="77777777" w:rsidR="00ED1A67" w:rsidRDefault="00ED1A67" w:rsidP="007E076D">
      <w:pPr>
        <w:widowControl/>
        <w:spacing w:line="240" w:lineRule="atLeast"/>
        <w:ind w:firstLineChars="200" w:firstLine="420"/>
        <w:rPr>
          <w:rFonts w:ascii="Times New Roman" w:hAnsi="Times New Roman" w:cs="Times New Roman"/>
          <w:szCs w:val="21"/>
        </w:rPr>
      </w:pPr>
    </w:p>
    <w:p w14:paraId="5591F9CD" w14:textId="77777777" w:rsidR="00B1529B" w:rsidRDefault="00B1529B" w:rsidP="00B1529B">
      <w:pPr>
        <w:widowControl/>
        <w:spacing w:line="240" w:lineRule="atLeast"/>
        <w:rPr>
          <w:rFonts w:ascii="Times New Roman" w:hAnsi="Times New Roman"/>
          <w:kern w:val="0"/>
          <w:szCs w:val="21"/>
        </w:rPr>
        <w:sectPr w:rsidR="00B1529B" w:rsidSect="00181A00">
          <w:type w:val="continuous"/>
          <w:pgSz w:w="11906" w:h="16838"/>
          <w:pgMar w:top="1440" w:right="1106" w:bottom="1440" w:left="1106" w:header="851" w:footer="992" w:gutter="0"/>
          <w:cols w:num="2" w:space="425"/>
          <w:titlePg/>
          <w:docGrid w:type="linesAndChars" w:linePitch="312"/>
        </w:sectPr>
      </w:pPr>
    </w:p>
    <w:p w14:paraId="14911CCB" w14:textId="4257494E" w:rsidR="00B1529B" w:rsidRDefault="00B1529B" w:rsidP="00B1529B">
      <w:pPr>
        <w:widowControl/>
        <w:spacing w:line="240" w:lineRule="atLeast"/>
        <w:jc w:val="center"/>
        <w:rPr>
          <w:kern w:val="0"/>
          <w:szCs w:val="21"/>
        </w:rPr>
      </w:pPr>
      <w:r w:rsidRPr="00E940B7">
        <w:rPr>
          <w:rFonts w:ascii="Times New Roman" w:hAnsi="Times New Roman" w:hint="eastAsia"/>
          <w:kern w:val="0"/>
          <w:szCs w:val="21"/>
        </w:rPr>
        <w:t>表</w:t>
      </w:r>
      <w:r w:rsidRPr="00E940B7">
        <w:rPr>
          <w:rFonts w:ascii="Times New Roman" w:hAnsi="Times New Roman" w:hint="eastAsia"/>
          <w:kern w:val="0"/>
          <w:szCs w:val="21"/>
        </w:rPr>
        <w:t>3</w:t>
      </w:r>
      <w:r w:rsidRPr="00E940B7">
        <w:rPr>
          <w:rFonts w:ascii="Times New Roman" w:hAnsi="Times New Roman"/>
          <w:kern w:val="0"/>
          <w:szCs w:val="21"/>
        </w:rPr>
        <w:t xml:space="preserve"> </w:t>
      </w:r>
      <w:r w:rsidRPr="00E940B7">
        <w:rPr>
          <w:rFonts w:ascii="Times New Roman" w:hAnsi="Times New Roman"/>
          <w:kern w:val="0"/>
          <w:szCs w:val="21"/>
        </w:rPr>
        <w:t>车辆总</w:t>
      </w:r>
      <w:r w:rsidRPr="00D87568">
        <w:rPr>
          <w:kern w:val="0"/>
          <w:szCs w:val="21"/>
        </w:rPr>
        <w:t>体平均通行延误与</w:t>
      </w:r>
      <w:r>
        <w:rPr>
          <w:rFonts w:hint="eastAsia"/>
          <w:kern w:val="0"/>
          <w:szCs w:val="21"/>
        </w:rPr>
        <w:t>平均</w:t>
      </w:r>
      <w:r w:rsidRPr="00D87568">
        <w:rPr>
          <w:kern w:val="0"/>
          <w:szCs w:val="21"/>
        </w:rPr>
        <w:t>速度</w:t>
      </w:r>
    </w:p>
    <w:tbl>
      <w:tblPr>
        <w:tblStyle w:val="TableGrid"/>
        <w:tblW w:w="9644" w:type="dxa"/>
        <w:tblInd w:w="-5" w:type="dxa"/>
        <w:tblBorders>
          <w:top w:val="single" w:sz="12" w:space="0" w:color="auto"/>
          <w:bottom w:val="single" w:sz="12" w:space="0" w:color="auto"/>
        </w:tblBorders>
        <w:tblLayout w:type="fixed"/>
        <w:tblLook w:val="04A0" w:firstRow="1" w:lastRow="0" w:firstColumn="1" w:lastColumn="0" w:noHBand="0" w:noVBand="1"/>
      </w:tblPr>
      <w:tblGrid>
        <w:gridCol w:w="1387"/>
        <w:gridCol w:w="1028"/>
        <w:gridCol w:w="1418"/>
        <w:gridCol w:w="1559"/>
        <w:gridCol w:w="1559"/>
        <w:gridCol w:w="851"/>
        <w:gridCol w:w="1842"/>
      </w:tblGrid>
      <w:tr w:rsidR="00B1529B" w:rsidRPr="00830164" w14:paraId="550A7946" w14:textId="77777777" w:rsidTr="00B1529B">
        <w:trPr>
          <w:trHeight w:val="284"/>
        </w:trPr>
        <w:tc>
          <w:tcPr>
            <w:tcW w:w="1387" w:type="dxa"/>
            <w:tcBorders>
              <w:top w:val="single" w:sz="12" w:space="0" w:color="auto"/>
              <w:bottom w:val="nil"/>
            </w:tcBorders>
            <w:hideMark/>
          </w:tcPr>
          <w:p w14:paraId="7D811669" w14:textId="77777777" w:rsidR="00B1529B" w:rsidRPr="008C2F01" w:rsidRDefault="00B1529B" w:rsidP="007A2D3D">
            <w:pPr>
              <w:pStyle w:val="TableParagraph"/>
              <w:ind w:firstLine="428"/>
              <w:jc w:val="center"/>
              <w:rPr>
                <w:b/>
                <w:lang w:val="en-IN" w:eastAsia="zh-CN"/>
              </w:rPr>
            </w:pPr>
          </w:p>
        </w:tc>
        <w:tc>
          <w:tcPr>
            <w:tcW w:w="4005" w:type="dxa"/>
            <w:gridSpan w:val="3"/>
            <w:tcBorders>
              <w:top w:val="single" w:sz="12" w:space="0" w:color="auto"/>
              <w:bottom w:val="nil"/>
            </w:tcBorders>
            <w:hideMark/>
          </w:tcPr>
          <w:p w14:paraId="5C45C702" w14:textId="77777777" w:rsidR="00B1529B" w:rsidRPr="00830164" w:rsidRDefault="00B1529B" w:rsidP="007A2D3D">
            <w:pPr>
              <w:pStyle w:val="TableParagraph"/>
              <w:jc w:val="center"/>
              <w:rPr>
                <w:bCs/>
                <w:lang w:val="en-IN" w:eastAsia="en-IN"/>
              </w:rPr>
            </w:pPr>
            <w:r w:rsidRPr="00830164">
              <w:rPr>
                <w:rFonts w:hint="eastAsia"/>
                <w:bCs/>
                <w:lang w:val="en-IN" w:eastAsia="en-IN"/>
              </w:rPr>
              <w:t>R</w:t>
            </w:r>
            <w:r w:rsidRPr="00830164">
              <w:rPr>
                <w:bCs/>
                <w:lang w:val="en-IN" w:eastAsia="en-IN"/>
              </w:rPr>
              <w:t>TS</w:t>
            </w:r>
          </w:p>
        </w:tc>
        <w:tc>
          <w:tcPr>
            <w:tcW w:w="4252" w:type="dxa"/>
            <w:gridSpan w:val="3"/>
            <w:tcBorders>
              <w:top w:val="single" w:sz="12" w:space="0" w:color="auto"/>
              <w:bottom w:val="nil"/>
            </w:tcBorders>
          </w:tcPr>
          <w:p w14:paraId="7BF08425" w14:textId="77777777" w:rsidR="00B1529B" w:rsidRPr="00830164" w:rsidRDefault="00B1529B" w:rsidP="007A2D3D">
            <w:pPr>
              <w:pStyle w:val="TableParagraph"/>
              <w:jc w:val="center"/>
              <w:rPr>
                <w:bCs/>
                <w:lang w:val="en-IN" w:eastAsia="en-IN"/>
              </w:rPr>
            </w:pPr>
            <w:r w:rsidRPr="00830164">
              <w:rPr>
                <w:bCs/>
                <w:lang w:val="en-IN" w:eastAsia="zh-CN"/>
              </w:rPr>
              <w:t>MCG</w:t>
            </w:r>
          </w:p>
        </w:tc>
      </w:tr>
      <w:tr w:rsidR="00B1529B" w14:paraId="09DCF675" w14:textId="77777777" w:rsidTr="00B1529B">
        <w:trPr>
          <w:trHeight w:val="284"/>
        </w:trPr>
        <w:tc>
          <w:tcPr>
            <w:tcW w:w="1387" w:type="dxa"/>
            <w:tcBorders>
              <w:top w:val="nil"/>
              <w:bottom w:val="single" w:sz="6" w:space="0" w:color="auto"/>
            </w:tcBorders>
            <w:hideMark/>
          </w:tcPr>
          <w:p w14:paraId="0DDB599C" w14:textId="77777777" w:rsidR="00B1529B" w:rsidRDefault="00B1529B" w:rsidP="007A2D3D">
            <w:pPr>
              <w:pStyle w:val="TableParagraph"/>
              <w:jc w:val="center"/>
              <w:rPr>
                <w:lang w:val="en-IN" w:eastAsia="en-IN"/>
              </w:rPr>
            </w:pPr>
            <w:r>
              <w:rPr>
                <w:rFonts w:ascii="宋体" w:eastAsia="宋体" w:hAnsi="宋体" w:cs="宋体" w:hint="eastAsia"/>
                <w:lang w:val="en-IN" w:eastAsia="zh-CN"/>
              </w:rPr>
              <w:t>交通流量</w:t>
            </w:r>
          </w:p>
        </w:tc>
        <w:tc>
          <w:tcPr>
            <w:tcW w:w="1028" w:type="dxa"/>
            <w:tcBorders>
              <w:top w:val="nil"/>
              <w:bottom w:val="single" w:sz="6" w:space="0" w:color="auto"/>
            </w:tcBorders>
            <w:hideMark/>
          </w:tcPr>
          <w:p w14:paraId="33096DB8" w14:textId="77777777" w:rsidR="00B1529B" w:rsidRDefault="00B1529B" w:rsidP="007A2D3D">
            <w:pPr>
              <w:pStyle w:val="TableParagraph"/>
              <w:jc w:val="center"/>
              <w:rPr>
                <w:lang w:val="en-IN" w:eastAsia="en-IN"/>
              </w:rPr>
            </w:pPr>
            <w:r>
              <w:rPr>
                <w:rFonts w:ascii="宋体" w:eastAsia="宋体" w:hAnsi="宋体" w:cs="宋体" w:hint="eastAsia"/>
                <w:lang w:val="en-IN" w:eastAsia="zh-CN"/>
              </w:rPr>
              <w:t>平均速度</w:t>
            </w:r>
          </w:p>
        </w:tc>
        <w:tc>
          <w:tcPr>
            <w:tcW w:w="1418" w:type="dxa"/>
            <w:tcBorders>
              <w:top w:val="nil"/>
              <w:bottom w:val="single" w:sz="6" w:space="0" w:color="auto"/>
            </w:tcBorders>
          </w:tcPr>
          <w:p w14:paraId="0BC30097" w14:textId="77777777" w:rsidR="00B1529B" w:rsidRDefault="00B1529B" w:rsidP="007A2D3D">
            <w:pPr>
              <w:pStyle w:val="TableParagraph"/>
              <w:jc w:val="center"/>
              <w:rPr>
                <w:lang w:val="en-IN" w:eastAsia="en-IN"/>
              </w:rPr>
            </w:pPr>
            <w:r>
              <w:rPr>
                <w:rFonts w:ascii="宋体" w:eastAsia="宋体" w:hAnsi="宋体" w:cs="宋体" w:hint="eastAsia"/>
                <w:lang w:val="en-IN" w:eastAsia="zh-CN"/>
              </w:rPr>
              <w:t>平均延误</w:t>
            </w:r>
          </w:p>
        </w:tc>
        <w:tc>
          <w:tcPr>
            <w:tcW w:w="1559" w:type="dxa"/>
            <w:tcBorders>
              <w:top w:val="nil"/>
              <w:bottom w:val="single" w:sz="6" w:space="0" w:color="auto"/>
            </w:tcBorders>
          </w:tcPr>
          <w:p w14:paraId="52FA650A" w14:textId="77777777" w:rsidR="00B1529B" w:rsidRDefault="00B1529B" w:rsidP="007A2D3D">
            <w:pPr>
              <w:pStyle w:val="TableParagraph"/>
              <w:jc w:val="center"/>
              <w:rPr>
                <w:lang w:val="en-IN" w:eastAsia="en-IN"/>
              </w:rPr>
            </w:pPr>
            <w:r>
              <w:rPr>
                <w:rFonts w:ascii="宋体" w:eastAsia="宋体" w:hAnsi="宋体" w:cs="宋体" w:hint="eastAsia"/>
                <w:lang w:val="en-IN" w:eastAsia="zh-CN"/>
              </w:rPr>
              <w:t>通行延误加权和</w:t>
            </w:r>
          </w:p>
        </w:tc>
        <w:tc>
          <w:tcPr>
            <w:tcW w:w="1559" w:type="dxa"/>
            <w:tcBorders>
              <w:top w:val="nil"/>
              <w:bottom w:val="single" w:sz="6" w:space="0" w:color="auto"/>
            </w:tcBorders>
          </w:tcPr>
          <w:p w14:paraId="6B0315B5" w14:textId="77777777" w:rsidR="00B1529B" w:rsidRDefault="00B1529B" w:rsidP="007A2D3D">
            <w:pPr>
              <w:pStyle w:val="TableParagraph"/>
              <w:jc w:val="center"/>
              <w:rPr>
                <w:lang w:val="en-IN" w:eastAsia="en-IN"/>
              </w:rPr>
            </w:pPr>
            <w:r>
              <w:rPr>
                <w:rFonts w:ascii="宋体" w:eastAsia="宋体" w:hAnsi="宋体" w:cs="宋体" w:hint="eastAsia"/>
                <w:lang w:val="en-IN" w:eastAsia="zh-CN"/>
              </w:rPr>
              <w:t>平均速度</w:t>
            </w:r>
          </w:p>
        </w:tc>
        <w:tc>
          <w:tcPr>
            <w:tcW w:w="851" w:type="dxa"/>
            <w:tcBorders>
              <w:top w:val="nil"/>
              <w:bottom w:val="single" w:sz="6" w:space="0" w:color="auto"/>
            </w:tcBorders>
          </w:tcPr>
          <w:p w14:paraId="7064C23A" w14:textId="77777777" w:rsidR="00B1529B" w:rsidRDefault="00B1529B" w:rsidP="007A2D3D">
            <w:pPr>
              <w:pStyle w:val="TableParagraph"/>
              <w:jc w:val="center"/>
              <w:rPr>
                <w:lang w:val="en-IN" w:eastAsia="en-IN"/>
              </w:rPr>
            </w:pPr>
            <w:r>
              <w:rPr>
                <w:rFonts w:ascii="宋体" w:eastAsia="宋体" w:hAnsi="宋体" w:cs="宋体" w:hint="eastAsia"/>
                <w:lang w:val="en-IN" w:eastAsia="zh-CN"/>
              </w:rPr>
              <w:t>平均延误</w:t>
            </w:r>
          </w:p>
        </w:tc>
        <w:tc>
          <w:tcPr>
            <w:tcW w:w="1842" w:type="dxa"/>
            <w:tcBorders>
              <w:top w:val="nil"/>
              <w:bottom w:val="single" w:sz="6" w:space="0" w:color="auto"/>
            </w:tcBorders>
          </w:tcPr>
          <w:p w14:paraId="647C267A" w14:textId="77777777" w:rsidR="00B1529B" w:rsidRDefault="00B1529B" w:rsidP="007A2D3D">
            <w:pPr>
              <w:pStyle w:val="TableParagraph"/>
              <w:jc w:val="center"/>
              <w:rPr>
                <w:lang w:val="en-IN" w:eastAsia="en-IN"/>
              </w:rPr>
            </w:pPr>
            <w:r>
              <w:rPr>
                <w:rFonts w:ascii="宋体" w:eastAsia="宋体" w:hAnsi="宋体" w:cs="宋体" w:hint="eastAsia"/>
                <w:lang w:val="en-IN" w:eastAsia="zh-CN"/>
              </w:rPr>
              <w:t>通行延误加权和</w:t>
            </w:r>
          </w:p>
        </w:tc>
      </w:tr>
      <w:tr w:rsidR="00B1529B" w14:paraId="48C31035" w14:textId="77777777" w:rsidTr="00B1529B">
        <w:trPr>
          <w:trHeight w:val="284"/>
        </w:trPr>
        <w:tc>
          <w:tcPr>
            <w:tcW w:w="1387" w:type="dxa"/>
            <w:tcBorders>
              <w:top w:val="single" w:sz="6" w:space="0" w:color="auto"/>
            </w:tcBorders>
            <w:hideMark/>
          </w:tcPr>
          <w:p w14:paraId="7CE79BB3" w14:textId="77777777" w:rsidR="00B1529B" w:rsidRDefault="00B1529B" w:rsidP="007A2D3D">
            <w:pPr>
              <w:pStyle w:val="TableParagraph"/>
              <w:jc w:val="center"/>
              <w:rPr>
                <w:lang w:val="en-IN" w:eastAsia="en-IN"/>
              </w:rPr>
            </w:pPr>
            <w:r>
              <w:rPr>
                <w:lang w:val="en-IN" w:eastAsia="en-IN"/>
              </w:rPr>
              <w:lastRenderedPageBreak/>
              <w:t>(pla/h/ln)</w:t>
            </w:r>
          </w:p>
        </w:tc>
        <w:tc>
          <w:tcPr>
            <w:tcW w:w="1028" w:type="dxa"/>
            <w:tcBorders>
              <w:top w:val="single" w:sz="6" w:space="0" w:color="auto"/>
            </w:tcBorders>
            <w:hideMark/>
          </w:tcPr>
          <w:p w14:paraId="5C4D20E1" w14:textId="77777777" w:rsidR="00B1529B" w:rsidRDefault="00B1529B" w:rsidP="007A2D3D">
            <w:pPr>
              <w:pStyle w:val="TableParagraph"/>
              <w:jc w:val="center"/>
              <w:rPr>
                <w:lang w:val="en-IN" w:eastAsia="en-IN"/>
              </w:rPr>
            </w:pPr>
            <w:r>
              <w:rPr>
                <w:lang w:val="en-IN" w:eastAsia="en-IN"/>
              </w:rPr>
              <w:t>(m/s)</w:t>
            </w:r>
          </w:p>
        </w:tc>
        <w:tc>
          <w:tcPr>
            <w:tcW w:w="1418" w:type="dxa"/>
            <w:tcBorders>
              <w:top w:val="single" w:sz="6" w:space="0" w:color="auto"/>
            </w:tcBorders>
          </w:tcPr>
          <w:p w14:paraId="15F34583" w14:textId="77777777" w:rsidR="00B1529B" w:rsidRDefault="00B1529B" w:rsidP="007A2D3D">
            <w:pPr>
              <w:pStyle w:val="TableParagraph"/>
              <w:jc w:val="center"/>
              <w:rPr>
                <w:lang w:val="en-IN" w:eastAsia="en-IN"/>
              </w:rPr>
            </w:pPr>
            <w:r>
              <w:rPr>
                <w:lang w:val="en-IN" w:eastAsia="en-IN"/>
              </w:rPr>
              <w:t>(s)</w:t>
            </w:r>
          </w:p>
        </w:tc>
        <w:tc>
          <w:tcPr>
            <w:tcW w:w="1559" w:type="dxa"/>
            <w:tcBorders>
              <w:top w:val="single" w:sz="6" w:space="0" w:color="auto"/>
            </w:tcBorders>
          </w:tcPr>
          <w:p w14:paraId="30BE6A0A" w14:textId="77777777" w:rsidR="00B1529B" w:rsidRDefault="00B1529B" w:rsidP="007A2D3D">
            <w:pPr>
              <w:pStyle w:val="TableParagraph"/>
              <w:jc w:val="center"/>
              <w:rPr>
                <w:lang w:val="en-IN" w:eastAsia="en-IN"/>
              </w:rPr>
            </w:pPr>
            <w:r>
              <w:rPr>
                <w:lang w:val="en-IN" w:eastAsia="en-IN"/>
              </w:rPr>
              <w:t>(s)</w:t>
            </w:r>
          </w:p>
        </w:tc>
        <w:tc>
          <w:tcPr>
            <w:tcW w:w="1559" w:type="dxa"/>
            <w:tcBorders>
              <w:top w:val="single" w:sz="6" w:space="0" w:color="auto"/>
            </w:tcBorders>
          </w:tcPr>
          <w:p w14:paraId="13F6C4FF" w14:textId="77777777" w:rsidR="00B1529B" w:rsidRDefault="00B1529B" w:rsidP="007A2D3D">
            <w:pPr>
              <w:pStyle w:val="TableParagraph"/>
              <w:jc w:val="center"/>
              <w:rPr>
                <w:lang w:val="en-IN" w:eastAsia="en-IN"/>
              </w:rPr>
            </w:pPr>
            <w:r>
              <w:rPr>
                <w:lang w:val="en-IN" w:eastAsia="en-IN"/>
              </w:rPr>
              <w:t>(m/s)</w:t>
            </w:r>
          </w:p>
        </w:tc>
        <w:tc>
          <w:tcPr>
            <w:tcW w:w="851" w:type="dxa"/>
            <w:tcBorders>
              <w:top w:val="single" w:sz="6" w:space="0" w:color="auto"/>
            </w:tcBorders>
          </w:tcPr>
          <w:p w14:paraId="7CF0296C" w14:textId="77777777" w:rsidR="00B1529B" w:rsidRDefault="00B1529B" w:rsidP="007A2D3D">
            <w:pPr>
              <w:pStyle w:val="TableParagraph"/>
              <w:jc w:val="center"/>
              <w:rPr>
                <w:lang w:val="en-IN" w:eastAsia="en-IN"/>
              </w:rPr>
            </w:pPr>
            <w:r>
              <w:rPr>
                <w:lang w:val="en-IN" w:eastAsia="en-IN"/>
              </w:rPr>
              <w:t>(s)</w:t>
            </w:r>
          </w:p>
        </w:tc>
        <w:tc>
          <w:tcPr>
            <w:tcW w:w="1842" w:type="dxa"/>
            <w:tcBorders>
              <w:top w:val="single" w:sz="6" w:space="0" w:color="auto"/>
            </w:tcBorders>
          </w:tcPr>
          <w:p w14:paraId="24721CAE" w14:textId="77777777" w:rsidR="00B1529B" w:rsidRDefault="00B1529B" w:rsidP="007A2D3D">
            <w:pPr>
              <w:pStyle w:val="TableParagraph"/>
              <w:jc w:val="center"/>
              <w:rPr>
                <w:lang w:val="en-IN" w:eastAsia="en-IN"/>
              </w:rPr>
            </w:pPr>
            <w:r>
              <w:rPr>
                <w:lang w:val="en-IN" w:eastAsia="en-IN"/>
              </w:rPr>
              <w:t>(s)</w:t>
            </w:r>
          </w:p>
        </w:tc>
      </w:tr>
      <w:tr w:rsidR="00B1529B" w14:paraId="23F9D471" w14:textId="77777777" w:rsidTr="00B1529B">
        <w:trPr>
          <w:trHeight w:val="284"/>
        </w:trPr>
        <w:tc>
          <w:tcPr>
            <w:tcW w:w="1387" w:type="dxa"/>
            <w:hideMark/>
          </w:tcPr>
          <w:p w14:paraId="7E51A8A7" w14:textId="77777777" w:rsidR="00B1529B" w:rsidRDefault="00B1529B" w:rsidP="007A2D3D">
            <w:pPr>
              <w:pStyle w:val="TableParagraph"/>
              <w:jc w:val="center"/>
              <w:rPr>
                <w:lang w:val="en-IN" w:eastAsia="en-IN"/>
              </w:rPr>
            </w:pPr>
            <w:r>
              <w:rPr>
                <w:lang w:val="en-IN" w:eastAsia="en-IN"/>
              </w:rPr>
              <w:t>720</w:t>
            </w:r>
          </w:p>
        </w:tc>
        <w:tc>
          <w:tcPr>
            <w:tcW w:w="1028" w:type="dxa"/>
            <w:hideMark/>
          </w:tcPr>
          <w:p w14:paraId="1DC001FC" w14:textId="77777777" w:rsidR="00B1529B" w:rsidRDefault="00B1529B" w:rsidP="007A2D3D">
            <w:pPr>
              <w:pStyle w:val="TableParagraph"/>
              <w:jc w:val="center"/>
              <w:rPr>
                <w:lang w:val="en-IN" w:eastAsia="en-IN"/>
              </w:rPr>
            </w:pPr>
            <w:r>
              <w:rPr>
                <w:lang w:val="en-IN" w:eastAsia="en-IN"/>
              </w:rPr>
              <w:t>26.4</w:t>
            </w:r>
          </w:p>
        </w:tc>
        <w:tc>
          <w:tcPr>
            <w:tcW w:w="1418" w:type="dxa"/>
          </w:tcPr>
          <w:p w14:paraId="6A18E900" w14:textId="77777777" w:rsidR="00B1529B" w:rsidRDefault="00B1529B" w:rsidP="007A2D3D">
            <w:pPr>
              <w:pStyle w:val="TableParagraph"/>
              <w:jc w:val="center"/>
              <w:rPr>
                <w:lang w:val="en-IN" w:eastAsia="en-IN"/>
              </w:rPr>
            </w:pPr>
            <w:r>
              <w:rPr>
                <w:lang w:val="en-IN" w:eastAsia="en-IN"/>
              </w:rPr>
              <w:t>3.2</w:t>
            </w:r>
          </w:p>
        </w:tc>
        <w:tc>
          <w:tcPr>
            <w:tcW w:w="1559" w:type="dxa"/>
          </w:tcPr>
          <w:p w14:paraId="58AF97A4" w14:textId="77777777" w:rsidR="00B1529B" w:rsidRDefault="00B1529B" w:rsidP="007A2D3D">
            <w:pPr>
              <w:pStyle w:val="TableParagraph"/>
              <w:jc w:val="center"/>
              <w:rPr>
                <w:lang w:val="en-IN" w:eastAsia="en-IN"/>
              </w:rPr>
            </w:pPr>
            <w:r>
              <w:rPr>
                <w:lang w:val="en-IN" w:eastAsia="en-IN"/>
              </w:rPr>
              <w:t>1146.6</w:t>
            </w:r>
          </w:p>
        </w:tc>
        <w:tc>
          <w:tcPr>
            <w:tcW w:w="1559" w:type="dxa"/>
          </w:tcPr>
          <w:p w14:paraId="635944F8" w14:textId="77777777" w:rsidR="00B1529B" w:rsidRDefault="00B1529B" w:rsidP="007A2D3D">
            <w:pPr>
              <w:pStyle w:val="TableParagraph"/>
              <w:jc w:val="center"/>
              <w:rPr>
                <w:lang w:val="en-IN" w:eastAsia="en-IN"/>
              </w:rPr>
            </w:pPr>
            <w:r>
              <w:rPr>
                <w:lang w:val="en-IN" w:eastAsia="en-IN"/>
              </w:rPr>
              <w:t>26.2</w:t>
            </w:r>
          </w:p>
        </w:tc>
        <w:tc>
          <w:tcPr>
            <w:tcW w:w="851" w:type="dxa"/>
          </w:tcPr>
          <w:p w14:paraId="72B7C87D" w14:textId="77777777" w:rsidR="00B1529B" w:rsidRDefault="00B1529B" w:rsidP="007A2D3D">
            <w:pPr>
              <w:pStyle w:val="TableParagraph"/>
              <w:jc w:val="center"/>
              <w:rPr>
                <w:lang w:val="en-IN" w:eastAsia="en-IN"/>
              </w:rPr>
            </w:pPr>
            <w:r>
              <w:rPr>
                <w:lang w:val="en-IN" w:eastAsia="en-IN"/>
              </w:rPr>
              <w:t>3.9</w:t>
            </w:r>
          </w:p>
        </w:tc>
        <w:tc>
          <w:tcPr>
            <w:tcW w:w="1842" w:type="dxa"/>
          </w:tcPr>
          <w:p w14:paraId="0F9360EB" w14:textId="77777777" w:rsidR="00B1529B" w:rsidRDefault="00B1529B" w:rsidP="007A2D3D">
            <w:pPr>
              <w:pStyle w:val="TableParagraph"/>
              <w:jc w:val="center"/>
              <w:rPr>
                <w:lang w:val="en-IN" w:eastAsia="en-IN"/>
              </w:rPr>
            </w:pPr>
            <w:r>
              <w:rPr>
                <w:lang w:val="en-IN" w:eastAsia="en-IN"/>
              </w:rPr>
              <w:t>1314.3</w:t>
            </w:r>
          </w:p>
        </w:tc>
      </w:tr>
      <w:tr w:rsidR="00B1529B" w14:paraId="4C2E5505" w14:textId="77777777" w:rsidTr="00B1529B">
        <w:trPr>
          <w:trHeight w:val="284"/>
        </w:trPr>
        <w:tc>
          <w:tcPr>
            <w:tcW w:w="1387" w:type="dxa"/>
            <w:hideMark/>
          </w:tcPr>
          <w:p w14:paraId="4257A7F3" w14:textId="77777777" w:rsidR="00B1529B" w:rsidRDefault="00B1529B" w:rsidP="007A2D3D">
            <w:pPr>
              <w:pStyle w:val="TableParagraph"/>
              <w:jc w:val="center"/>
              <w:rPr>
                <w:lang w:val="en-IN" w:eastAsia="en-IN"/>
              </w:rPr>
            </w:pPr>
            <w:r>
              <w:rPr>
                <w:lang w:val="en-IN" w:eastAsia="en-IN"/>
              </w:rPr>
              <w:t>1080</w:t>
            </w:r>
          </w:p>
        </w:tc>
        <w:tc>
          <w:tcPr>
            <w:tcW w:w="1028" w:type="dxa"/>
            <w:hideMark/>
          </w:tcPr>
          <w:p w14:paraId="37D2F842" w14:textId="77777777" w:rsidR="00B1529B" w:rsidRDefault="00B1529B" w:rsidP="007A2D3D">
            <w:pPr>
              <w:pStyle w:val="TableParagraph"/>
              <w:jc w:val="center"/>
              <w:rPr>
                <w:lang w:val="en-IN" w:eastAsia="en-IN"/>
              </w:rPr>
            </w:pPr>
            <w:r>
              <w:rPr>
                <w:lang w:val="en-IN" w:eastAsia="en-IN"/>
              </w:rPr>
              <w:t>26.1</w:t>
            </w:r>
          </w:p>
        </w:tc>
        <w:tc>
          <w:tcPr>
            <w:tcW w:w="1418" w:type="dxa"/>
          </w:tcPr>
          <w:p w14:paraId="338AD3CB" w14:textId="77777777" w:rsidR="00B1529B" w:rsidRDefault="00B1529B" w:rsidP="007A2D3D">
            <w:pPr>
              <w:pStyle w:val="TableParagraph"/>
              <w:jc w:val="center"/>
              <w:rPr>
                <w:lang w:val="en-IN" w:eastAsia="en-IN"/>
              </w:rPr>
            </w:pPr>
            <w:r>
              <w:rPr>
                <w:lang w:val="en-IN" w:eastAsia="en-IN"/>
              </w:rPr>
              <w:t>4.5</w:t>
            </w:r>
          </w:p>
        </w:tc>
        <w:tc>
          <w:tcPr>
            <w:tcW w:w="1559" w:type="dxa"/>
          </w:tcPr>
          <w:p w14:paraId="6FEBE816" w14:textId="77777777" w:rsidR="00B1529B" w:rsidRDefault="00B1529B" w:rsidP="007A2D3D">
            <w:pPr>
              <w:pStyle w:val="TableParagraph"/>
              <w:jc w:val="center"/>
              <w:rPr>
                <w:lang w:val="en-IN" w:eastAsia="en-IN"/>
              </w:rPr>
            </w:pPr>
            <w:r>
              <w:rPr>
                <w:lang w:val="en-IN" w:eastAsia="en-IN"/>
              </w:rPr>
              <w:t>1532.9</w:t>
            </w:r>
          </w:p>
        </w:tc>
        <w:tc>
          <w:tcPr>
            <w:tcW w:w="1559" w:type="dxa"/>
          </w:tcPr>
          <w:p w14:paraId="48338FEC" w14:textId="77777777" w:rsidR="00B1529B" w:rsidRDefault="00B1529B" w:rsidP="007A2D3D">
            <w:pPr>
              <w:pStyle w:val="TableParagraph"/>
              <w:jc w:val="center"/>
              <w:rPr>
                <w:lang w:val="en-IN" w:eastAsia="en-IN"/>
              </w:rPr>
            </w:pPr>
            <w:r>
              <w:rPr>
                <w:lang w:val="en-IN" w:eastAsia="en-IN"/>
              </w:rPr>
              <w:t>24.1</w:t>
            </w:r>
          </w:p>
        </w:tc>
        <w:tc>
          <w:tcPr>
            <w:tcW w:w="851" w:type="dxa"/>
          </w:tcPr>
          <w:p w14:paraId="7D253B34" w14:textId="77777777" w:rsidR="00B1529B" w:rsidRDefault="00B1529B" w:rsidP="007A2D3D">
            <w:pPr>
              <w:pStyle w:val="TableParagraph"/>
              <w:jc w:val="center"/>
              <w:rPr>
                <w:lang w:val="en-IN" w:eastAsia="en-IN"/>
              </w:rPr>
            </w:pPr>
            <w:r>
              <w:rPr>
                <w:rFonts w:hint="eastAsia"/>
                <w:lang w:val="en-IN" w:eastAsia="en-IN"/>
              </w:rPr>
              <w:t>1</w:t>
            </w:r>
            <w:r>
              <w:rPr>
                <w:lang w:val="en-IN" w:eastAsia="en-IN"/>
              </w:rPr>
              <w:t>8.3</w:t>
            </w:r>
          </w:p>
        </w:tc>
        <w:tc>
          <w:tcPr>
            <w:tcW w:w="1842" w:type="dxa"/>
          </w:tcPr>
          <w:p w14:paraId="185D3E5E" w14:textId="77777777" w:rsidR="00B1529B" w:rsidRDefault="00B1529B" w:rsidP="007A2D3D">
            <w:pPr>
              <w:pStyle w:val="TableParagraph"/>
              <w:jc w:val="center"/>
              <w:rPr>
                <w:lang w:val="en-IN" w:eastAsia="en-IN"/>
              </w:rPr>
            </w:pPr>
            <w:r>
              <w:rPr>
                <w:lang w:val="en-IN" w:eastAsia="en-IN"/>
              </w:rPr>
              <w:t>5826.2</w:t>
            </w:r>
          </w:p>
        </w:tc>
      </w:tr>
      <w:tr w:rsidR="00B1529B" w14:paraId="531A907F" w14:textId="77777777" w:rsidTr="00B1529B">
        <w:trPr>
          <w:trHeight w:val="284"/>
        </w:trPr>
        <w:tc>
          <w:tcPr>
            <w:tcW w:w="1387" w:type="dxa"/>
          </w:tcPr>
          <w:p w14:paraId="2880757D" w14:textId="77777777" w:rsidR="00B1529B" w:rsidRDefault="00B1529B" w:rsidP="007A2D3D">
            <w:pPr>
              <w:pStyle w:val="TableParagraph"/>
              <w:jc w:val="center"/>
              <w:rPr>
                <w:lang w:val="en-IN" w:eastAsia="en-IN"/>
              </w:rPr>
            </w:pPr>
            <w:r>
              <w:rPr>
                <w:lang w:val="en-IN" w:eastAsia="en-IN"/>
              </w:rPr>
              <w:t>1440</w:t>
            </w:r>
          </w:p>
        </w:tc>
        <w:tc>
          <w:tcPr>
            <w:tcW w:w="1028" w:type="dxa"/>
          </w:tcPr>
          <w:p w14:paraId="6327F9A0" w14:textId="77777777" w:rsidR="00B1529B" w:rsidRPr="001F293E" w:rsidRDefault="00B1529B" w:rsidP="007A2D3D">
            <w:pPr>
              <w:pStyle w:val="TableParagraph"/>
              <w:jc w:val="center"/>
              <w:rPr>
                <w:lang w:eastAsia="en-IN"/>
              </w:rPr>
            </w:pPr>
            <w:r>
              <w:rPr>
                <w:lang w:eastAsia="en-IN"/>
              </w:rPr>
              <w:t>24.8</w:t>
            </w:r>
          </w:p>
        </w:tc>
        <w:tc>
          <w:tcPr>
            <w:tcW w:w="1418" w:type="dxa"/>
          </w:tcPr>
          <w:p w14:paraId="0FA05854" w14:textId="77777777" w:rsidR="00B1529B" w:rsidRDefault="00B1529B" w:rsidP="007A2D3D">
            <w:pPr>
              <w:pStyle w:val="TableParagraph"/>
              <w:jc w:val="center"/>
              <w:rPr>
                <w:lang w:val="en-IN" w:eastAsia="en-IN"/>
              </w:rPr>
            </w:pPr>
            <w:r>
              <w:rPr>
                <w:lang w:val="en-IN" w:eastAsia="en-IN"/>
              </w:rPr>
              <w:t>15.5</w:t>
            </w:r>
          </w:p>
        </w:tc>
        <w:tc>
          <w:tcPr>
            <w:tcW w:w="1559" w:type="dxa"/>
          </w:tcPr>
          <w:p w14:paraId="156942E5" w14:textId="77777777" w:rsidR="00B1529B" w:rsidRDefault="00B1529B" w:rsidP="007A2D3D">
            <w:pPr>
              <w:pStyle w:val="TableParagraph"/>
              <w:jc w:val="center"/>
              <w:rPr>
                <w:lang w:val="en-IN" w:eastAsia="en-IN"/>
              </w:rPr>
            </w:pPr>
            <w:r>
              <w:rPr>
                <w:lang w:val="en-IN" w:eastAsia="en-IN"/>
              </w:rPr>
              <w:t>5131.4</w:t>
            </w:r>
          </w:p>
        </w:tc>
        <w:tc>
          <w:tcPr>
            <w:tcW w:w="1559" w:type="dxa"/>
          </w:tcPr>
          <w:p w14:paraId="0237FD66" w14:textId="77777777" w:rsidR="00B1529B" w:rsidRDefault="00B1529B" w:rsidP="007A2D3D">
            <w:pPr>
              <w:pStyle w:val="TableParagraph"/>
              <w:jc w:val="center"/>
              <w:rPr>
                <w:lang w:val="en-IN" w:eastAsia="en-IN"/>
              </w:rPr>
            </w:pPr>
            <w:r>
              <w:rPr>
                <w:lang w:val="en-IN" w:eastAsia="en-IN"/>
              </w:rPr>
              <w:t>19.9</w:t>
            </w:r>
          </w:p>
        </w:tc>
        <w:tc>
          <w:tcPr>
            <w:tcW w:w="851" w:type="dxa"/>
          </w:tcPr>
          <w:p w14:paraId="3900D9FE" w14:textId="77777777" w:rsidR="00B1529B" w:rsidRDefault="00B1529B" w:rsidP="007A2D3D">
            <w:pPr>
              <w:pStyle w:val="TableParagraph"/>
              <w:jc w:val="center"/>
              <w:rPr>
                <w:lang w:val="en-IN" w:eastAsia="en-IN"/>
              </w:rPr>
            </w:pPr>
            <w:r>
              <w:rPr>
                <w:lang w:val="en-IN" w:eastAsia="en-IN"/>
              </w:rPr>
              <w:t>55.0</w:t>
            </w:r>
          </w:p>
        </w:tc>
        <w:tc>
          <w:tcPr>
            <w:tcW w:w="1842" w:type="dxa"/>
          </w:tcPr>
          <w:p w14:paraId="70B7B7FE" w14:textId="77777777" w:rsidR="00B1529B" w:rsidRDefault="00B1529B" w:rsidP="007A2D3D">
            <w:pPr>
              <w:pStyle w:val="TableParagraph"/>
              <w:jc w:val="center"/>
              <w:rPr>
                <w:lang w:val="en-IN" w:eastAsia="en-IN"/>
              </w:rPr>
            </w:pPr>
            <w:r>
              <w:rPr>
                <w:lang w:val="en-IN" w:eastAsia="en-IN"/>
              </w:rPr>
              <w:t>17709.7</w:t>
            </w:r>
          </w:p>
        </w:tc>
      </w:tr>
    </w:tbl>
    <w:p w14:paraId="12D1ED17" w14:textId="159A90EE" w:rsidR="00B1529B" w:rsidRDefault="00AE0C96" w:rsidP="00B1529B">
      <w:pPr>
        <w:widowControl/>
        <w:spacing w:line="240" w:lineRule="atLeast"/>
        <w:jc w:val="center"/>
        <w:rPr>
          <w:rFonts w:ascii="Times New Roman" w:hAnsi="Times New Roman"/>
          <w:kern w:val="0"/>
          <w:szCs w:val="21"/>
        </w:rPr>
      </w:pPr>
      <w:r>
        <w:rPr>
          <w:rFonts w:ascii="Times New Roman" w:hAnsi="Times New Roman"/>
          <w:noProof/>
          <w:kern w:val="0"/>
          <w:szCs w:val="21"/>
        </w:rPr>
        <w:drawing>
          <wp:inline distT="0" distB="0" distL="0" distR="0" wp14:anchorId="65B6BAF9" wp14:editId="0DD8B5EB">
            <wp:extent cx="6155690" cy="5113655"/>
            <wp:effectExtent l="0" t="0" r="3810" b="4445"/>
            <wp:docPr id="1736552329"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6552329" name="图片 1736552329"/>
                    <pic:cNvPicPr/>
                  </pic:nvPicPr>
                  <pic:blipFill>
                    <a:blip r:embed="rId26" cstate="print">
                      <a:extLst>
                        <a:ext uri="{28A0092B-C50C-407E-A947-70E740481C1C}">
                          <a14:useLocalDpi xmlns:a14="http://schemas.microsoft.com/office/drawing/2010/main" val="0"/>
                        </a:ext>
                      </a:extLst>
                    </a:blip>
                    <a:stretch>
                      <a:fillRect/>
                    </a:stretch>
                  </pic:blipFill>
                  <pic:spPr>
                    <a:xfrm>
                      <a:off x="0" y="0"/>
                      <a:ext cx="6155690" cy="5113655"/>
                    </a:xfrm>
                    <a:prstGeom prst="rect">
                      <a:avLst/>
                    </a:prstGeom>
                  </pic:spPr>
                </pic:pic>
              </a:graphicData>
            </a:graphic>
          </wp:inline>
        </w:drawing>
      </w:r>
    </w:p>
    <w:p w14:paraId="3139FC76" w14:textId="5D15FFFF" w:rsidR="00B1529B" w:rsidRDefault="00055A6A" w:rsidP="00055A6A">
      <w:pPr>
        <w:widowControl/>
        <w:spacing w:line="240" w:lineRule="atLeast"/>
        <w:jc w:val="center"/>
        <w:rPr>
          <w:rFonts w:ascii="Times New Roman" w:hAnsi="Times New Roman"/>
          <w:kern w:val="0"/>
          <w:szCs w:val="21"/>
        </w:rPr>
      </w:pPr>
      <w:r>
        <w:rPr>
          <w:rFonts w:ascii="Times New Roman" w:hAnsi="Times New Roman" w:hint="eastAsia"/>
          <w:kern w:val="0"/>
          <w:szCs w:val="21"/>
        </w:rPr>
        <w:t>图</w:t>
      </w:r>
      <w:r>
        <w:rPr>
          <w:rFonts w:ascii="Times New Roman" w:hAnsi="Times New Roman" w:hint="eastAsia"/>
          <w:kern w:val="0"/>
          <w:szCs w:val="21"/>
        </w:rPr>
        <w:t>1</w:t>
      </w:r>
      <w:r>
        <w:rPr>
          <w:rFonts w:ascii="Times New Roman" w:hAnsi="Times New Roman"/>
          <w:kern w:val="0"/>
          <w:szCs w:val="21"/>
        </w:rPr>
        <w:t xml:space="preserve">0 </w:t>
      </w:r>
      <w:r w:rsidRPr="00E81A33">
        <w:rPr>
          <w:rFonts w:ascii="Times New Roman" w:hAnsi="Times New Roman" w:cs="宋体"/>
          <w:kern w:val="0"/>
          <w:szCs w:val="21"/>
        </w:rPr>
        <w:t>1440</w:t>
      </w:r>
      <w:r w:rsidR="001512BA">
        <w:rPr>
          <w:rFonts w:ascii="Times New Roman" w:hAnsi="Times New Roman" w:cs="宋体"/>
          <w:kern w:val="0"/>
          <w:szCs w:val="21"/>
        </w:rPr>
        <w:t xml:space="preserve"> </w:t>
      </w:r>
      <w:r w:rsidRPr="00E81A33">
        <w:rPr>
          <w:rFonts w:ascii="Times New Roman" w:hAnsi="Times New Roman" w:cs="宋体"/>
          <w:kern w:val="0"/>
          <w:szCs w:val="21"/>
        </w:rPr>
        <w:t>pla/h/ln</w:t>
      </w:r>
      <w:r w:rsidRPr="00E81A33">
        <w:rPr>
          <w:rFonts w:ascii="Times New Roman" w:hAnsi="Times New Roman" w:hint="eastAsia"/>
          <w:kern w:val="0"/>
          <w:szCs w:val="21"/>
        </w:rPr>
        <w:t>连</w:t>
      </w:r>
      <w:r>
        <w:rPr>
          <w:rFonts w:hint="eastAsia"/>
          <w:kern w:val="0"/>
          <w:szCs w:val="21"/>
        </w:rPr>
        <w:t>续</w:t>
      </w:r>
      <w:r w:rsidRPr="00B75B51">
        <w:rPr>
          <w:kern w:val="0"/>
          <w:szCs w:val="21"/>
        </w:rPr>
        <w:t>交通流下</w:t>
      </w:r>
      <w:r>
        <w:rPr>
          <w:rFonts w:hint="eastAsia"/>
          <w:kern w:val="0"/>
          <w:szCs w:val="21"/>
        </w:rPr>
        <w:t>不同行驶路径的</w:t>
      </w:r>
      <w:r w:rsidRPr="00B75B51">
        <w:rPr>
          <w:rFonts w:hint="eastAsia"/>
          <w:kern w:val="0"/>
          <w:szCs w:val="21"/>
        </w:rPr>
        <w:t>车</w:t>
      </w:r>
      <w:r w:rsidRPr="00B75B51">
        <w:rPr>
          <w:kern w:val="0"/>
          <w:szCs w:val="21"/>
        </w:rPr>
        <w:t>辆轨迹</w:t>
      </w:r>
      <w:r>
        <w:rPr>
          <w:rFonts w:hint="eastAsia"/>
          <w:kern w:val="0"/>
          <w:szCs w:val="21"/>
        </w:rPr>
        <w:t>对比</w:t>
      </w:r>
    </w:p>
    <w:p w14:paraId="5C290390" w14:textId="77777777" w:rsidR="00055A6A" w:rsidRDefault="00055A6A" w:rsidP="007E076D">
      <w:pPr>
        <w:widowControl/>
        <w:spacing w:line="240" w:lineRule="atLeast"/>
        <w:ind w:firstLineChars="200" w:firstLine="420"/>
        <w:rPr>
          <w:rFonts w:ascii="Times New Roman" w:hAnsi="Times New Roman"/>
          <w:kern w:val="0"/>
          <w:szCs w:val="21"/>
        </w:rPr>
        <w:sectPr w:rsidR="00055A6A" w:rsidSect="00B1529B">
          <w:type w:val="continuous"/>
          <w:pgSz w:w="11906" w:h="16838"/>
          <w:pgMar w:top="1440" w:right="1106" w:bottom="1440" w:left="1106" w:header="851" w:footer="992" w:gutter="0"/>
          <w:cols w:space="425"/>
          <w:titlePg/>
          <w:docGrid w:type="linesAndChars" w:linePitch="312"/>
        </w:sectPr>
      </w:pPr>
    </w:p>
    <w:p w14:paraId="51E8D966" w14:textId="503DE0D9" w:rsidR="003E4533" w:rsidRDefault="003E4533" w:rsidP="007E076D">
      <w:pPr>
        <w:widowControl/>
        <w:spacing w:line="240" w:lineRule="atLeast"/>
        <w:ind w:firstLineChars="200" w:firstLine="420"/>
        <w:rPr>
          <w:rFonts w:ascii="Times New Roman" w:hAnsi="Times New Roman"/>
          <w:kern w:val="0"/>
          <w:szCs w:val="21"/>
        </w:rPr>
      </w:pPr>
      <w:r w:rsidRPr="0076154D">
        <w:rPr>
          <w:rFonts w:ascii="Times New Roman" w:hAnsi="Times New Roman" w:hint="eastAsia"/>
          <w:kern w:val="0"/>
          <w:szCs w:val="21"/>
        </w:rPr>
        <w:t>图</w:t>
      </w:r>
      <w:r w:rsidRPr="0076154D">
        <w:rPr>
          <w:rFonts w:ascii="Times New Roman" w:hAnsi="Times New Roman" w:hint="eastAsia"/>
          <w:kern w:val="0"/>
          <w:szCs w:val="21"/>
        </w:rPr>
        <w:t>1</w:t>
      </w:r>
      <w:r w:rsidR="003D702B">
        <w:rPr>
          <w:rFonts w:ascii="Times New Roman" w:hAnsi="Times New Roman"/>
          <w:kern w:val="0"/>
          <w:szCs w:val="21"/>
        </w:rPr>
        <w:t>0</w:t>
      </w:r>
      <w:r w:rsidRPr="0076154D">
        <w:rPr>
          <w:rFonts w:ascii="Times New Roman" w:hAnsi="Times New Roman" w:hint="eastAsia"/>
          <w:kern w:val="0"/>
          <w:szCs w:val="21"/>
        </w:rPr>
        <w:t>展示了高流量下的一组仿真的车辆轨迹。</w:t>
      </w:r>
      <w:r w:rsidRPr="0076154D">
        <w:rPr>
          <w:rFonts w:ascii="Times New Roman" w:hAnsi="Times New Roman"/>
          <w:kern w:val="0"/>
          <w:szCs w:val="21"/>
        </w:rPr>
        <w:t>图中灰色区域</w:t>
      </w:r>
      <w:r w:rsidRPr="0076154D">
        <w:rPr>
          <w:rFonts w:ascii="Times New Roman" w:hAnsi="Times New Roman" w:hint="eastAsia"/>
          <w:kern w:val="0"/>
          <w:szCs w:val="21"/>
        </w:rPr>
        <w:t>为</w:t>
      </w:r>
      <w:r w:rsidRPr="0076154D">
        <w:rPr>
          <w:rFonts w:ascii="Times New Roman" w:hAnsi="Times New Roman"/>
          <w:kern w:val="0"/>
          <w:szCs w:val="21"/>
        </w:rPr>
        <w:t>分流区与合流区</w:t>
      </w:r>
      <w:r w:rsidRPr="0076154D">
        <w:rPr>
          <w:rFonts w:ascii="Times New Roman" w:hAnsi="Times New Roman" w:hint="eastAsia"/>
          <w:kern w:val="0"/>
          <w:szCs w:val="21"/>
        </w:rPr>
        <w:t>，灰色区域中</w:t>
      </w:r>
      <w:r w:rsidRPr="0076154D">
        <w:rPr>
          <w:rFonts w:ascii="Times New Roman" w:hAnsi="Times New Roman"/>
          <w:kern w:val="0"/>
          <w:szCs w:val="21"/>
        </w:rPr>
        <w:t>车辆轨迹未出现交叉，表明仿真过程中</w:t>
      </w:r>
      <w:r w:rsidRPr="0076154D">
        <w:rPr>
          <w:rFonts w:ascii="Times New Roman" w:hAnsi="Times New Roman" w:hint="eastAsia"/>
          <w:kern w:val="0"/>
          <w:szCs w:val="21"/>
        </w:rPr>
        <w:t>可保证安全行驶</w:t>
      </w:r>
      <w:r w:rsidRPr="0076154D">
        <w:rPr>
          <w:rFonts w:ascii="Times New Roman" w:hAnsi="Times New Roman"/>
          <w:kern w:val="0"/>
          <w:szCs w:val="21"/>
        </w:rPr>
        <w:t>。</w:t>
      </w:r>
      <w:r w:rsidRPr="0076154D">
        <w:rPr>
          <w:rFonts w:ascii="Times New Roman" w:hAnsi="Times New Roman" w:hint="eastAsia"/>
          <w:kern w:val="0"/>
          <w:szCs w:val="21"/>
        </w:rPr>
        <w:t>如图</w:t>
      </w:r>
      <w:r w:rsidRPr="0076154D">
        <w:rPr>
          <w:rFonts w:ascii="Times New Roman" w:hAnsi="Times New Roman" w:hint="eastAsia"/>
          <w:kern w:val="0"/>
          <w:szCs w:val="21"/>
        </w:rPr>
        <w:t>1</w:t>
      </w:r>
      <w:r w:rsidR="003D702B">
        <w:rPr>
          <w:rFonts w:ascii="Times New Roman" w:hAnsi="Times New Roman"/>
          <w:kern w:val="0"/>
          <w:szCs w:val="21"/>
        </w:rPr>
        <w:t>0</w:t>
      </w:r>
      <w:r w:rsidRPr="0076154D">
        <w:rPr>
          <w:rFonts w:ascii="Times New Roman" w:hAnsi="Times New Roman" w:hint="eastAsia"/>
          <w:kern w:val="0"/>
          <w:szCs w:val="21"/>
        </w:rPr>
        <w:t>所示，</w:t>
      </w:r>
      <w:r w:rsidRPr="0076154D">
        <w:rPr>
          <w:rFonts w:ascii="Times New Roman" w:hAnsi="Times New Roman" w:hint="eastAsia"/>
          <w:kern w:val="0"/>
          <w:szCs w:val="21"/>
        </w:rPr>
        <w:t>M</w:t>
      </w:r>
      <w:r w:rsidRPr="0076154D">
        <w:rPr>
          <w:rFonts w:ascii="Times New Roman" w:hAnsi="Times New Roman"/>
          <w:kern w:val="0"/>
          <w:szCs w:val="21"/>
        </w:rPr>
        <w:t>4</w:t>
      </w:r>
      <w:r w:rsidRPr="0076154D">
        <w:rPr>
          <w:rFonts w:ascii="Times New Roman" w:hAnsi="Times New Roman" w:hint="eastAsia"/>
          <w:kern w:val="0"/>
          <w:szCs w:val="21"/>
        </w:rPr>
        <w:t>直行车辆总能保持相对畅通。然而，在其他路径中，</w:t>
      </w:r>
      <w:r w:rsidRPr="0076154D">
        <w:rPr>
          <w:rFonts w:ascii="Times New Roman" w:hAnsi="Times New Roman"/>
          <w:kern w:val="0"/>
          <w:szCs w:val="21"/>
        </w:rPr>
        <w:t>红色曲线往往出现在匝道区域以及分流区和合流区</w:t>
      </w:r>
      <w:r w:rsidRPr="0076154D">
        <w:rPr>
          <w:rFonts w:ascii="Times New Roman" w:hAnsi="Times New Roman" w:hint="eastAsia"/>
          <w:kern w:val="0"/>
          <w:szCs w:val="21"/>
        </w:rPr>
        <w:t>上游</w:t>
      </w:r>
      <w:r w:rsidRPr="0076154D">
        <w:rPr>
          <w:rFonts w:ascii="Times New Roman" w:hAnsi="Times New Roman"/>
          <w:kern w:val="0"/>
          <w:szCs w:val="21"/>
        </w:rPr>
        <w:t>的</w:t>
      </w:r>
      <w:r w:rsidRPr="0076154D">
        <w:rPr>
          <w:rFonts w:ascii="Times New Roman" w:hAnsi="Times New Roman" w:hint="eastAsia"/>
          <w:kern w:val="0"/>
          <w:szCs w:val="21"/>
        </w:rPr>
        <w:t>相邻</w:t>
      </w:r>
      <w:r w:rsidRPr="0076154D">
        <w:rPr>
          <w:rFonts w:ascii="Times New Roman" w:hAnsi="Times New Roman"/>
          <w:kern w:val="0"/>
          <w:szCs w:val="21"/>
        </w:rPr>
        <w:t>路段。</w:t>
      </w:r>
      <w:r w:rsidRPr="0076154D">
        <w:rPr>
          <w:rFonts w:ascii="Times New Roman" w:hAnsi="Times New Roman" w:hint="eastAsia"/>
          <w:kern w:val="0"/>
          <w:szCs w:val="21"/>
        </w:rPr>
        <w:t>在</w:t>
      </w:r>
      <w:r w:rsidRPr="0076154D">
        <w:rPr>
          <w:rFonts w:ascii="Times New Roman" w:hAnsi="Times New Roman"/>
          <w:kern w:val="0"/>
          <w:szCs w:val="21"/>
        </w:rPr>
        <w:t>路径</w:t>
      </w:r>
      <w:r w:rsidRPr="0076154D">
        <w:rPr>
          <w:rFonts w:ascii="Times New Roman" w:hAnsi="Times New Roman"/>
          <w:kern w:val="0"/>
          <w:szCs w:val="21"/>
        </w:rPr>
        <w:t>M3toM4</w:t>
      </w:r>
      <w:r w:rsidRPr="0076154D">
        <w:rPr>
          <w:rFonts w:ascii="Times New Roman" w:hAnsi="Times New Roman"/>
          <w:kern w:val="0"/>
          <w:szCs w:val="21"/>
        </w:rPr>
        <w:t>与</w:t>
      </w:r>
      <w:r w:rsidRPr="0076154D">
        <w:rPr>
          <w:rFonts w:ascii="Times New Roman" w:hAnsi="Times New Roman"/>
          <w:kern w:val="0"/>
          <w:szCs w:val="21"/>
        </w:rPr>
        <w:t>M3th</w:t>
      </w:r>
      <w:r w:rsidRPr="0076154D">
        <w:rPr>
          <w:rFonts w:ascii="Times New Roman" w:hAnsi="Times New Roman"/>
          <w:kern w:val="0"/>
          <w:szCs w:val="21"/>
        </w:rPr>
        <w:t>中，</w:t>
      </w:r>
      <w:r w:rsidRPr="0076154D">
        <w:rPr>
          <w:rFonts w:ascii="Times New Roman" w:hAnsi="Times New Roman"/>
          <w:kern w:val="0"/>
          <w:szCs w:val="21"/>
        </w:rPr>
        <w:t>MCG</w:t>
      </w:r>
      <w:r w:rsidRPr="0076154D">
        <w:rPr>
          <w:rFonts w:ascii="Times New Roman" w:hAnsi="Times New Roman"/>
          <w:kern w:val="0"/>
          <w:szCs w:val="21"/>
        </w:rPr>
        <w:t>的红色曲线表明车辆被迫急剧减速，导致了显著延误。相比之下，</w:t>
      </w:r>
      <w:r w:rsidRPr="0076154D">
        <w:rPr>
          <w:rFonts w:ascii="Times New Roman" w:hAnsi="Times New Roman"/>
          <w:kern w:val="0"/>
          <w:szCs w:val="21"/>
        </w:rPr>
        <w:t>RTS</w:t>
      </w:r>
      <w:r w:rsidRPr="0076154D">
        <w:rPr>
          <w:rFonts w:ascii="Times New Roman" w:hAnsi="Times New Roman" w:hint="eastAsia"/>
          <w:kern w:val="0"/>
          <w:szCs w:val="21"/>
        </w:rPr>
        <w:t>充分</w:t>
      </w:r>
      <w:r w:rsidRPr="0076154D">
        <w:rPr>
          <w:rFonts w:ascii="Times New Roman" w:hAnsi="Times New Roman"/>
          <w:kern w:val="0"/>
          <w:szCs w:val="21"/>
        </w:rPr>
        <w:t>利用了</w:t>
      </w:r>
      <w:r w:rsidRPr="0076154D">
        <w:rPr>
          <w:rFonts w:ascii="Times New Roman" w:hAnsi="Times New Roman" w:hint="eastAsia"/>
          <w:kern w:val="0"/>
          <w:szCs w:val="21"/>
        </w:rPr>
        <w:t>分流区域上游车辆的</w:t>
      </w:r>
      <w:r w:rsidRPr="0076154D">
        <w:rPr>
          <w:rFonts w:ascii="Times New Roman" w:hAnsi="Times New Roman"/>
          <w:kern w:val="0"/>
          <w:szCs w:val="21"/>
        </w:rPr>
        <w:t>信息，安排</w:t>
      </w:r>
      <w:r w:rsidRPr="0076154D">
        <w:rPr>
          <w:rFonts w:ascii="Times New Roman" w:hAnsi="Times New Roman"/>
          <w:kern w:val="0"/>
          <w:szCs w:val="21"/>
        </w:rPr>
        <w:t>M3</w:t>
      </w:r>
      <w:r w:rsidRPr="0076154D">
        <w:rPr>
          <w:rFonts w:ascii="Times New Roman" w:hAnsi="Times New Roman"/>
          <w:kern w:val="0"/>
          <w:szCs w:val="21"/>
        </w:rPr>
        <w:t>车辆更早换道，有效缓解了合流区的交通压力。在</w:t>
      </w:r>
      <w:r w:rsidRPr="0076154D">
        <w:rPr>
          <w:rFonts w:ascii="Times New Roman" w:hAnsi="Times New Roman"/>
          <w:kern w:val="0"/>
          <w:szCs w:val="21"/>
        </w:rPr>
        <w:t>M2toM3</w:t>
      </w:r>
      <w:r w:rsidRPr="0076154D">
        <w:rPr>
          <w:rFonts w:ascii="Times New Roman" w:hAnsi="Times New Roman"/>
          <w:kern w:val="0"/>
          <w:szCs w:val="21"/>
        </w:rPr>
        <w:t>路径中，</w:t>
      </w:r>
      <w:r w:rsidRPr="0076154D">
        <w:rPr>
          <w:rFonts w:ascii="Times New Roman" w:hAnsi="Times New Roman"/>
          <w:kern w:val="0"/>
          <w:szCs w:val="21"/>
        </w:rPr>
        <w:t>MCG</w:t>
      </w:r>
      <w:r w:rsidRPr="0076154D">
        <w:rPr>
          <w:rFonts w:ascii="Times New Roman" w:hAnsi="Times New Roman"/>
          <w:kern w:val="0"/>
          <w:szCs w:val="21"/>
        </w:rPr>
        <w:t>的子图中大量红色曲线从分流区延伸至合流区，表明车辆在长时间内陷入拥堵。而</w:t>
      </w:r>
      <w:r w:rsidRPr="0076154D">
        <w:rPr>
          <w:rFonts w:ascii="Times New Roman" w:hAnsi="Times New Roman"/>
          <w:kern w:val="0"/>
          <w:szCs w:val="21"/>
        </w:rPr>
        <w:t>RTS</w:t>
      </w:r>
      <w:r w:rsidRPr="0076154D">
        <w:rPr>
          <w:rFonts w:ascii="Times New Roman" w:hAnsi="Times New Roman"/>
          <w:kern w:val="0"/>
          <w:szCs w:val="21"/>
        </w:rPr>
        <w:t>的子图则呈现更多黄色和绿色曲线，说明车辆虽然有所减速，但受影响程度远低于</w:t>
      </w:r>
      <w:r w:rsidRPr="0076154D">
        <w:rPr>
          <w:rFonts w:ascii="Times New Roman" w:hAnsi="Times New Roman"/>
          <w:kern w:val="0"/>
          <w:szCs w:val="21"/>
        </w:rPr>
        <w:t>MCG</w:t>
      </w:r>
      <w:r w:rsidRPr="0076154D">
        <w:rPr>
          <w:rFonts w:ascii="Times New Roman" w:hAnsi="Times New Roman"/>
          <w:kern w:val="0"/>
          <w:szCs w:val="21"/>
        </w:rPr>
        <w:t>。在</w:t>
      </w:r>
      <w:r w:rsidRPr="0076154D">
        <w:rPr>
          <w:rFonts w:ascii="Times New Roman" w:hAnsi="Times New Roman"/>
          <w:kern w:val="0"/>
          <w:szCs w:val="21"/>
        </w:rPr>
        <w:t>M2th</w:t>
      </w:r>
      <w:r w:rsidRPr="0076154D">
        <w:rPr>
          <w:rFonts w:ascii="Times New Roman" w:hAnsi="Times New Roman"/>
          <w:kern w:val="0"/>
          <w:szCs w:val="21"/>
        </w:rPr>
        <w:t>路径中，两种方法下车辆减速均较少，这是因为</w:t>
      </w:r>
      <w:r w:rsidRPr="0076154D">
        <w:rPr>
          <w:rFonts w:ascii="Times New Roman" w:hAnsi="Times New Roman"/>
          <w:kern w:val="0"/>
          <w:szCs w:val="21"/>
        </w:rPr>
        <w:t>M2</w:t>
      </w:r>
      <w:r w:rsidRPr="0076154D">
        <w:rPr>
          <w:rFonts w:ascii="Times New Roman" w:hAnsi="Times New Roman"/>
          <w:kern w:val="0"/>
          <w:szCs w:val="21"/>
        </w:rPr>
        <w:t>的分流</w:t>
      </w:r>
      <w:r w:rsidRPr="0076154D">
        <w:rPr>
          <w:rFonts w:ascii="Times New Roman" w:hAnsi="Times New Roman" w:hint="eastAsia"/>
          <w:kern w:val="0"/>
          <w:szCs w:val="21"/>
        </w:rPr>
        <w:t>车辆比例设置</w:t>
      </w:r>
      <w:r w:rsidRPr="0076154D">
        <w:rPr>
          <w:rFonts w:ascii="Times New Roman" w:hAnsi="Times New Roman"/>
          <w:kern w:val="0"/>
          <w:szCs w:val="21"/>
        </w:rPr>
        <w:t>为</w:t>
      </w:r>
      <w:r w:rsidRPr="0076154D">
        <w:rPr>
          <w:rFonts w:ascii="Times New Roman" w:hAnsi="Times New Roman"/>
          <w:kern w:val="0"/>
          <w:szCs w:val="21"/>
        </w:rPr>
        <w:t>0.3</w:t>
      </w:r>
      <w:r w:rsidRPr="0076154D">
        <w:rPr>
          <w:rFonts w:ascii="Times New Roman" w:hAnsi="Times New Roman"/>
          <w:kern w:val="0"/>
          <w:szCs w:val="21"/>
        </w:rPr>
        <w:t>，</w:t>
      </w:r>
      <w:r w:rsidRPr="0076154D">
        <w:rPr>
          <w:rFonts w:ascii="Times New Roman" w:hAnsi="Times New Roman" w:hint="eastAsia"/>
          <w:kern w:val="0"/>
          <w:szCs w:val="21"/>
        </w:rPr>
        <w:t>受分流车辆影响较小</w:t>
      </w:r>
      <w:r w:rsidRPr="0076154D">
        <w:rPr>
          <w:rFonts w:ascii="Times New Roman" w:hAnsi="Times New Roman"/>
          <w:kern w:val="0"/>
          <w:szCs w:val="21"/>
        </w:rPr>
        <w:t>。</w:t>
      </w:r>
      <w:r w:rsidRPr="0076154D">
        <w:rPr>
          <w:rFonts w:ascii="Times New Roman" w:hAnsi="Times New Roman" w:hint="eastAsia"/>
          <w:kern w:val="0"/>
          <w:szCs w:val="21"/>
        </w:rPr>
        <w:t>因为</w:t>
      </w:r>
      <w:r w:rsidRPr="0076154D">
        <w:rPr>
          <w:rFonts w:ascii="Times New Roman" w:hAnsi="Times New Roman"/>
          <w:kern w:val="0"/>
          <w:szCs w:val="21"/>
        </w:rPr>
        <w:t>驶往</w:t>
      </w:r>
      <w:r w:rsidRPr="0076154D">
        <w:rPr>
          <w:rFonts w:ascii="Times New Roman" w:hAnsi="Times New Roman" w:hint="eastAsia"/>
          <w:kern w:val="0"/>
          <w:szCs w:val="21"/>
        </w:rPr>
        <w:t>分流</w:t>
      </w:r>
      <w:r w:rsidRPr="0076154D">
        <w:rPr>
          <w:rFonts w:ascii="Times New Roman" w:hAnsi="Times New Roman"/>
          <w:kern w:val="0"/>
          <w:szCs w:val="21"/>
        </w:rPr>
        <w:t>车辆需要提前换道至</w:t>
      </w:r>
      <w:r w:rsidRPr="0076154D">
        <w:rPr>
          <w:rFonts w:ascii="Times New Roman" w:hAnsi="Times New Roman"/>
          <w:kern w:val="0"/>
          <w:szCs w:val="21"/>
        </w:rPr>
        <w:t>M1</w:t>
      </w:r>
      <w:r w:rsidRPr="0076154D">
        <w:rPr>
          <w:rFonts w:ascii="Times New Roman" w:hAnsi="Times New Roman"/>
          <w:kern w:val="0"/>
          <w:szCs w:val="21"/>
        </w:rPr>
        <w:t>，因此</w:t>
      </w:r>
      <w:r w:rsidRPr="0076154D">
        <w:rPr>
          <w:rFonts w:ascii="Times New Roman" w:hAnsi="Times New Roman"/>
          <w:kern w:val="0"/>
          <w:szCs w:val="21"/>
        </w:rPr>
        <w:t>M2th</w:t>
      </w:r>
      <w:r w:rsidRPr="0076154D">
        <w:rPr>
          <w:rFonts w:ascii="Times New Roman" w:hAnsi="Times New Roman" w:hint="eastAsia"/>
          <w:kern w:val="0"/>
          <w:szCs w:val="21"/>
        </w:rPr>
        <w:t>子图中黄</w:t>
      </w:r>
      <w:r w:rsidRPr="0076154D">
        <w:rPr>
          <w:rFonts w:ascii="Times New Roman" w:hAnsi="Times New Roman"/>
          <w:kern w:val="0"/>
          <w:szCs w:val="21"/>
        </w:rPr>
        <w:t>色区域出现在距分流区约</w:t>
      </w:r>
      <w:r w:rsidRPr="0076154D">
        <w:rPr>
          <w:rFonts w:ascii="Times New Roman" w:hAnsi="Times New Roman"/>
          <w:kern w:val="0"/>
          <w:szCs w:val="21"/>
        </w:rPr>
        <w:t>500</w:t>
      </w:r>
      <w:r w:rsidRPr="0076154D">
        <w:rPr>
          <w:rFonts w:ascii="Times New Roman" w:hAnsi="Times New Roman"/>
          <w:kern w:val="0"/>
          <w:szCs w:val="21"/>
        </w:rPr>
        <w:t>米的位置。在</w:t>
      </w:r>
      <w:r w:rsidRPr="0076154D">
        <w:rPr>
          <w:rFonts w:ascii="Times New Roman" w:hAnsi="Times New Roman"/>
          <w:kern w:val="0"/>
          <w:szCs w:val="21"/>
        </w:rPr>
        <w:t>M1toM3</w:t>
      </w:r>
      <w:r w:rsidRPr="0076154D">
        <w:rPr>
          <w:rFonts w:ascii="Times New Roman" w:hAnsi="Times New Roman"/>
          <w:kern w:val="0"/>
          <w:szCs w:val="21"/>
        </w:rPr>
        <w:t>路径中，</w:t>
      </w:r>
      <w:r w:rsidRPr="0076154D">
        <w:rPr>
          <w:rFonts w:ascii="Times New Roman" w:hAnsi="Times New Roman"/>
          <w:kern w:val="0"/>
          <w:szCs w:val="21"/>
        </w:rPr>
        <w:t>MCG</w:t>
      </w:r>
      <w:r w:rsidRPr="0076154D">
        <w:rPr>
          <w:rFonts w:ascii="Times New Roman" w:hAnsi="Times New Roman"/>
          <w:kern w:val="0"/>
          <w:szCs w:val="21"/>
        </w:rPr>
        <w:t>子图的红色曲线自分流区上游开始，经由匝道扩展至合流区</w:t>
      </w:r>
      <w:r w:rsidRPr="0076154D">
        <w:rPr>
          <w:rFonts w:ascii="Times New Roman" w:hAnsi="Times New Roman" w:hint="eastAsia"/>
          <w:kern w:val="0"/>
          <w:szCs w:val="21"/>
        </w:rPr>
        <w:t>，</w:t>
      </w:r>
      <w:r w:rsidRPr="0076154D">
        <w:rPr>
          <w:rFonts w:ascii="Times New Roman" w:hAnsi="Times New Roman"/>
          <w:kern w:val="0"/>
          <w:szCs w:val="21"/>
        </w:rPr>
        <w:t>表明</w:t>
      </w:r>
      <w:r w:rsidRPr="0076154D">
        <w:rPr>
          <w:rFonts w:ascii="Times New Roman" w:hAnsi="Times New Roman" w:hint="eastAsia"/>
          <w:kern w:val="0"/>
          <w:szCs w:val="21"/>
        </w:rPr>
        <w:t>发生了</w:t>
      </w:r>
      <w:r w:rsidRPr="0076154D">
        <w:rPr>
          <w:rFonts w:ascii="Times New Roman" w:hAnsi="Times New Roman"/>
          <w:kern w:val="0"/>
          <w:szCs w:val="21"/>
        </w:rPr>
        <w:t>严重的拥堵现象。而</w:t>
      </w:r>
      <w:r w:rsidRPr="0076154D">
        <w:rPr>
          <w:rFonts w:ascii="Times New Roman" w:hAnsi="Times New Roman"/>
          <w:kern w:val="0"/>
          <w:szCs w:val="21"/>
        </w:rPr>
        <w:t>RTS</w:t>
      </w:r>
      <w:r w:rsidRPr="0076154D">
        <w:rPr>
          <w:rFonts w:ascii="Times New Roman" w:hAnsi="Times New Roman"/>
          <w:kern w:val="0"/>
          <w:szCs w:val="21"/>
        </w:rPr>
        <w:t>子图则主要表现为黄色曲线，说明车辆仅经历了轻微减速，未受到严重影响。在</w:t>
      </w:r>
      <w:r w:rsidRPr="0076154D">
        <w:rPr>
          <w:rFonts w:ascii="Times New Roman" w:hAnsi="Times New Roman"/>
          <w:kern w:val="0"/>
          <w:szCs w:val="21"/>
        </w:rPr>
        <w:t>M1th</w:t>
      </w:r>
      <w:r w:rsidRPr="0076154D">
        <w:rPr>
          <w:rFonts w:ascii="Times New Roman" w:hAnsi="Times New Roman"/>
          <w:kern w:val="0"/>
          <w:szCs w:val="21"/>
        </w:rPr>
        <w:t>路径中，</w:t>
      </w:r>
      <w:r w:rsidRPr="0076154D">
        <w:rPr>
          <w:rFonts w:ascii="Times New Roman" w:hAnsi="Times New Roman"/>
          <w:kern w:val="0"/>
          <w:szCs w:val="21"/>
        </w:rPr>
        <w:t>MCG</w:t>
      </w:r>
      <w:r w:rsidRPr="0076154D">
        <w:rPr>
          <w:rFonts w:ascii="Times New Roman" w:hAnsi="Times New Roman"/>
          <w:kern w:val="0"/>
          <w:szCs w:val="21"/>
        </w:rPr>
        <w:t>子图在分流区前方大面积出现红色曲线，表明</w:t>
      </w:r>
      <w:r w:rsidRPr="0076154D">
        <w:rPr>
          <w:rFonts w:ascii="Times New Roman" w:hAnsi="Times New Roman" w:hint="eastAsia"/>
          <w:kern w:val="0"/>
          <w:szCs w:val="21"/>
        </w:rPr>
        <w:t>M</w:t>
      </w:r>
      <w:r w:rsidRPr="0076154D">
        <w:rPr>
          <w:rFonts w:ascii="Times New Roman" w:hAnsi="Times New Roman"/>
          <w:kern w:val="0"/>
          <w:szCs w:val="21"/>
        </w:rPr>
        <w:t>2</w:t>
      </w:r>
      <w:r w:rsidRPr="0076154D">
        <w:rPr>
          <w:rFonts w:ascii="Times New Roman" w:hAnsi="Times New Roman" w:hint="eastAsia"/>
          <w:kern w:val="0"/>
          <w:szCs w:val="21"/>
        </w:rPr>
        <w:t>分流车辆的并入引发了大量的排队等待。</w:t>
      </w:r>
      <w:r w:rsidRPr="0076154D">
        <w:rPr>
          <w:rFonts w:ascii="Times New Roman" w:hAnsi="Times New Roman"/>
          <w:kern w:val="0"/>
          <w:szCs w:val="21"/>
        </w:rPr>
        <w:t>而</w:t>
      </w:r>
      <w:r w:rsidRPr="0076154D">
        <w:rPr>
          <w:rFonts w:ascii="Times New Roman" w:hAnsi="Times New Roman"/>
          <w:kern w:val="0"/>
          <w:szCs w:val="21"/>
        </w:rPr>
        <w:t>RTS</w:t>
      </w:r>
      <w:r w:rsidRPr="0076154D">
        <w:rPr>
          <w:rFonts w:ascii="Times New Roman" w:hAnsi="Times New Roman"/>
          <w:kern w:val="0"/>
          <w:szCs w:val="21"/>
        </w:rPr>
        <w:t>子图中的曲线均为绿色，且整体曲线数量较少。这是因为</w:t>
      </w:r>
      <w:r w:rsidRPr="0076154D">
        <w:rPr>
          <w:rFonts w:ascii="Times New Roman" w:hAnsi="Times New Roman"/>
          <w:kern w:val="0"/>
          <w:szCs w:val="21"/>
        </w:rPr>
        <w:t xml:space="preserve"> RTS</w:t>
      </w:r>
      <w:r w:rsidRPr="0076154D">
        <w:rPr>
          <w:rFonts w:ascii="Times New Roman" w:hAnsi="Times New Roman"/>
          <w:kern w:val="0"/>
          <w:szCs w:val="21"/>
        </w:rPr>
        <w:t>能够在合适时机将</w:t>
      </w:r>
      <w:r w:rsidRPr="0076154D">
        <w:rPr>
          <w:rFonts w:ascii="Times New Roman" w:hAnsi="Times New Roman"/>
          <w:kern w:val="0"/>
          <w:szCs w:val="21"/>
        </w:rPr>
        <w:t>M1</w:t>
      </w:r>
      <w:r w:rsidRPr="0076154D">
        <w:rPr>
          <w:rFonts w:ascii="Times New Roman" w:hAnsi="Times New Roman"/>
          <w:kern w:val="0"/>
          <w:szCs w:val="21"/>
        </w:rPr>
        <w:t>中的部分车辆引导至</w:t>
      </w:r>
      <w:r w:rsidRPr="0076154D">
        <w:rPr>
          <w:rFonts w:ascii="Times New Roman" w:hAnsi="Times New Roman"/>
          <w:kern w:val="0"/>
          <w:szCs w:val="21"/>
        </w:rPr>
        <w:t>M2</w:t>
      </w:r>
      <w:r w:rsidRPr="0076154D">
        <w:rPr>
          <w:rFonts w:ascii="Times New Roman" w:hAnsi="Times New Roman"/>
          <w:kern w:val="0"/>
          <w:szCs w:val="21"/>
        </w:rPr>
        <w:t>，从而</w:t>
      </w:r>
      <w:r w:rsidRPr="0076154D">
        <w:rPr>
          <w:rFonts w:ascii="Times New Roman" w:hAnsi="Times New Roman" w:hint="eastAsia"/>
          <w:kern w:val="0"/>
          <w:szCs w:val="21"/>
        </w:rPr>
        <w:t>在</w:t>
      </w:r>
      <w:r w:rsidRPr="0076154D">
        <w:rPr>
          <w:rFonts w:ascii="Times New Roman" w:hAnsi="Times New Roman"/>
          <w:kern w:val="0"/>
          <w:szCs w:val="21"/>
        </w:rPr>
        <w:t>M1</w:t>
      </w:r>
      <w:r w:rsidRPr="0076154D">
        <w:rPr>
          <w:rFonts w:ascii="Times New Roman" w:hAnsi="Times New Roman" w:hint="eastAsia"/>
          <w:kern w:val="0"/>
          <w:szCs w:val="21"/>
        </w:rPr>
        <w:t>队列</w:t>
      </w:r>
      <w:r w:rsidRPr="0076154D">
        <w:rPr>
          <w:rFonts w:ascii="Times New Roman" w:hAnsi="Times New Roman"/>
          <w:kern w:val="0"/>
          <w:szCs w:val="21"/>
        </w:rPr>
        <w:t>之间创造更大间隙，为来自</w:t>
      </w:r>
      <w:r w:rsidRPr="0076154D">
        <w:rPr>
          <w:rFonts w:ascii="Times New Roman" w:hAnsi="Times New Roman"/>
          <w:kern w:val="0"/>
          <w:szCs w:val="21"/>
        </w:rPr>
        <w:t>M2</w:t>
      </w:r>
      <w:r w:rsidRPr="0076154D">
        <w:rPr>
          <w:rFonts w:ascii="Times New Roman" w:hAnsi="Times New Roman"/>
          <w:kern w:val="0"/>
          <w:szCs w:val="21"/>
        </w:rPr>
        <w:t>的</w:t>
      </w:r>
      <w:r w:rsidRPr="0076154D">
        <w:rPr>
          <w:rFonts w:ascii="Times New Roman" w:hAnsi="Times New Roman" w:hint="eastAsia"/>
          <w:kern w:val="0"/>
          <w:szCs w:val="21"/>
        </w:rPr>
        <w:t>分</w:t>
      </w:r>
      <w:r w:rsidRPr="0076154D">
        <w:rPr>
          <w:rFonts w:ascii="Times New Roman" w:hAnsi="Times New Roman" w:hint="eastAsia"/>
          <w:kern w:val="0"/>
          <w:szCs w:val="21"/>
        </w:rPr>
        <w:lastRenderedPageBreak/>
        <w:t>流</w:t>
      </w:r>
      <w:r w:rsidRPr="0076154D">
        <w:rPr>
          <w:rFonts w:ascii="Times New Roman" w:hAnsi="Times New Roman"/>
          <w:kern w:val="0"/>
          <w:szCs w:val="21"/>
        </w:rPr>
        <w:t>车辆提供更</w:t>
      </w:r>
      <w:r w:rsidRPr="0076154D">
        <w:rPr>
          <w:rFonts w:ascii="Times New Roman" w:hAnsi="Times New Roman" w:hint="eastAsia"/>
          <w:kern w:val="0"/>
          <w:szCs w:val="21"/>
        </w:rPr>
        <w:t>好</w:t>
      </w:r>
      <w:r w:rsidRPr="0076154D">
        <w:rPr>
          <w:rFonts w:ascii="Times New Roman" w:hAnsi="Times New Roman"/>
          <w:kern w:val="0"/>
          <w:szCs w:val="21"/>
        </w:rPr>
        <w:t>的换道条件。综上所述，图</w:t>
      </w:r>
      <w:r w:rsidRPr="0076154D">
        <w:rPr>
          <w:rFonts w:ascii="Times New Roman" w:hAnsi="Times New Roman" w:hint="eastAsia"/>
          <w:kern w:val="0"/>
          <w:szCs w:val="21"/>
        </w:rPr>
        <w:t>1</w:t>
      </w:r>
      <w:r w:rsidR="002223BA">
        <w:rPr>
          <w:rFonts w:ascii="Times New Roman" w:hAnsi="Times New Roman"/>
          <w:kern w:val="0"/>
          <w:szCs w:val="21"/>
        </w:rPr>
        <w:t>0</w:t>
      </w:r>
      <w:r w:rsidRPr="0076154D">
        <w:rPr>
          <w:rFonts w:ascii="Times New Roman" w:hAnsi="Times New Roman"/>
          <w:kern w:val="0"/>
          <w:szCs w:val="21"/>
        </w:rPr>
        <w:t>表明，即便在</w:t>
      </w:r>
      <w:r w:rsidRPr="0076154D">
        <w:rPr>
          <w:rFonts w:ascii="Times New Roman" w:hAnsi="Times New Roman"/>
          <w:kern w:val="0"/>
          <w:szCs w:val="21"/>
        </w:rPr>
        <w:t>1440</w:t>
      </w:r>
      <w:r w:rsidR="00186250">
        <w:rPr>
          <w:rFonts w:ascii="Times New Roman" w:hAnsi="Times New Roman"/>
          <w:kern w:val="0"/>
          <w:szCs w:val="21"/>
        </w:rPr>
        <w:t xml:space="preserve"> </w:t>
      </w:r>
      <w:r w:rsidRPr="0076154D">
        <w:rPr>
          <w:rFonts w:ascii="Times New Roman" w:hAnsi="Times New Roman"/>
          <w:kern w:val="0"/>
          <w:szCs w:val="21"/>
        </w:rPr>
        <w:t xml:space="preserve">pla/h/ln </w:t>
      </w:r>
      <w:r w:rsidRPr="0076154D">
        <w:rPr>
          <w:rFonts w:ascii="Times New Roman" w:hAnsi="Times New Roman"/>
          <w:kern w:val="0"/>
          <w:szCs w:val="21"/>
        </w:rPr>
        <w:t>的高流量条件下，</w:t>
      </w:r>
      <w:r w:rsidRPr="0076154D">
        <w:rPr>
          <w:rFonts w:ascii="Times New Roman" w:hAnsi="Times New Roman"/>
          <w:kern w:val="0"/>
          <w:szCs w:val="21"/>
        </w:rPr>
        <w:t xml:space="preserve">RTS </w:t>
      </w:r>
      <w:r w:rsidRPr="0076154D">
        <w:rPr>
          <w:rFonts w:ascii="Times New Roman" w:hAnsi="Times New Roman"/>
          <w:kern w:val="0"/>
          <w:szCs w:val="21"/>
        </w:rPr>
        <w:t>依然能够有效提升交通效率并避免拥堵，而</w:t>
      </w:r>
      <w:r w:rsidRPr="0076154D">
        <w:rPr>
          <w:rFonts w:ascii="Times New Roman" w:hAnsi="Times New Roman"/>
          <w:kern w:val="0"/>
          <w:szCs w:val="21"/>
        </w:rPr>
        <w:t>MCG</w:t>
      </w:r>
      <w:r w:rsidRPr="0076154D">
        <w:rPr>
          <w:rFonts w:ascii="Times New Roman" w:hAnsi="Times New Roman" w:hint="eastAsia"/>
          <w:kern w:val="0"/>
          <w:szCs w:val="21"/>
        </w:rPr>
        <w:t>未能避免</w:t>
      </w:r>
      <w:r w:rsidRPr="0076154D">
        <w:rPr>
          <w:rFonts w:ascii="Times New Roman" w:hAnsi="Times New Roman"/>
          <w:kern w:val="0"/>
          <w:szCs w:val="21"/>
        </w:rPr>
        <w:t>交通拥堵</w:t>
      </w:r>
      <w:r w:rsidRPr="0076154D">
        <w:rPr>
          <w:rFonts w:ascii="Times New Roman" w:hAnsi="Times New Roman" w:hint="eastAsia"/>
          <w:kern w:val="0"/>
          <w:szCs w:val="21"/>
        </w:rPr>
        <w:t>的发生</w:t>
      </w:r>
      <w:r>
        <w:rPr>
          <w:rFonts w:ascii="Times New Roman" w:hAnsi="Times New Roman" w:hint="eastAsia"/>
          <w:kern w:val="0"/>
          <w:szCs w:val="21"/>
        </w:rPr>
        <w:t>。</w:t>
      </w:r>
    </w:p>
    <w:p w14:paraId="15C5F9DC" w14:textId="40183ECC" w:rsidR="00347296" w:rsidRPr="006555E9" w:rsidRDefault="00347296" w:rsidP="00347296">
      <w:pPr>
        <w:widowControl/>
        <w:rPr>
          <w:rFonts w:ascii="Times New Roman" w:eastAsia="宋体" w:hAnsi="Times New Roman" w:cs="Times New Roman"/>
          <w:b/>
          <w:bCs/>
          <w:kern w:val="0"/>
          <w:sz w:val="24"/>
          <w:szCs w:val="24"/>
        </w:rPr>
      </w:pPr>
      <w:r>
        <w:rPr>
          <w:rFonts w:ascii="Times New Roman" w:eastAsia="宋体" w:hAnsi="Times New Roman" w:cs="Times New Roman"/>
          <w:b/>
          <w:bCs/>
          <w:kern w:val="0"/>
          <w:sz w:val="24"/>
          <w:szCs w:val="24"/>
        </w:rPr>
        <w:t>4</w:t>
      </w:r>
      <w:r w:rsidRPr="00DD5944">
        <w:rPr>
          <w:rFonts w:ascii="Times New Roman" w:eastAsia="宋体" w:hAnsi="Times New Roman" w:cs="Times New Roman"/>
          <w:b/>
          <w:bCs/>
          <w:kern w:val="0"/>
          <w:sz w:val="24"/>
          <w:szCs w:val="24"/>
        </w:rPr>
        <w:t xml:space="preserve"> </w:t>
      </w:r>
      <w:r>
        <w:rPr>
          <w:rFonts w:ascii="Times New Roman" w:eastAsia="宋体" w:hAnsi="Times New Roman" w:cs="Times New Roman" w:hint="eastAsia"/>
          <w:b/>
          <w:bCs/>
          <w:kern w:val="0"/>
          <w:sz w:val="24"/>
          <w:szCs w:val="24"/>
        </w:rPr>
        <w:t>结语</w:t>
      </w:r>
    </w:p>
    <w:p w14:paraId="65E87623" w14:textId="0B5EC4A8" w:rsidR="00C474AD" w:rsidRPr="0055309E" w:rsidRDefault="0089670C" w:rsidP="0055309E">
      <w:pPr>
        <w:widowControl/>
        <w:spacing w:line="240" w:lineRule="atLeast"/>
        <w:ind w:firstLineChars="200" w:firstLine="420"/>
        <w:rPr>
          <w:rFonts w:ascii="Times New Roman" w:hAnsi="Times New Roman" w:cs="Times New Roman"/>
          <w:szCs w:val="21"/>
        </w:rPr>
      </w:pPr>
      <w:r w:rsidRPr="0076154D">
        <w:rPr>
          <w:rFonts w:ascii="Times New Roman" w:hAnsi="Times New Roman"/>
          <w:kern w:val="0"/>
          <w:szCs w:val="21"/>
        </w:rPr>
        <w:t>本文基于云控系统所提供的全局信息，同时考虑高速公路</w:t>
      </w:r>
      <w:r w:rsidRPr="0076154D">
        <w:rPr>
          <w:rFonts w:ascii="Times New Roman" w:hAnsi="Times New Roman" w:hint="eastAsia"/>
          <w:kern w:val="0"/>
          <w:szCs w:val="21"/>
        </w:rPr>
        <w:t>互通</w:t>
      </w:r>
      <w:r w:rsidRPr="0076154D">
        <w:rPr>
          <w:rFonts w:ascii="Times New Roman" w:hAnsi="Times New Roman"/>
          <w:kern w:val="0"/>
          <w:szCs w:val="21"/>
        </w:rPr>
        <w:t>立交的分流区与合流区的车辆通行次序，提出了滚动遍历</w:t>
      </w:r>
      <w:r w:rsidRPr="0076154D">
        <w:rPr>
          <w:rFonts w:ascii="Times New Roman" w:hAnsi="Times New Roman" w:hint="eastAsia"/>
          <w:kern w:val="0"/>
          <w:szCs w:val="21"/>
        </w:rPr>
        <w:t>规划</w:t>
      </w:r>
      <w:r w:rsidRPr="0076154D">
        <w:rPr>
          <w:rFonts w:ascii="Times New Roman" w:hAnsi="Times New Roman"/>
          <w:kern w:val="0"/>
          <w:szCs w:val="21"/>
        </w:rPr>
        <w:t>方法，有效提升了整体交通效率并缓解了拥堵。主要结论如下：</w:t>
      </w:r>
      <w:r w:rsidRPr="0076154D">
        <w:rPr>
          <w:rFonts w:ascii="Times New Roman" w:hAnsi="Times New Roman" w:hint="eastAsia"/>
          <w:kern w:val="0"/>
          <w:szCs w:val="21"/>
        </w:rPr>
        <w:t>(</w:t>
      </w:r>
      <w:r w:rsidRPr="0076154D">
        <w:rPr>
          <w:rFonts w:ascii="Times New Roman" w:hAnsi="Times New Roman"/>
          <w:kern w:val="0"/>
          <w:szCs w:val="21"/>
        </w:rPr>
        <w:t>1)</w:t>
      </w:r>
      <w:r w:rsidRPr="0076154D">
        <w:rPr>
          <w:rFonts w:ascii="Times New Roman" w:hAnsi="Times New Roman"/>
          <w:kern w:val="0"/>
          <w:szCs w:val="21"/>
        </w:rPr>
        <w:t>提出</w:t>
      </w:r>
      <w:r w:rsidRPr="0076154D">
        <w:rPr>
          <w:rFonts w:ascii="Times New Roman" w:hAnsi="Times New Roman" w:hint="eastAsia"/>
          <w:kern w:val="0"/>
          <w:szCs w:val="21"/>
        </w:rPr>
        <w:t>了</w:t>
      </w:r>
      <w:r w:rsidRPr="0076154D">
        <w:rPr>
          <w:rFonts w:ascii="Times New Roman" w:hAnsi="Times New Roman"/>
          <w:kern w:val="0"/>
          <w:szCs w:val="21"/>
        </w:rPr>
        <w:t>滚动遍历机制</w:t>
      </w:r>
      <w:r w:rsidRPr="0076154D">
        <w:rPr>
          <w:rFonts w:ascii="Times New Roman" w:hAnsi="Times New Roman" w:hint="eastAsia"/>
          <w:kern w:val="0"/>
          <w:szCs w:val="21"/>
        </w:rPr>
        <w:t>，</w:t>
      </w:r>
      <w:r w:rsidRPr="0076154D">
        <w:rPr>
          <w:rFonts w:ascii="Times New Roman" w:hAnsi="Times New Roman"/>
          <w:kern w:val="0"/>
          <w:szCs w:val="21"/>
        </w:rPr>
        <w:t>将复杂</w:t>
      </w:r>
      <w:r w:rsidRPr="0076154D">
        <w:rPr>
          <w:rFonts w:ascii="Times New Roman" w:hAnsi="Times New Roman" w:hint="eastAsia"/>
          <w:kern w:val="0"/>
          <w:szCs w:val="21"/>
        </w:rPr>
        <w:t>的整体规划</w:t>
      </w:r>
      <w:r w:rsidRPr="0076154D">
        <w:rPr>
          <w:rFonts w:ascii="Times New Roman" w:hAnsi="Times New Roman"/>
          <w:kern w:val="0"/>
          <w:szCs w:val="21"/>
        </w:rPr>
        <w:t>问题分解为若干</w:t>
      </w:r>
      <w:r w:rsidRPr="0076154D">
        <w:rPr>
          <w:rFonts w:ascii="Times New Roman" w:hAnsi="Times New Roman" w:hint="eastAsia"/>
          <w:kern w:val="0"/>
          <w:szCs w:val="21"/>
        </w:rPr>
        <w:t>便于求解</w:t>
      </w:r>
      <w:r w:rsidRPr="0076154D">
        <w:rPr>
          <w:rFonts w:ascii="Times New Roman" w:hAnsi="Times New Roman"/>
          <w:kern w:val="0"/>
          <w:szCs w:val="21"/>
        </w:rPr>
        <w:t>的小规模</w:t>
      </w:r>
      <w:r w:rsidRPr="0076154D">
        <w:rPr>
          <w:rFonts w:ascii="Times New Roman" w:hAnsi="Times New Roman" w:hint="eastAsia"/>
          <w:kern w:val="0"/>
          <w:szCs w:val="21"/>
        </w:rPr>
        <w:t>MILP</w:t>
      </w:r>
      <w:r w:rsidRPr="0076154D">
        <w:rPr>
          <w:rFonts w:ascii="Times New Roman" w:hAnsi="Times New Roman" w:hint="eastAsia"/>
          <w:kern w:val="0"/>
          <w:szCs w:val="21"/>
        </w:rPr>
        <w:t>问题</w:t>
      </w:r>
      <w:r w:rsidRPr="0076154D">
        <w:rPr>
          <w:rFonts w:ascii="Times New Roman" w:hAnsi="Times New Roman"/>
          <w:kern w:val="0"/>
          <w:szCs w:val="21"/>
        </w:rPr>
        <w:t>并高效求解。每个</w:t>
      </w:r>
      <w:r w:rsidRPr="0076154D">
        <w:rPr>
          <w:rFonts w:ascii="Times New Roman" w:hAnsi="Times New Roman" w:hint="eastAsia"/>
          <w:kern w:val="0"/>
          <w:szCs w:val="21"/>
        </w:rPr>
        <w:t>MILP</w:t>
      </w:r>
      <w:r w:rsidRPr="0076154D">
        <w:rPr>
          <w:rFonts w:ascii="Times New Roman" w:hAnsi="Times New Roman"/>
          <w:kern w:val="0"/>
          <w:szCs w:val="21"/>
        </w:rPr>
        <w:t>问题均引入了能够反映</w:t>
      </w:r>
      <w:r w:rsidRPr="0076154D">
        <w:rPr>
          <w:rFonts w:ascii="Times New Roman" w:hAnsi="Times New Roman" w:hint="eastAsia"/>
          <w:kern w:val="0"/>
          <w:szCs w:val="21"/>
        </w:rPr>
        <w:t>局部次序</w:t>
      </w:r>
      <w:r w:rsidRPr="0076154D">
        <w:rPr>
          <w:rFonts w:ascii="Times New Roman" w:hAnsi="Times New Roman"/>
          <w:kern w:val="0"/>
          <w:szCs w:val="21"/>
        </w:rPr>
        <w:t>决策对后续车辆</w:t>
      </w:r>
      <w:r w:rsidRPr="0076154D">
        <w:rPr>
          <w:rFonts w:ascii="Times New Roman" w:hAnsi="Times New Roman" w:hint="eastAsia"/>
          <w:kern w:val="0"/>
          <w:szCs w:val="21"/>
        </w:rPr>
        <w:t>整体</w:t>
      </w:r>
      <w:r w:rsidRPr="0076154D">
        <w:rPr>
          <w:rFonts w:ascii="Times New Roman" w:hAnsi="Times New Roman"/>
          <w:kern w:val="0"/>
          <w:szCs w:val="21"/>
        </w:rPr>
        <w:t>影响的代价函数，从而</w:t>
      </w:r>
      <w:r w:rsidRPr="0076154D">
        <w:rPr>
          <w:rFonts w:ascii="Times New Roman" w:hAnsi="Times New Roman" w:hint="eastAsia"/>
          <w:kern w:val="0"/>
          <w:szCs w:val="21"/>
        </w:rPr>
        <w:t>尽可能</w:t>
      </w:r>
      <w:r w:rsidRPr="0076154D">
        <w:rPr>
          <w:rFonts w:ascii="Times New Roman" w:hAnsi="Times New Roman"/>
          <w:kern w:val="0"/>
          <w:szCs w:val="21"/>
        </w:rPr>
        <w:t>保证整体最优性</w:t>
      </w:r>
      <w:r w:rsidRPr="0076154D">
        <w:rPr>
          <w:rFonts w:ascii="Times New Roman" w:hAnsi="Times New Roman" w:hint="eastAsia"/>
          <w:kern w:val="0"/>
          <w:szCs w:val="21"/>
        </w:rPr>
        <w:t>。（</w:t>
      </w:r>
      <w:r w:rsidRPr="0076154D">
        <w:rPr>
          <w:rFonts w:ascii="Times New Roman" w:hAnsi="Times New Roman" w:hint="eastAsia"/>
          <w:kern w:val="0"/>
          <w:szCs w:val="21"/>
        </w:rPr>
        <w:t>2</w:t>
      </w:r>
      <w:r w:rsidRPr="0076154D">
        <w:rPr>
          <w:rFonts w:ascii="Times New Roman" w:hAnsi="Times New Roman" w:hint="eastAsia"/>
          <w:kern w:val="0"/>
          <w:szCs w:val="21"/>
        </w:rPr>
        <w:t>）在滚动遍历机制中融入</w:t>
      </w:r>
      <w:r w:rsidRPr="0076154D">
        <w:rPr>
          <w:rFonts w:ascii="Times New Roman" w:hAnsi="Times New Roman"/>
          <w:kern w:val="0"/>
          <w:szCs w:val="21"/>
        </w:rPr>
        <w:t>了</w:t>
      </w:r>
      <w:r w:rsidRPr="0076154D">
        <w:rPr>
          <w:rFonts w:ascii="Times New Roman" w:hAnsi="Times New Roman" w:hint="eastAsia"/>
          <w:kern w:val="0"/>
          <w:szCs w:val="21"/>
        </w:rPr>
        <w:t>自由</w:t>
      </w:r>
      <w:r w:rsidRPr="0076154D">
        <w:rPr>
          <w:rFonts w:ascii="Times New Roman" w:hAnsi="Times New Roman"/>
          <w:kern w:val="0"/>
          <w:szCs w:val="21"/>
        </w:rPr>
        <w:t>换道策略以优化道路利用率。对于</w:t>
      </w:r>
      <w:r w:rsidRPr="0076154D">
        <w:rPr>
          <w:rFonts w:ascii="Times New Roman" w:hAnsi="Times New Roman" w:hint="eastAsia"/>
          <w:kern w:val="0"/>
          <w:szCs w:val="21"/>
        </w:rPr>
        <w:t>主</w:t>
      </w:r>
      <w:r w:rsidRPr="0076154D">
        <w:rPr>
          <w:rFonts w:ascii="Times New Roman" w:hAnsi="Times New Roman"/>
          <w:kern w:val="0"/>
          <w:szCs w:val="21"/>
        </w:rPr>
        <w:t>道上的</w:t>
      </w:r>
      <w:r w:rsidRPr="0076154D">
        <w:rPr>
          <w:rFonts w:ascii="Times New Roman" w:hAnsi="Times New Roman" w:hint="eastAsia"/>
          <w:kern w:val="0"/>
          <w:szCs w:val="21"/>
        </w:rPr>
        <w:t>直行</w:t>
      </w:r>
      <w:r w:rsidRPr="0076154D">
        <w:rPr>
          <w:rFonts w:ascii="Times New Roman" w:hAnsi="Times New Roman"/>
          <w:kern w:val="0"/>
          <w:szCs w:val="21"/>
        </w:rPr>
        <w:t>车辆，通过选择性地引导其换道，为驶向其他高速公路的</w:t>
      </w:r>
      <w:r w:rsidRPr="0076154D">
        <w:rPr>
          <w:rFonts w:ascii="Times New Roman" w:hAnsi="Times New Roman" w:hint="eastAsia"/>
          <w:kern w:val="0"/>
          <w:szCs w:val="21"/>
        </w:rPr>
        <w:t>分流</w:t>
      </w:r>
      <w:r w:rsidRPr="0076154D">
        <w:rPr>
          <w:rFonts w:ascii="Times New Roman" w:hAnsi="Times New Roman"/>
          <w:kern w:val="0"/>
          <w:szCs w:val="21"/>
        </w:rPr>
        <w:t>车辆创造更多空间，从而</w:t>
      </w:r>
      <w:r w:rsidRPr="0076154D">
        <w:rPr>
          <w:rFonts w:ascii="Times New Roman" w:hAnsi="Times New Roman" w:hint="eastAsia"/>
          <w:kern w:val="0"/>
          <w:szCs w:val="21"/>
        </w:rPr>
        <w:t>提升分流区与合流区的通行效率。</w:t>
      </w:r>
      <w:r w:rsidRPr="0076154D">
        <w:rPr>
          <w:rFonts w:ascii="Times New Roman" w:hAnsi="Times New Roman"/>
          <w:kern w:val="0"/>
          <w:szCs w:val="21"/>
        </w:rPr>
        <w:t>在</w:t>
      </w:r>
      <w:r w:rsidRPr="0076154D">
        <w:rPr>
          <w:rFonts w:ascii="Times New Roman" w:hAnsi="Times New Roman" w:hint="eastAsia"/>
          <w:kern w:val="0"/>
          <w:szCs w:val="21"/>
        </w:rPr>
        <w:t>自由换道</w:t>
      </w:r>
      <w:r w:rsidRPr="0076154D">
        <w:rPr>
          <w:rFonts w:ascii="Times New Roman" w:hAnsi="Times New Roman"/>
          <w:kern w:val="0"/>
          <w:szCs w:val="21"/>
        </w:rPr>
        <w:t>策略中同样引入</w:t>
      </w:r>
      <w:r w:rsidRPr="0076154D">
        <w:rPr>
          <w:rFonts w:ascii="Times New Roman" w:hAnsi="Times New Roman" w:hint="eastAsia"/>
          <w:kern w:val="0"/>
          <w:szCs w:val="21"/>
        </w:rPr>
        <w:t>了</w:t>
      </w:r>
      <w:r w:rsidRPr="0076154D">
        <w:rPr>
          <w:rFonts w:ascii="Times New Roman" w:hAnsi="Times New Roman"/>
          <w:kern w:val="0"/>
          <w:szCs w:val="21"/>
        </w:rPr>
        <w:t>能够反映</w:t>
      </w:r>
      <w:r w:rsidRPr="0076154D">
        <w:rPr>
          <w:rFonts w:ascii="Times New Roman" w:hAnsi="Times New Roman" w:hint="eastAsia"/>
          <w:kern w:val="0"/>
          <w:szCs w:val="21"/>
        </w:rPr>
        <w:t>局部次序</w:t>
      </w:r>
      <w:r w:rsidRPr="0076154D">
        <w:rPr>
          <w:rFonts w:ascii="Times New Roman" w:hAnsi="Times New Roman"/>
          <w:kern w:val="0"/>
          <w:szCs w:val="21"/>
        </w:rPr>
        <w:t>决策对后续车辆</w:t>
      </w:r>
      <w:r w:rsidRPr="0076154D">
        <w:rPr>
          <w:rFonts w:ascii="Times New Roman" w:hAnsi="Times New Roman" w:hint="eastAsia"/>
          <w:kern w:val="0"/>
          <w:szCs w:val="21"/>
        </w:rPr>
        <w:t>整体</w:t>
      </w:r>
      <w:r w:rsidRPr="0076154D">
        <w:rPr>
          <w:rFonts w:ascii="Times New Roman" w:hAnsi="Times New Roman"/>
          <w:kern w:val="0"/>
          <w:szCs w:val="21"/>
        </w:rPr>
        <w:t>影响的代价函数设计，以确保内侧车道交通不被干扰。</w:t>
      </w:r>
      <w:r w:rsidRPr="0076154D">
        <w:rPr>
          <w:rFonts w:ascii="Times New Roman" w:hAnsi="Times New Roman" w:hint="eastAsia"/>
          <w:kern w:val="0"/>
          <w:szCs w:val="21"/>
        </w:rPr>
        <w:t>（</w:t>
      </w:r>
      <w:r w:rsidRPr="0076154D">
        <w:rPr>
          <w:rFonts w:ascii="Times New Roman" w:hAnsi="Times New Roman" w:hint="eastAsia"/>
          <w:kern w:val="0"/>
          <w:szCs w:val="21"/>
        </w:rPr>
        <w:t>3</w:t>
      </w:r>
      <w:r w:rsidRPr="0076154D">
        <w:rPr>
          <w:rFonts w:ascii="Times New Roman" w:hAnsi="Times New Roman" w:hint="eastAsia"/>
          <w:kern w:val="0"/>
          <w:szCs w:val="21"/>
        </w:rPr>
        <w:t>）</w:t>
      </w:r>
      <w:r w:rsidRPr="0076154D">
        <w:rPr>
          <w:rFonts w:ascii="Times New Roman" w:hAnsi="Times New Roman"/>
          <w:kern w:val="0"/>
          <w:szCs w:val="21"/>
        </w:rPr>
        <w:t>提出了</w:t>
      </w:r>
      <w:r w:rsidRPr="0076154D">
        <w:rPr>
          <w:rFonts w:ascii="Times New Roman" w:hAnsi="Times New Roman" w:hint="eastAsia"/>
          <w:kern w:val="0"/>
          <w:szCs w:val="21"/>
        </w:rPr>
        <w:t>双模保障</w:t>
      </w:r>
      <w:r w:rsidRPr="0076154D">
        <w:rPr>
          <w:rFonts w:ascii="Times New Roman" w:hAnsi="Times New Roman"/>
          <w:kern w:val="0"/>
          <w:szCs w:val="21"/>
        </w:rPr>
        <w:t>轨迹规划方法，以</w:t>
      </w:r>
      <w:r w:rsidRPr="0076154D">
        <w:rPr>
          <w:rFonts w:ascii="Times New Roman" w:hAnsi="Times New Roman" w:hint="eastAsia"/>
          <w:kern w:val="0"/>
          <w:szCs w:val="21"/>
        </w:rPr>
        <w:t>在互通立交场景</w:t>
      </w:r>
      <w:r w:rsidRPr="0076154D">
        <w:rPr>
          <w:rFonts w:ascii="Times New Roman" w:hAnsi="Times New Roman"/>
          <w:kern w:val="0"/>
          <w:szCs w:val="21"/>
        </w:rPr>
        <w:t>获得更加安全</w:t>
      </w:r>
      <w:r w:rsidRPr="0076154D">
        <w:rPr>
          <w:rFonts w:ascii="Times New Roman" w:hAnsi="Times New Roman" w:hint="eastAsia"/>
          <w:kern w:val="0"/>
          <w:szCs w:val="21"/>
        </w:rPr>
        <w:t>、</w:t>
      </w:r>
      <w:r w:rsidRPr="0076154D">
        <w:rPr>
          <w:rFonts w:ascii="Times New Roman" w:hAnsi="Times New Roman"/>
          <w:kern w:val="0"/>
          <w:szCs w:val="21"/>
        </w:rPr>
        <w:t>舒适的车辆轨迹。在</w:t>
      </w:r>
      <w:r w:rsidRPr="0076154D">
        <w:rPr>
          <w:rFonts w:ascii="Times New Roman" w:hAnsi="Times New Roman" w:hint="eastAsia"/>
          <w:kern w:val="0"/>
          <w:szCs w:val="21"/>
        </w:rPr>
        <w:t>滚动遍历过程中，各队列</w:t>
      </w:r>
      <w:r w:rsidRPr="0076154D">
        <w:rPr>
          <w:rFonts w:ascii="Times New Roman" w:hAnsi="Times New Roman"/>
          <w:kern w:val="0"/>
          <w:szCs w:val="21"/>
        </w:rPr>
        <w:t>确定</w:t>
      </w:r>
      <w:r w:rsidRPr="0076154D">
        <w:rPr>
          <w:rFonts w:ascii="Times New Roman" w:hAnsi="Times New Roman" w:hint="eastAsia"/>
          <w:kern w:val="0"/>
          <w:szCs w:val="21"/>
        </w:rPr>
        <w:t>通</w:t>
      </w:r>
      <w:r w:rsidRPr="0076154D">
        <w:rPr>
          <w:rFonts w:ascii="Times New Roman" w:hAnsi="Times New Roman"/>
          <w:kern w:val="0"/>
          <w:szCs w:val="21"/>
        </w:rPr>
        <w:t>行次序后立即进行轨迹计算，并将其作为后续决策的约束条件，实现了通行次序与轨迹规划的协同优化。</w:t>
      </w:r>
      <w:r w:rsidRPr="0076154D">
        <w:rPr>
          <w:rFonts w:ascii="Times New Roman" w:hAnsi="Times New Roman" w:hint="eastAsia"/>
          <w:kern w:val="0"/>
          <w:szCs w:val="21"/>
        </w:rPr>
        <w:t>（</w:t>
      </w:r>
      <w:r w:rsidRPr="0076154D">
        <w:rPr>
          <w:rFonts w:ascii="Times New Roman" w:hAnsi="Times New Roman" w:hint="eastAsia"/>
          <w:kern w:val="0"/>
          <w:szCs w:val="21"/>
        </w:rPr>
        <w:t>4</w:t>
      </w:r>
      <w:r w:rsidRPr="0076154D">
        <w:rPr>
          <w:rFonts w:ascii="Times New Roman" w:hAnsi="Times New Roman" w:hint="eastAsia"/>
          <w:kern w:val="0"/>
          <w:szCs w:val="21"/>
        </w:rPr>
        <w:t>）搭建</w:t>
      </w:r>
      <w:r w:rsidRPr="0076154D">
        <w:rPr>
          <w:rFonts w:ascii="Times New Roman" w:hAnsi="Times New Roman"/>
          <w:kern w:val="0"/>
          <w:szCs w:val="21"/>
        </w:rPr>
        <w:t>了基于</w:t>
      </w:r>
      <w:r w:rsidRPr="0076154D">
        <w:rPr>
          <w:rFonts w:ascii="Times New Roman" w:hAnsi="Times New Roman"/>
          <w:kern w:val="0"/>
          <w:szCs w:val="21"/>
        </w:rPr>
        <w:t>Python</w:t>
      </w:r>
      <w:r w:rsidRPr="0076154D">
        <w:rPr>
          <w:rFonts w:ascii="Times New Roman" w:hAnsi="Times New Roman"/>
          <w:kern w:val="0"/>
          <w:szCs w:val="21"/>
        </w:rPr>
        <w:t>的仿真平台以实现所提算法，并在不同交通流量下</w:t>
      </w:r>
      <w:r w:rsidRPr="0076154D">
        <w:rPr>
          <w:rFonts w:ascii="Times New Roman" w:hAnsi="Times New Roman" w:hint="eastAsia"/>
          <w:kern w:val="0"/>
          <w:szCs w:val="21"/>
        </w:rPr>
        <w:t>开展仿真验证。</w:t>
      </w:r>
      <w:r w:rsidRPr="0076154D">
        <w:rPr>
          <w:rFonts w:ascii="Times New Roman" w:hAnsi="Times New Roman"/>
          <w:kern w:val="0"/>
          <w:szCs w:val="21"/>
        </w:rPr>
        <w:t>结果表明，</w:t>
      </w:r>
      <w:r w:rsidRPr="0076154D">
        <w:rPr>
          <w:rFonts w:ascii="Times New Roman" w:hAnsi="Times New Roman"/>
          <w:kern w:val="0"/>
          <w:szCs w:val="21"/>
        </w:rPr>
        <w:t>RTS</w:t>
      </w:r>
      <w:r w:rsidRPr="0076154D">
        <w:rPr>
          <w:rFonts w:ascii="Times New Roman" w:hAnsi="Times New Roman"/>
          <w:kern w:val="0"/>
          <w:szCs w:val="21"/>
        </w:rPr>
        <w:t>相较于单独优化分流</w:t>
      </w:r>
      <w:r w:rsidRPr="0076154D">
        <w:rPr>
          <w:rFonts w:ascii="Times New Roman" w:hAnsi="Times New Roman" w:hint="eastAsia"/>
          <w:kern w:val="0"/>
          <w:szCs w:val="21"/>
        </w:rPr>
        <w:t>区</w:t>
      </w:r>
      <w:r w:rsidRPr="0076154D">
        <w:rPr>
          <w:rFonts w:ascii="Times New Roman" w:hAnsi="Times New Roman"/>
          <w:kern w:val="0"/>
          <w:szCs w:val="21"/>
        </w:rPr>
        <w:t>与合流</w:t>
      </w:r>
      <w:r w:rsidRPr="0076154D">
        <w:rPr>
          <w:rFonts w:ascii="Times New Roman" w:hAnsi="Times New Roman" w:hint="eastAsia"/>
          <w:kern w:val="0"/>
          <w:szCs w:val="21"/>
        </w:rPr>
        <w:t>区</w:t>
      </w:r>
      <w:r w:rsidRPr="0076154D">
        <w:rPr>
          <w:rFonts w:ascii="Times New Roman" w:hAnsi="Times New Roman"/>
          <w:kern w:val="0"/>
          <w:szCs w:val="21"/>
        </w:rPr>
        <w:t>，能够显著降低整体</w:t>
      </w:r>
      <w:r w:rsidRPr="0076154D">
        <w:rPr>
          <w:rFonts w:ascii="Times New Roman" w:hAnsi="Times New Roman" w:hint="eastAsia"/>
          <w:kern w:val="0"/>
          <w:szCs w:val="21"/>
        </w:rPr>
        <w:t>通行</w:t>
      </w:r>
      <w:r w:rsidRPr="0076154D">
        <w:rPr>
          <w:rFonts w:ascii="Times New Roman" w:hAnsi="Times New Roman"/>
          <w:kern w:val="0"/>
          <w:szCs w:val="21"/>
        </w:rPr>
        <w:t>延误，同时确保交通安全，尤其在高流量条件下优势更为明显</w:t>
      </w:r>
      <w:r>
        <w:rPr>
          <w:rFonts w:ascii="Times New Roman" w:hAnsi="Times New Roman" w:hint="eastAsia"/>
          <w:kern w:val="0"/>
          <w:szCs w:val="21"/>
        </w:rPr>
        <w:t>。</w:t>
      </w:r>
    </w:p>
    <w:p w14:paraId="6E1D627B" w14:textId="77777777" w:rsidR="00346A15" w:rsidRDefault="00346A15" w:rsidP="005F4CDD">
      <w:pPr>
        <w:widowControl/>
        <w:tabs>
          <w:tab w:val="left" w:pos="420"/>
        </w:tabs>
        <w:spacing w:line="240" w:lineRule="atLeast"/>
        <w:ind w:left="420" w:hangingChars="200" w:hanging="420"/>
        <w:rPr>
          <w:rFonts w:ascii="Times New Roman" w:eastAsia="宋体" w:hAnsi="Times New Roman" w:cs="Times New Roman"/>
          <w:kern w:val="0"/>
          <w:szCs w:val="21"/>
        </w:rPr>
      </w:pPr>
    </w:p>
    <w:p w14:paraId="4C91F40A" w14:textId="02F43838" w:rsidR="007E1944" w:rsidRPr="007E1944" w:rsidRDefault="00A16498" w:rsidP="005F4CDD">
      <w:pPr>
        <w:widowControl/>
        <w:tabs>
          <w:tab w:val="left" w:pos="420"/>
        </w:tabs>
        <w:spacing w:line="240" w:lineRule="atLeast"/>
        <w:ind w:left="420" w:hangingChars="200" w:hanging="420"/>
        <w:rPr>
          <w:rFonts w:ascii="Times New Roman" w:eastAsia="宋体" w:hAnsi="Times New Roman" w:cs="Times New Roman"/>
          <w:kern w:val="0"/>
          <w:szCs w:val="21"/>
        </w:rPr>
      </w:pPr>
      <w:r w:rsidRPr="007E1944">
        <w:rPr>
          <w:rFonts w:ascii="Times New Roman" w:eastAsia="宋体" w:hAnsi="Times New Roman" w:cs="Times New Roman"/>
          <w:kern w:val="0"/>
          <w:szCs w:val="21"/>
        </w:rPr>
        <w:t>参考文献</w:t>
      </w:r>
      <w:r w:rsidR="007E1944" w:rsidRPr="007E1944">
        <w:rPr>
          <w:rFonts w:ascii="Times New Roman" w:eastAsia="宋体" w:hAnsi="Times New Roman" w:cs="Times New Roman"/>
          <w:kern w:val="0"/>
          <w:szCs w:val="21"/>
        </w:rPr>
        <w:t>（</w:t>
      </w:r>
      <w:r w:rsidR="007E1944" w:rsidRPr="007E1944">
        <w:rPr>
          <w:rFonts w:ascii="Times New Roman" w:eastAsia="宋体" w:hAnsi="Times New Roman" w:cs="Times New Roman"/>
          <w:kern w:val="0"/>
          <w:szCs w:val="21"/>
        </w:rPr>
        <w:t>References</w:t>
      </w:r>
      <w:r w:rsidR="007E1944" w:rsidRPr="007E1944">
        <w:rPr>
          <w:rFonts w:ascii="Times New Roman" w:eastAsia="宋体" w:hAnsi="Times New Roman" w:cs="Times New Roman"/>
          <w:kern w:val="0"/>
          <w:szCs w:val="21"/>
        </w:rPr>
        <w:t>）</w:t>
      </w:r>
    </w:p>
    <w:p w14:paraId="7416B1EC" w14:textId="77777777" w:rsidR="00A50088" w:rsidRPr="00F1006F" w:rsidRDefault="00213A45" w:rsidP="00A50088">
      <w:pPr>
        <w:tabs>
          <w:tab w:val="left" w:pos="0"/>
          <w:tab w:val="left" w:pos="735"/>
        </w:tabs>
        <w:spacing w:line="320" w:lineRule="exact"/>
        <w:ind w:left="270" w:hangingChars="150" w:hanging="270"/>
        <w:rPr>
          <w:rFonts w:ascii="Times New Roman" w:eastAsia="宋体" w:hAnsi="Times New Roman" w:cs="Times New Roman"/>
          <w:strike/>
          <w:sz w:val="18"/>
          <w:szCs w:val="18"/>
        </w:rPr>
      </w:pPr>
      <w:r w:rsidRPr="000763CA">
        <w:rPr>
          <w:rFonts w:ascii="Times New Roman" w:eastAsia="宋体" w:hAnsi="Times New Roman" w:cs="Times New Roman"/>
          <w:sz w:val="18"/>
          <w:szCs w:val="18"/>
        </w:rPr>
        <w:t xml:space="preserve">[1] </w:t>
      </w:r>
      <w:r w:rsidR="00A50088" w:rsidRPr="008D620C">
        <w:rPr>
          <w:rFonts w:ascii="Times New Roman" w:eastAsia="宋体" w:hAnsi="Times New Roman" w:cs="Times New Roman" w:hint="eastAsia"/>
          <w:sz w:val="18"/>
          <w:szCs w:val="18"/>
        </w:rPr>
        <w:t>张鸿轩</w:t>
      </w:r>
      <w:r w:rsidR="00A50088" w:rsidRPr="008D620C">
        <w:rPr>
          <w:rFonts w:ascii="Times New Roman" w:eastAsia="宋体" w:hAnsi="Times New Roman" w:cs="Times New Roman" w:hint="eastAsia"/>
          <w:sz w:val="18"/>
          <w:szCs w:val="18"/>
        </w:rPr>
        <w:t>.</w:t>
      </w:r>
      <w:r w:rsidR="00A50088" w:rsidRPr="008D620C">
        <w:rPr>
          <w:rFonts w:ascii="Times New Roman" w:eastAsia="宋体" w:hAnsi="Times New Roman" w:cs="Times New Roman" w:hint="eastAsia"/>
          <w:sz w:val="18"/>
          <w:szCs w:val="18"/>
        </w:rPr>
        <w:t>面向规划设计的路网堵点解析及预防策略</w:t>
      </w:r>
      <w:r w:rsidR="00A50088">
        <w:rPr>
          <w:rFonts w:ascii="Times New Roman" w:eastAsia="宋体" w:hAnsi="Times New Roman" w:cs="Times New Roman"/>
          <w:sz w:val="18"/>
          <w:szCs w:val="18"/>
        </w:rPr>
        <w:t xml:space="preserve"> </w:t>
      </w:r>
      <w:r w:rsidR="00A50088" w:rsidRPr="008D620C">
        <w:rPr>
          <w:rFonts w:ascii="Times New Roman" w:eastAsia="宋体" w:hAnsi="Times New Roman" w:cs="Times New Roman" w:hint="eastAsia"/>
          <w:sz w:val="18"/>
          <w:szCs w:val="18"/>
        </w:rPr>
        <w:t>[D].</w:t>
      </w:r>
      <w:r w:rsidR="00A50088">
        <w:rPr>
          <w:rFonts w:ascii="Times New Roman" w:eastAsia="宋体" w:hAnsi="Times New Roman" w:cs="Times New Roman" w:hint="eastAsia"/>
          <w:sz w:val="18"/>
          <w:szCs w:val="18"/>
        </w:rPr>
        <w:t>大连</w:t>
      </w:r>
      <w:r w:rsidR="00A50088">
        <w:rPr>
          <w:rFonts w:ascii="Times New Roman" w:eastAsia="宋体" w:hAnsi="Times New Roman" w:cs="Times New Roman"/>
          <w:sz w:val="18"/>
          <w:szCs w:val="18"/>
        </w:rPr>
        <w:t xml:space="preserve">: </w:t>
      </w:r>
      <w:r w:rsidR="00A50088" w:rsidRPr="008D620C">
        <w:rPr>
          <w:rFonts w:ascii="Times New Roman" w:eastAsia="宋体" w:hAnsi="Times New Roman" w:cs="Times New Roman" w:hint="eastAsia"/>
          <w:sz w:val="18"/>
          <w:szCs w:val="18"/>
        </w:rPr>
        <w:t>大连理工大学</w:t>
      </w:r>
      <w:r w:rsidR="00A50088" w:rsidRPr="008D620C">
        <w:rPr>
          <w:rFonts w:ascii="Times New Roman" w:eastAsia="宋体" w:hAnsi="Times New Roman" w:cs="Times New Roman" w:hint="eastAsia"/>
          <w:sz w:val="18"/>
          <w:szCs w:val="18"/>
        </w:rPr>
        <w:t>,</w:t>
      </w:r>
      <w:r w:rsidR="00A50088">
        <w:rPr>
          <w:rFonts w:ascii="Times New Roman" w:eastAsia="宋体" w:hAnsi="Times New Roman" w:cs="Times New Roman"/>
          <w:sz w:val="18"/>
          <w:szCs w:val="18"/>
        </w:rPr>
        <w:t xml:space="preserve"> </w:t>
      </w:r>
      <w:r w:rsidR="00A50088" w:rsidRPr="008D620C">
        <w:rPr>
          <w:rFonts w:ascii="Times New Roman" w:eastAsia="宋体" w:hAnsi="Times New Roman" w:cs="Times New Roman" w:hint="eastAsia"/>
          <w:sz w:val="18"/>
          <w:szCs w:val="18"/>
        </w:rPr>
        <w:t>2023.</w:t>
      </w:r>
    </w:p>
    <w:p w14:paraId="38F20632" w14:textId="18382370" w:rsidR="00EB3046" w:rsidRPr="00EB3046" w:rsidRDefault="00A50088" w:rsidP="00A50088">
      <w:pPr>
        <w:tabs>
          <w:tab w:val="left" w:pos="0"/>
          <w:tab w:val="left" w:pos="735"/>
        </w:tabs>
        <w:spacing w:line="320" w:lineRule="exact"/>
        <w:ind w:leftChars="150" w:left="315"/>
        <w:rPr>
          <w:rFonts w:ascii="Times New Roman" w:eastAsia="宋体" w:hAnsi="Times New Roman" w:cs="Times New Roman"/>
          <w:sz w:val="18"/>
          <w:szCs w:val="18"/>
        </w:rPr>
      </w:pPr>
      <w:r>
        <w:rPr>
          <w:rFonts w:ascii="Times New Roman" w:eastAsia="宋体" w:hAnsi="Times New Roman" w:cs="Times New Roman"/>
          <w:sz w:val="18"/>
          <w:szCs w:val="18"/>
        </w:rPr>
        <w:t>Zhang H X. Analysis and Prevention Strategy of Road Network Blockage Points for Planning and Design [D]. Dalian: Dalian University of Technology, 2023.</w:t>
      </w:r>
      <w:r>
        <w:rPr>
          <w:rFonts w:ascii="Times New Roman" w:eastAsia="宋体" w:hAnsi="Times New Roman" w:cs="Times New Roman" w:hint="eastAsia"/>
          <w:sz w:val="18"/>
          <w:szCs w:val="18"/>
        </w:rPr>
        <w:t xml:space="preserve"> </w:t>
      </w:r>
      <w:r w:rsidR="00EB3046">
        <w:rPr>
          <w:rFonts w:ascii="Times New Roman" w:eastAsia="宋体" w:hAnsi="Times New Roman" w:cs="Times New Roman"/>
          <w:sz w:val="18"/>
          <w:szCs w:val="18"/>
        </w:rPr>
        <w:t>(</w:t>
      </w:r>
      <w:r w:rsidR="000B716E">
        <w:rPr>
          <w:rFonts w:ascii="Times New Roman" w:eastAsia="宋体" w:hAnsi="Times New Roman" w:cs="Times New Roman"/>
          <w:sz w:val="18"/>
          <w:szCs w:val="18"/>
        </w:rPr>
        <w:t>i</w:t>
      </w:r>
      <w:r w:rsidR="00EB3046">
        <w:rPr>
          <w:rFonts w:ascii="Times New Roman" w:eastAsia="宋体" w:hAnsi="Times New Roman" w:cs="Times New Roman"/>
          <w:sz w:val="18"/>
          <w:szCs w:val="18"/>
        </w:rPr>
        <w:t>n Chinese)</w:t>
      </w:r>
    </w:p>
    <w:p w14:paraId="7ED6FF27" w14:textId="76CFF05B" w:rsidR="009143AB" w:rsidRDefault="00213A45" w:rsidP="00033EC0">
      <w:pPr>
        <w:autoSpaceDE w:val="0"/>
        <w:autoSpaceDN w:val="0"/>
        <w:adjustRightInd w:val="0"/>
        <w:spacing w:line="240" w:lineRule="atLeast"/>
        <w:ind w:left="360" w:hangingChars="200" w:hanging="360"/>
        <w:rPr>
          <w:rFonts w:ascii="Times New Roman" w:hAnsi="Times New Roman" w:cs="Times New Roman"/>
          <w:sz w:val="18"/>
          <w:szCs w:val="18"/>
        </w:rPr>
      </w:pPr>
      <w:r w:rsidRPr="000763CA">
        <w:rPr>
          <w:rFonts w:ascii="Times New Roman" w:eastAsia="宋体" w:hAnsi="Times New Roman" w:cs="Times New Roman"/>
          <w:sz w:val="18"/>
          <w:szCs w:val="18"/>
        </w:rPr>
        <w:t>[2]</w:t>
      </w:r>
      <w:r w:rsidR="00033EC0">
        <w:rPr>
          <w:rFonts w:ascii="Times New Roman" w:eastAsia="宋体" w:hAnsi="Times New Roman" w:cs="Times New Roman"/>
          <w:sz w:val="18"/>
          <w:szCs w:val="18"/>
        </w:rPr>
        <w:t xml:space="preserve"> </w:t>
      </w:r>
      <w:r w:rsidR="00104B11" w:rsidRPr="00DE4000">
        <w:rPr>
          <w:rFonts w:ascii="Times New Roman" w:hAnsi="Times New Roman" w:cs="Times New Roman"/>
          <w:sz w:val="18"/>
          <w:szCs w:val="18"/>
        </w:rPr>
        <w:t>Victor T S, Abduljabbar A S, Mohammed A A. Assessing and Optimizing Traffic Congestion in Muaskar Al-Rashid Highway Interchange in Baghdad[J]. Journal of Engineering and Sustainable Development, 2025, 29(5): 608-618.</w:t>
      </w:r>
    </w:p>
    <w:p w14:paraId="19077933" w14:textId="41533A91" w:rsidR="0026720B" w:rsidRPr="000763CA" w:rsidRDefault="00213A45" w:rsidP="00033EC0">
      <w:pPr>
        <w:autoSpaceDE w:val="0"/>
        <w:autoSpaceDN w:val="0"/>
        <w:adjustRightInd w:val="0"/>
        <w:spacing w:line="240" w:lineRule="atLeast"/>
        <w:ind w:left="360" w:hangingChars="200" w:hanging="360"/>
        <w:rPr>
          <w:rFonts w:ascii="Times New Roman" w:hAnsi="Times New Roman" w:cs="Times New Roman"/>
          <w:sz w:val="18"/>
          <w:szCs w:val="18"/>
        </w:rPr>
      </w:pPr>
      <w:r w:rsidRPr="00033EC0">
        <w:rPr>
          <w:rFonts w:ascii="Times New Roman" w:hAnsi="Times New Roman" w:cs="Times New Roman"/>
          <w:sz w:val="18"/>
          <w:szCs w:val="18"/>
        </w:rPr>
        <w:t>[3]</w:t>
      </w:r>
      <w:r w:rsidR="00630F04" w:rsidRPr="00630F04">
        <w:rPr>
          <w:rFonts w:ascii="Times New Roman" w:hAnsi="Times New Roman" w:cs="Times New Roman"/>
          <w:sz w:val="18"/>
          <w:szCs w:val="18"/>
        </w:rPr>
        <w:t xml:space="preserve"> </w:t>
      </w:r>
      <w:r w:rsidR="00630F04" w:rsidRPr="00140AA4">
        <w:rPr>
          <w:rFonts w:ascii="Times New Roman" w:hAnsi="Times New Roman" w:cs="Times New Roman"/>
          <w:sz w:val="18"/>
          <w:szCs w:val="18"/>
        </w:rPr>
        <w:t xml:space="preserve">Shi J, Luo Y, Li P, et al. Collaborative multi-lane on-ramp merging strategy for connected and automated vehicles using dynamic conflict graph[J]. Journal of Intelligent and </w:t>
      </w:r>
      <w:r w:rsidR="00630F04" w:rsidRPr="00140AA4">
        <w:rPr>
          <w:rFonts w:ascii="Times New Roman" w:hAnsi="Times New Roman" w:cs="Times New Roman"/>
          <w:sz w:val="18"/>
          <w:szCs w:val="18"/>
        </w:rPr>
        <w:t>Connected Vehicles, 2024, 7(1): 38-51</w:t>
      </w:r>
      <w:r w:rsidR="0026720B" w:rsidRPr="00033EC0">
        <w:rPr>
          <w:rFonts w:ascii="Times New Roman" w:hAnsi="Times New Roman" w:cs="Times New Roman"/>
          <w:sz w:val="18"/>
          <w:szCs w:val="18"/>
        </w:rPr>
        <w:t>.</w:t>
      </w:r>
    </w:p>
    <w:p w14:paraId="304E0109" w14:textId="35F83D80" w:rsidR="000F76F4" w:rsidRPr="000F76F4" w:rsidRDefault="00213A45" w:rsidP="00D617EE">
      <w:pPr>
        <w:autoSpaceDE w:val="0"/>
        <w:autoSpaceDN w:val="0"/>
        <w:adjustRightInd w:val="0"/>
        <w:spacing w:line="240" w:lineRule="atLeast"/>
        <w:ind w:left="360" w:hangingChars="200" w:hanging="360"/>
        <w:rPr>
          <w:rFonts w:ascii="Times New Roman" w:hAnsi="Times New Roman" w:cs="Times New Roman"/>
          <w:sz w:val="18"/>
          <w:szCs w:val="18"/>
        </w:rPr>
      </w:pPr>
      <w:r w:rsidRPr="000F76F4">
        <w:rPr>
          <w:rFonts w:ascii="Times New Roman" w:hAnsi="Times New Roman" w:cs="Times New Roman"/>
          <w:sz w:val="18"/>
          <w:szCs w:val="18"/>
        </w:rPr>
        <w:t>[4]</w:t>
      </w:r>
      <w:r w:rsidR="00410CDC" w:rsidRPr="00410CDC">
        <w:rPr>
          <w:rFonts w:ascii="Times New Roman" w:hAnsi="Times New Roman" w:cs="Times New Roman"/>
          <w:sz w:val="18"/>
          <w:szCs w:val="18"/>
        </w:rPr>
        <w:t xml:space="preserve"> </w:t>
      </w:r>
      <w:r w:rsidR="00410CDC" w:rsidRPr="00EE5175">
        <w:rPr>
          <w:rFonts w:ascii="Times New Roman" w:hAnsi="Times New Roman" w:cs="Times New Roman"/>
          <w:sz w:val="18"/>
          <w:szCs w:val="18"/>
        </w:rPr>
        <w:t>Liu L, Li X, Li Y, et al. Reinforcement learning-based multi-lane cooperative control for on-ramp merging in mixed-autonomy traffic[J]. IEEE Internet of Things Journal, 2024</w:t>
      </w:r>
      <w:r w:rsidR="00393888">
        <w:rPr>
          <w:rFonts w:ascii="Times New Roman" w:hAnsi="Times New Roman" w:cs="Times New Roman"/>
          <w:sz w:val="18"/>
          <w:szCs w:val="18"/>
        </w:rPr>
        <w:t xml:space="preserve">, 11(24): </w:t>
      </w:r>
      <w:r w:rsidR="00393888" w:rsidRPr="00393888">
        <w:rPr>
          <w:rFonts w:ascii="Times New Roman" w:hAnsi="Times New Roman" w:cs="Times New Roman"/>
          <w:sz w:val="18"/>
          <w:szCs w:val="18"/>
        </w:rPr>
        <w:t>39809-39819</w:t>
      </w:r>
      <w:r w:rsidR="00D1454B">
        <w:rPr>
          <w:rFonts w:ascii="Times New Roman" w:hAnsi="Times New Roman" w:cs="Times New Roman"/>
          <w:sz w:val="18"/>
          <w:szCs w:val="18"/>
        </w:rPr>
        <w:t>.</w:t>
      </w:r>
    </w:p>
    <w:p w14:paraId="4B1852C1" w14:textId="593D9753" w:rsidR="000F76F4" w:rsidRDefault="000F76F4" w:rsidP="005230B5">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eastAsia="宋体" w:hAnsi="Times New Roman" w:cs="Times New Roman" w:hint="eastAsia"/>
          <w:sz w:val="18"/>
          <w:szCs w:val="18"/>
        </w:rPr>
        <w:t>[</w:t>
      </w:r>
      <w:r w:rsidRPr="000F76F4">
        <w:rPr>
          <w:rFonts w:ascii="Times New Roman" w:hAnsi="Times New Roman" w:cs="Times New Roman"/>
          <w:sz w:val="18"/>
          <w:szCs w:val="18"/>
        </w:rPr>
        <w:t>5]</w:t>
      </w:r>
      <w:r w:rsidRPr="000F76F4">
        <w:rPr>
          <w:rFonts w:ascii="Times New Roman" w:hAnsi="Times New Roman" w:cs="Times New Roman" w:hint="eastAsia"/>
          <w:sz w:val="18"/>
          <w:szCs w:val="18"/>
        </w:rPr>
        <w:t xml:space="preserve"> </w:t>
      </w:r>
      <w:r w:rsidR="005230B5" w:rsidRPr="005230B5">
        <w:rPr>
          <w:rFonts w:ascii="Times New Roman" w:hAnsi="Times New Roman" w:cs="Times New Roman"/>
          <w:sz w:val="18"/>
          <w:szCs w:val="18"/>
        </w:rPr>
        <w:t xml:space="preserve">Zhang, Y., Zou, Y., Xie, Y., </w:t>
      </w:r>
      <w:r w:rsidR="00965216">
        <w:rPr>
          <w:rFonts w:ascii="Times New Roman" w:hAnsi="Times New Roman" w:cs="Times New Roman"/>
          <w:sz w:val="18"/>
          <w:szCs w:val="18"/>
        </w:rPr>
        <w:t>et al</w:t>
      </w:r>
      <w:r w:rsidR="005230B5" w:rsidRPr="005230B5">
        <w:rPr>
          <w:rFonts w:ascii="Times New Roman" w:hAnsi="Times New Roman" w:cs="Times New Roman"/>
          <w:sz w:val="18"/>
          <w:szCs w:val="18"/>
        </w:rPr>
        <w:t xml:space="preserve">. Identifying dynamic interaction patterns in mandatory and discretionary lane changes using graph structure[J]. Computer-Aided Civil and Infrastructure Engineering, </w:t>
      </w:r>
      <w:r w:rsidR="00121256" w:rsidRPr="005230B5">
        <w:rPr>
          <w:rFonts w:ascii="Times New Roman" w:hAnsi="Times New Roman" w:cs="Times New Roman"/>
          <w:sz w:val="18"/>
          <w:szCs w:val="18"/>
        </w:rPr>
        <w:t>2024</w:t>
      </w:r>
      <w:r w:rsidR="00121256">
        <w:rPr>
          <w:rFonts w:ascii="Times New Roman" w:hAnsi="Times New Roman" w:cs="Times New Roman"/>
          <w:sz w:val="18"/>
          <w:szCs w:val="18"/>
        </w:rPr>
        <w:t>,</w:t>
      </w:r>
      <w:r w:rsidR="003624DE">
        <w:rPr>
          <w:rFonts w:ascii="Times New Roman" w:hAnsi="Times New Roman" w:cs="Times New Roman"/>
          <w:sz w:val="18"/>
          <w:szCs w:val="18"/>
        </w:rPr>
        <w:t xml:space="preserve"> </w:t>
      </w:r>
      <w:r w:rsidR="005230B5" w:rsidRPr="005230B5">
        <w:rPr>
          <w:rFonts w:ascii="Times New Roman" w:hAnsi="Times New Roman" w:cs="Times New Roman"/>
          <w:sz w:val="18"/>
          <w:szCs w:val="18"/>
        </w:rPr>
        <w:t>39(5)</w:t>
      </w:r>
      <w:r w:rsidR="007532D5">
        <w:rPr>
          <w:rFonts w:ascii="Times New Roman" w:hAnsi="Times New Roman" w:cs="Times New Roman"/>
          <w:sz w:val="18"/>
          <w:szCs w:val="18"/>
        </w:rPr>
        <w:t>:</w:t>
      </w:r>
      <w:r w:rsidR="005230B5" w:rsidRPr="005230B5">
        <w:rPr>
          <w:rFonts w:ascii="Times New Roman" w:hAnsi="Times New Roman" w:cs="Times New Roman"/>
          <w:sz w:val="18"/>
          <w:szCs w:val="18"/>
        </w:rPr>
        <w:t xml:space="preserve"> 638-655</w:t>
      </w:r>
      <w:r w:rsidR="00D1454B">
        <w:rPr>
          <w:rFonts w:ascii="Times New Roman" w:hAnsi="Times New Roman" w:cs="Times New Roman" w:hint="eastAsia"/>
          <w:sz w:val="18"/>
          <w:szCs w:val="18"/>
        </w:rPr>
        <w:t>.</w:t>
      </w:r>
    </w:p>
    <w:p w14:paraId="41EF67FB" w14:textId="77777777" w:rsidR="00247C40" w:rsidRPr="00F1006F" w:rsidRDefault="0075486F" w:rsidP="00247C40">
      <w:pPr>
        <w:autoSpaceDE w:val="0"/>
        <w:autoSpaceDN w:val="0"/>
        <w:adjustRightInd w:val="0"/>
        <w:spacing w:line="240" w:lineRule="atLeast"/>
        <w:ind w:left="360" w:hangingChars="200" w:hanging="360"/>
        <w:rPr>
          <w:rFonts w:ascii="Times New Roman" w:hAnsi="Times New Roman" w:cs="Times New Roman"/>
          <w:strike/>
          <w:sz w:val="18"/>
          <w:szCs w:val="18"/>
        </w:rPr>
      </w:pPr>
      <w:r>
        <w:rPr>
          <w:rFonts w:ascii="Times New Roman" w:hAnsi="Times New Roman" w:cs="Times New Roman" w:hint="eastAsia"/>
          <w:sz w:val="18"/>
          <w:szCs w:val="18"/>
        </w:rPr>
        <w:t>[</w:t>
      </w:r>
      <w:r>
        <w:rPr>
          <w:rFonts w:ascii="Times New Roman" w:hAnsi="Times New Roman" w:cs="Times New Roman"/>
          <w:sz w:val="18"/>
          <w:szCs w:val="18"/>
        </w:rPr>
        <w:t xml:space="preserve">6] </w:t>
      </w:r>
      <w:r w:rsidR="00247C40" w:rsidRPr="001C567E">
        <w:rPr>
          <w:rFonts w:ascii="Times New Roman" w:hAnsi="Times New Roman" w:cs="Times New Roman" w:hint="eastAsia"/>
          <w:sz w:val="18"/>
          <w:szCs w:val="18"/>
        </w:rPr>
        <w:t>马芳臣</w:t>
      </w:r>
      <w:r w:rsidR="00247C40" w:rsidRPr="001C567E">
        <w:rPr>
          <w:rFonts w:ascii="Times New Roman" w:hAnsi="Times New Roman" w:cs="Times New Roman" w:hint="eastAsia"/>
          <w:sz w:val="18"/>
          <w:szCs w:val="18"/>
        </w:rPr>
        <w:t xml:space="preserve">. </w:t>
      </w:r>
      <w:r w:rsidR="00247C40" w:rsidRPr="001C567E">
        <w:rPr>
          <w:rFonts w:ascii="Times New Roman" w:hAnsi="Times New Roman" w:cs="Times New Roman" w:hint="eastAsia"/>
          <w:sz w:val="18"/>
          <w:szCs w:val="18"/>
        </w:rPr>
        <w:t>城郊高速公路立交路段常发性交通拥堵成因分析及缓解策略研究</w:t>
      </w:r>
      <w:r w:rsidR="00247C40" w:rsidRPr="001C567E">
        <w:rPr>
          <w:rFonts w:ascii="Times New Roman" w:hAnsi="Times New Roman" w:cs="Times New Roman" w:hint="eastAsia"/>
          <w:sz w:val="18"/>
          <w:szCs w:val="18"/>
        </w:rPr>
        <w:t xml:space="preserve"> [D]. </w:t>
      </w:r>
      <w:r w:rsidR="00247C40" w:rsidRPr="001C567E">
        <w:rPr>
          <w:rFonts w:ascii="Times New Roman" w:hAnsi="Times New Roman" w:cs="Times New Roman" w:hint="eastAsia"/>
          <w:sz w:val="18"/>
          <w:szCs w:val="18"/>
        </w:rPr>
        <w:t>西安</w:t>
      </w:r>
      <w:r w:rsidR="00247C40" w:rsidRPr="001C567E">
        <w:rPr>
          <w:rFonts w:ascii="Times New Roman" w:hAnsi="Times New Roman" w:cs="Times New Roman" w:hint="eastAsia"/>
          <w:sz w:val="18"/>
          <w:szCs w:val="18"/>
        </w:rPr>
        <w:t xml:space="preserve">: </w:t>
      </w:r>
      <w:r w:rsidR="00247C40" w:rsidRPr="001C567E">
        <w:rPr>
          <w:rFonts w:ascii="Times New Roman" w:hAnsi="Times New Roman" w:cs="Times New Roman" w:hint="eastAsia"/>
          <w:sz w:val="18"/>
          <w:szCs w:val="18"/>
        </w:rPr>
        <w:t>长安大学</w:t>
      </w:r>
      <w:r w:rsidR="00247C40" w:rsidRPr="001C567E">
        <w:rPr>
          <w:rFonts w:ascii="Times New Roman" w:hAnsi="Times New Roman" w:cs="Times New Roman" w:hint="eastAsia"/>
          <w:sz w:val="18"/>
          <w:szCs w:val="18"/>
        </w:rPr>
        <w:t>, 2023.</w:t>
      </w:r>
    </w:p>
    <w:p w14:paraId="0C194C09" w14:textId="606E5661" w:rsidR="00146F01" w:rsidRPr="000F76F4" w:rsidRDefault="00247C40" w:rsidP="00247C40">
      <w:pPr>
        <w:autoSpaceDE w:val="0"/>
        <w:autoSpaceDN w:val="0"/>
        <w:adjustRightInd w:val="0"/>
        <w:spacing w:line="240" w:lineRule="atLeast"/>
        <w:ind w:leftChars="200" w:left="420"/>
        <w:rPr>
          <w:rFonts w:ascii="Times New Roman" w:hAnsi="Times New Roman" w:cs="Times New Roman"/>
          <w:sz w:val="18"/>
          <w:szCs w:val="18"/>
        </w:rPr>
      </w:pPr>
      <w:r w:rsidRPr="001C567E">
        <w:rPr>
          <w:rFonts w:ascii="Times New Roman" w:hAnsi="Times New Roman" w:cs="Times New Roman"/>
          <w:sz w:val="18"/>
          <w:szCs w:val="18"/>
        </w:rPr>
        <w:t>MA F C. Cause Analysis and Mitigation Strategy Research of Recurring Traffic Congestion in Interchange Section of Suburban Expressway [D]. Xi’an: Chang’an University, 2023.</w:t>
      </w:r>
      <w:r>
        <w:rPr>
          <w:rFonts w:ascii="Times New Roman" w:hAnsi="Times New Roman" w:cs="Times New Roman" w:hint="eastAsia"/>
          <w:sz w:val="18"/>
          <w:szCs w:val="18"/>
        </w:rPr>
        <w:t xml:space="preserve"> </w:t>
      </w:r>
      <w:r w:rsidR="00146F01">
        <w:rPr>
          <w:rFonts w:ascii="Times New Roman" w:hAnsi="Times New Roman" w:cs="Times New Roman"/>
          <w:sz w:val="18"/>
          <w:szCs w:val="18"/>
        </w:rPr>
        <w:t>(</w:t>
      </w:r>
      <w:r w:rsidR="000B716E">
        <w:rPr>
          <w:rFonts w:ascii="Times New Roman" w:hAnsi="Times New Roman" w:cs="Times New Roman"/>
          <w:sz w:val="18"/>
          <w:szCs w:val="18"/>
        </w:rPr>
        <w:t>i</w:t>
      </w:r>
      <w:r w:rsidR="00146F01">
        <w:rPr>
          <w:rFonts w:ascii="Times New Roman" w:hAnsi="Times New Roman" w:cs="Times New Roman"/>
          <w:sz w:val="18"/>
          <w:szCs w:val="18"/>
        </w:rPr>
        <w:t>n Chinese)</w:t>
      </w:r>
    </w:p>
    <w:p w14:paraId="18D3D52F" w14:textId="13077D68" w:rsidR="00095640" w:rsidRDefault="000F76F4" w:rsidP="00095640">
      <w:pPr>
        <w:autoSpaceDE w:val="0"/>
        <w:autoSpaceDN w:val="0"/>
        <w:adjustRightInd w:val="0"/>
        <w:spacing w:line="240" w:lineRule="atLeast"/>
        <w:ind w:left="360" w:hangingChars="200" w:hanging="360"/>
        <w:rPr>
          <w:rFonts w:ascii="Times New Roman" w:hAnsi="Times New Roman" w:cs="Times New Roman"/>
          <w:sz w:val="18"/>
          <w:szCs w:val="18"/>
        </w:rPr>
      </w:pPr>
      <w:r w:rsidRPr="000F76F4">
        <w:rPr>
          <w:rFonts w:ascii="Times New Roman" w:hAnsi="Times New Roman" w:cs="Times New Roman"/>
          <w:sz w:val="18"/>
          <w:szCs w:val="18"/>
        </w:rPr>
        <w:t>[7]</w:t>
      </w:r>
      <w:r>
        <w:rPr>
          <w:rFonts w:ascii="Times New Roman" w:hAnsi="Times New Roman" w:cs="Times New Roman"/>
          <w:sz w:val="18"/>
          <w:szCs w:val="18"/>
        </w:rPr>
        <w:t xml:space="preserve"> </w:t>
      </w:r>
      <w:r w:rsidR="00731A49" w:rsidRPr="00731A49">
        <w:rPr>
          <w:rFonts w:ascii="Times New Roman" w:hAnsi="Times New Roman" w:cs="Times New Roman" w:hint="eastAsia"/>
          <w:sz w:val="18"/>
          <w:szCs w:val="18"/>
        </w:rPr>
        <w:t>李健</w:t>
      </w:r>
      <w:r w:rsidR="00731A49" w:rsidRPr="00731A49">
        <w:rPr>
          <w:rFonts w:ascii="Times New Roman" w:hAnsi="Times New Roman" w:cs="Times New Roman" w:hint="eastAsia"/>
          <w:sz w:val="18"/>
          <w:szCs w:val="18"/>
        </w:rPr>
        <w:t>,</w:t>
      </w:r>
      <w:r w:rsidR="00731A49" w:rsidRPr="00731A49">
        <w:rPr>
          <w:rFonts w:ascii="Times New Roman" w:hAnsi="Times New Roman" w:cs="Times New Roman" w:hint="eastAsia"/>
          <w:sz w:val="18"/>
          <w:szCs w:val="18"/>
        </w:rPr>
        <w:t>贾元华</w:t>
      </w:r>
      <w:r w:rsidR="00731A49" w:rsidRPr="00731A49">
        <w:rPr>
          <w:rFonts w:ascii="Times New Roman" w:hAnsi="Times New Roman" w:cs="Times New Roman" w:hint="eastAsia"/>
          <w:sz w:val="18"/>
          <w:szCs w:val="18"/>
        </w:rPr>
        <w:t>,</w:t>
      </w:r>
      <w:r w:rsidR="00731A49" w:rsidRPr="00731A49">
        <w:rPr>
          <w:rFonts w:ascii="Times New Roman" w:hAnsi="Times New Roman" w:cs="Times New Roman" w:hint="eastAsia"/>
          <w:sz w:val="18"/>
          <w:szCs w:val="18"/>
        </w:rPr>
        <w:t>姚晓白</w:t>
      </w:r>
      <w:r w:rsidR="00731A49" w:rsidRPr="00731A49">
        <w:rPr>
          <w:rFonts w:ascii="Times New Roman" w:hAnsi="Times New Roman" w:cs="Times New Roman" w:hint="eastAsia"/>
          <w:sz w:val="18"/>
          <w:szCs w:val="18"/>
        </w:rPr>
        <w:t>,</w:t>
      </w:r>
      <w:r w:rsidR="00731A49" w:rsidRPr="00731A49">
        <w:rPr>
          <w:rFonts w:ascii="Times New Roman" w:hAnsi="Times New Roman" w:cs="Times New Roman" w:hint="eastAsia"/>
          <w:sz w:val="18"/>
          <w:szCs w:val="18"/>
        </w:rPr>
        <w:t>等</w:t>
      </w:r>
      <w:r w:rsidR="00731A49" w:rsidRPr="00731A49">
        <w:rPr>
          <w:rFonts w:ascii="Times New Roman" w:hAnsi="Times New Roman" w:cs="Times New Roman" w:hint="eastAsia"/>
          <w:sz w:val="18"/>
          <w:szCs w:val="18"/>
        </w:rPr>
        <w:t>.</w:t>
      </w:r>
      <w:r w:rsidR="00731A49" w:rsidRPr="00731A49">
        <w:rPr>
          <w:rFonts w:ascii="Times New Roman" w:hAnsi="Times New Roman" w:cs="Times New Roman" w:hint="eastAsia"/>
          <w:sz w:val="18"/>
          <w:szCs w:val="18"/>
        </w:rPr>
        <w:t>互通式立交网络流的协同控制</w:t>
      </w:r>
      <w:r w:rsidR="0093142C">
        <w:rPr>
          <w:rFonts w:ascii="Times New Roman" w:hAnsi="Times New Roman" w:cs="Times New Roman" w:hint="eastAsia"/>
          <w:sz w:val="18"/>
          <w:szCs w:val="18"/>
        </w:rPr>
        <w:t xml:space="preserve"> </w:t>
      </w:r>
      <w:r w:rsidR="00731A49" w:rsidRPr="00731A49">
        <w:rPr>
          <w:rFonts w:ascii="Times New Roman" w:hAnsi="Times New Roman" w:cs="Times New Roman" w:hint="eastAsia"/>
          <w:sz w:val="18"/>
          <w:szCs w:val="18"/>
        </w:rPr>
        <w:t>[J].</w:t>
      </w:r>
      <w:r w:rsidR="00731A49" w:rsidRPr="00731A49">
        <w:rPr>
          <w:rFonts w:ascii="Times New Roman" w:hAnsi="Times New Roman" w:cs="Times New Roman" w:hint="eastAsia"/>
          <w:sz w:val="18"/>
          <w:szCs w:val="18"/>
        </w:rPr>
        <w:t>北京交通大学</w:t>
      </w:r>
      <w:r w:rsidR="00731A49" w:rsidRPr="008B44D6">
        <w:rPr>
          <w:rFonts w:ascii="Times New Roman" w:hAnsi="Times New Roman" w:cs="Times New Roman" w:hint="eastAsia"/>
          <w:sz w:val="18"/>
          <w:szCs w:val="18"/>
        </w:rPr>
        <w:t>学报</w:t>
      </w:r>
      <w:r w:rsidR="00731A49" w:rsidRPr="008B44D6">
        <w:rPr>
          <w:rFonts w:ascii="Times New Roman" w:hAnsi="Times New Roman" w:cs="Times New Roman" w:hint="eastAsia"/>
          <w:sz w:val="18"/>
          <w:szCs w:val="18"/>
        </w:rPr>
        <w:t>,</w:t>
      </w:r>
      <w:r w:rsidR="00F62E95">
        <w:rPr>
          <w:rFonts w:ascii="Times New Roman" w:hAnsi="Times New Roman" w:cs="Times New Roman"/>
          <w:sz w:val="18"/>
          <w:szCs w:val="18"/>
        </w:rPr>
        <w:t xml:space="preserve"> </w:t>
      </w:r>
      <w:r w:rsidR="00731A49" w:rsidRPr="008B44D6">
        <w:rPr>
          <w:rFonts w:ascii="Times New Roman" w:hAnsi="Times New Roman" w:cs="Times New Roman" w:hint="eastAsia"/>
          <w:sz w:val="18"/>
          <w:szCs w:val="18"/>
        </w:rPr>
        <w:t>2011,</w:t>
      </w:r>
      <w:r w:rsidR="00F62E95">
        <w:rPr>
          <w:rFonts w:ascii="Times New Roman" w:hAnsi="Times New Roman" w:cs="Times New Roman"/>
          <w:sz w:val="18"/>
          <w:szCs w:val="18"/>
        </w:rPr>
        <w:t xml:space="preserve"> </w:t>
      </w:r>
      <w:r w:rsidR="00731A49" w:rsidRPr="00731A49">
        <w:rPr>
          <w:rFonts w:ascii="Times New Roman" w:hAnsi="Times New Roman" w:cs="Times New Roman" w:hint="eastAsia"/>
          <w:sz w:val="18"/>
          <w:szCs w:val="18"/>
        </w:rPr>
        <w:t>35(03):</w:t>
      </w:r>
      <w:r w:rsidR="00F62E95">
        <w:rPr>
          <w:rFonts w:ascii="Times New Roman" w:hAnsi="Times New Roman" w:cs="Times New Roman"/>
          <w:sz w:val="18"/>
          <w:szCs w:val="18"/>
        </w:rPr>
        <w:t xml:space="preserve"> </w:t>
      </w:r>
      <w:r w:rsidR="00731A49" w:rsidRPr="00731A49">
        <w:rPr>
          <w:rFonts w:ascii="Times New Roman" w:hAnsi="Times New Roman" w:cs="Times New Roman" w:hint="eastAsia"/>
          <w:sz w:val="18"/>
          <w:szCs w:val="18"/>
        </w:rPr>
        <w:t>39-45</w:t>
      </w:r>
      <w:r w:rsidR="00731A49">
        <w:rPr>
          <w:rFonts w:ascii="Times New Roman" w:hAnsi="Times New Roman" w:cs="Times New Roman"/>
          <w:sz w:val="18"/>
          <w:szCs w:val="18"/>
        </w:rPr>
        <w:t>.</w:t>
      </w:r>
    </w:p>
    <w:p w14:paraId="4A30663D" w14:textId="558547F7" w:rsidR="00095640" w:rsidRPr="00095640" w:rsidRDefault="00095640" w:rsidP="00095640">
      <w:pPr>
        <w:autoSpaceDE w:val="0"/>
        <w:autoSpaceDN w:val="0"/>
        <w:adjustRightInd w:val="0"/>
        <w:spacing w:line="240" w:lineRule="atLeast"/>
        <w:ind w:leftChars="200" w:left="420"/>
        <w:rPr>
          <w:rFonts w:ascii="Times New Roman" w:hAnsi="Times New Roman" w:cs="Times New Roman"/>
          <w:sz w:val="18"/>
          <w:szCs w:val="18"/>
        </w:rPr>
      </w:pPr>
      <w:r w:rsidRPr="00095640">
        <w:rPr>
          <w:rFonts w:ascii="Times New Roman" w:hAnsi="Times New Roman" w:cs="Times New Roman"/>
          <w:sz w:val="18"/>
          <w:szCs w:val="18"/>
        </w:rPr>
        <w:t xml:space="preserve">Li, J., Yuanhua, J., Yao, X., </w:t>
      </w:r>
      <w:r>
        <w:rPr>
          <w:rFonts w:ascii="Times New Roman" w:hAnsi="Times New Roman" w:cs="Times New Roman"/>
          <w:sz w:val="18"/>
          <w:szCs w:val="18"/>
        </w:rPr>
        <w:t>et al</w:t>
      </w:r>
      <w:r w:rsidRPr="00095640">
        <w:rPr>
          <w:rFonts w:ascii="Times New Roman" w:hAnsi="Times New Roman" w:cs="Times New Roman"/>
          <w:sz w:val="18"/>
          <w:szCs w:val="18"/>
        </w:rPr>
        <w:t>. Coordinated networks flow control for interchange. Journal of Beijing Jiaotong University</w:t>
      </w:r>
      <w:r>
        <w:rPr>
          <w:rFonts w:ascii="Times New Roman" w:hAnsi="Times New Roman" w:cs="Times New Roman"/>
          <w:sz w:val="18"/>
          <w:szCs w:val="18"/>
        </w:rPr>
        <w:t xml:space="preserve">, </w:t>
      </w:r>
      <w:r w:rsidRPr="00095640">
        <w:rPr>
          <w:rFonts w:ascii="Times New Roman" w:hAnsi="Times New Roman" w:cs="Times New Roman"/>
          <w:sz w:val="18"/>
          <w:szCs w:val="18"/>
        </w:rPr>
        <w:t>2011, 35</w:t>
      </w:r>
      <w:r w:rsidR="006267E4">
        <w:rPr>
          <w:rFonts w:ascii="Times New Roman" w:hAnsi="Times New Roman" w:cs="Times New Roman"/>
          <w:sz w:val="18"/>
          <w:szCs w:val="18"/>
        </w:rPr>
        <w:t>:</w:t>
      </w:r>
      <w:r w:rsidRPr="00095640">
        <w:rPr>
          <w:rFonts w:ascii="Times New Roman" w:hAnsi="Times New Roman" w:cs="Times New Roman"/>
          <w:sz w:val="18"/>
          <w:szCs w:val="18"/>
        </w:rPr>
        <w:t xml:space="preserve"> 39–45.</w:t>
      </w:r>
      <w:r w:rsidR="0049295D" w:rsidRPr="0049295D">
        <w:rPr>
          <w:rFonts w:ascii="Times New Roman" w:hAnsi="Times New Roman" w:cs="Times New Roman"/>
          <w:sz w:val="18"/>
          <w:szCs w:val="18"/>
        </w:rPr>
        <w:t xml:space="preserve"> </w:t>
      </w:r>
      <w:r w:rsidR="0049295D">
        <w:rPr>
          <w:rFonts w:ascii="Times New Roman" w:hAnsi="Times New Roman" w:cs="Times New Roman"/>
          <w:sz w:val="18"/>
          <w:szCs w:val="18"/>
        </w:rPr>
        <w:t>(in Chinese)</w:t>
      </w:r>
    </w:p>
    <w:p w14:paraId="64761302" w14:textId="1AAB9D8A" w:rsidR="004550BE" w:rsidRPr="004550BE" w:rsidRDefault="00213A45" w:rsidP="00F12492">
      <w:pPr>
        <w:autoSpaceDE w:val="0"/>
        <w:autoSpaceDN w:val="0"/>
        <w:adjustRightInd w:val="0"/>
        <w:spacing w:line="240" w:lineRule="atLeast"/>
        <w:ind w:left="360" w:hangingChars="200" w:hanging="360"/>
        <w:rPr>
          <w:rFonts w:ascii="Times New Roman" w:hAnsi="Times New Roman" w:cs="Times New Roman"/>
          <w:sz w:val="18"/>
          <w:szCs w:val="18"/>
        </w:rPr>
      </w:pPr>
      <w:r w:rsidRPr="004550BE">
        <w:rPr>
          <w:rFonts w:ascii="Times New Roman" w:hAnsi="Times New Roman" w:cs="Times New Roman"/>
          <w:sz w:val="18"/>
          <w:szCs w:val="18"/>
        </w:rPr>
        <w:t>[</w:t>
      </w:r>
      <w:r w:rsidR="004550BE" w:rsidRPr="004550BE">
        <w:rPr>
          <w:rFonts w:ascii="Times New Roman" w:hAnsi="Times New Roman" w:cs="Times New Roman"/>
          <w:sz w:val="18"/>
          <w:szCs w:val="18"/>
        </w:rPr>
        <w:t>8</w:t>
      </w:r>
      <w:r w:rsidRPr="004550BE">
        <w:rPr>
          <w:rFonts w:ascii="Times New Roman" w:hAnsi="Times New Roman" w:cs="Times New Roman"/>
          <w:sz w:val="18"/>
          <w:szCs w:val="18"/>
        </w:rPr>
        <w:t xml:space="preserve">] </w:t>
      </w:r>
      <w:r w:rsidR="00F12492" w:rsidRPr="00F12492">
        <w:rPr>
          <w:rFonts w:ascii="Times New Roman" w:hAnsi="Times New Roman" w:cs="Times New Roman"/>
          <w:sz w:val="18"/>
          <w:szCs w:val="18"/>
        </w:rPr>
        <w:t xml:space="preserve">Peng, C., &amp; Xu, C. A coordinated ramp metering framework based on heterogeneous causal inference[J]. Computer-Aided Civil and Infrastructure Engineering, </w:t>
      </w:r>
      <w:r w:rsidR="00281B25" w:rsidRPr="00F12492">
        <w:rPr>
          <w:rFonts w:ascii="Times New Roman" w:hAnsi="Times New Roman" w:cs="Times New Roman"/>
          <w:sz w:val="18"/>
          <w:szCs w:val="18"/>
        </w:rPr>
        <w:t>2023</w:t>
      </w:r>
      <w:r w:rsidR="00281B25">
        <w:rPr>
          <w:rFonts w:ascii="Times New Roman" w:hAnsi="Times New Roman" w:cs="Times New Roman"/>
          <w:sz w:val="18"/>
          <w:szCs w:val="18"/>
        </w:rPr>
        <w:t xml:space="preserve">, </w:t>
      </w:r>
      <w:r w:rsidR="00F12492" w:rsidRPr="00F12492">
        <w:rPr>
          <w:rFonts w:ascii="Times New Roman" w:hAnsi="Times New Roman" w:cs="Times New Roman"/>
          <w:sz w:val="18"/>
          <w:szCs w:val="18"/>
        </w:rPr>
        <w:t>38(10)</w:t>
      </w:r>
      <w:r w:rsidR="00764FA8">
        <w:rPr>
          <w:rFonts w:ascii="Times New Roman" w:hAnsi="Times New Roman" w:cs="Times New Roman"/>
          <w:sz w:val="18"/>
          <w:szCs w:val="18"/>
        </w:rPr>
        <w:t>:</w:t>
      </w:r>
      <w:r w:rsidR="00F12492" w:rsidRPr="00F12492">
        <w:rPr>
          <w:rFonts w:ascii="Times New Roman" w:hAnsi="Times New Roman" w:cs="Times New Roman"/>
          <w:sz w:val="18"/>
          <w:szCs w:val="18"/>
        </w:rPr>
        <w:t xml:space="preserve"> 1365-1380</w:t>
      </w:r>
      <w:r w:rsidR="00F12492">
        <w:rPr>
          <w:rFonts w:ascii="Times New Roman" w:hAnsi="Times New Roman" w:cs="Times New Roman" w:hint="eastAsia"/>
          <w:sz w:val="18"/>
          <w:szCs w:val="18"/>
        </w:rPr>
        <w:t>.</w:t>
      </w:r>
    </w:p>
    <w:p w14:paraId="7AE169D1" w14:textId="52B24160" w:rsidR="004550BE" w:rsidRPr="004550BE" w:rsidRDefault="00213A45" w:rsidP="00F25CA5">
      <w:pPr>
        <w:autoSpaceDE w:val="0"/>
        <w:autoSpaceDN w:val="0"/>
        <w:adjustRightInd w:val="0"/>
        <w:spacing w:line="240" w:lineRule="atLeast"/>
        <w:ind w:left="360" w:hangingChars="200" w:hanging="360"/>
        <w:rPr>
          <w:rFonts w:ascii="Times New Roman" w:hAnsi="Times New Roman" w:cs="Times New Roman"/>
          <w:sz w:val="18"/>
          <w:szCs w:val="18"/>
        </w:rPr>
      </w:pPr>
      <w:r w:rsidRPr="004550BE">
        <w:rPr>
          <w:rFonts w:ascii="Times New Roman" w:hAnsi="Times New Roman" w:cs="Times New Roman"/>
          <w:sz w:val="18"/>
          <w:szCs w:val="18"/>
        </w:rPr>
        <w:t>[</w:t>
      </w:r>
      <w:r w:rsidR="004550BE" w:rsidRPr="004550BE">
        <w:rPr>
          <w:rFonts w:ascii="Times New Roman" w:hAnsi="Times New Roman" w:cs="Times New Roman"/>
          <w:sz w:val="18"/>
          <w:szCs w:val="18"/>
        </w:rPr>
        <w:t>9</w:t>
      </w:r>
      <w:r w:rsidRPr="004550BE">
        <w:rPr>
          <w:rFonts w:ascii="Times New Roman" w:hAnsi="Times New Roman" w:cs="Times New Roman"/>
          <w:sz w:val="18"/>
          <w:szCs w:val="18"/>
        </w:rPr>
        <w:t xml:space="preserve">] </w:t>
      </w:r>
      <w:r w:rsidR="00F25CA5" w:rsidRPr="00F25CA5">
        <w:rPr>
          <w:rFonts w:ascii="Times New Roman" w:hAnsi="Times New Roman" w:cs="Times New Roman"/>
          <w:sz w:val="18"/>
          <w:szCs w:val="18"/>
        </w:rPr>
        <w:t xml:space="preserve">Agarwal, S., Kachroo, P., Contreras, S., </w:t>
      </w:r>
      <w:r w:rsidR="00606591">
        <w:rPr>
          <w:rFonts w:ascii="Times New Roman" w:hAnsi="Times New Roman" w:cs="Times New Roman"/>
          <w:sz w:val="18"/>
          <w:szCs w:val="18"/>
        </w:rPr>
        <w:t>et al</w:t>
      </w:r>
      <w:r w:rsidR="00F25CA5" w:rsidRPr="00F25CA5">
        <w:rPr>
          <w:rFonts w:ascii="Times New Roman" w:hAnsi="Times New Roman" w:cs="Times New Roman"/>
          <w:sz w:val="18"/>
          <w:szCs w:val="18"/>
        </w:rPr>
        <w:t xml:space="preserve">. Feedback-coordinated ramp control of consecutive on-ramps using distributed modeling and godunov-based satisfiable allocation[J]. IEEE Transactions on Intelligent Transportation Systems, </w:t>
      </w:r>
      <w:r w:rsidR="00606591" w:rsidRPr="00F25CA5">
        <w:rPr>
          <w:rFonts w:ascii="Times New Roman" w:hAnsi="Times New Roman" w:cs="Times New Roman"/>
          <w:sz w:val="18"/>
          <w:szCs w:val="18"/>
        </w:rPr>
        <w:t>2015</w:t>
      </w:r>
      <w:r w:rsidR="00606591">
        <w:rPr>
          <w:rFonts w:ascii="Times New Roman" w:hAnsi="Times New Roman" w:cs="Times New Roman"/>
          <w:sz w:val="18"/>
          <w:szCs w:val="18"/>
        </w:rPr>
        <w:t xml:space="preserve">, </w:t>
      </w:r>
      <w:r w:rsidR="00F25CA5" w:rsidRPr="00F25CA5">
        <w:rPr>
          <w:rFonts w:ascii="Times New Roman" w:hAnsi="Times New Roman" w:cs="Times New Roman"/>
          <w:sz w:val="18"/>
          <w:szCs w:val="18"/>
        </w:rPr>
        <w:t>16(5)</w:t>
      </w:r>
      <w:r w:rsidR="00B14F84">
        <w:rPr>
          <w:rFonts w:ascii="Times New Roman" w:hAnsi="Times New Roman" w:cs="Times New Roman"/>
          <w:sz w:val="18"/>
          <w:szCs w:val="18"/>
        </w:rPr>
        <w:t>:</w:t>
      </w:r>
      <w:r w:rsidR="00F25CA5" w:rsidRPr="00F25CA5">
        <w:rPr>
          <w:rFonts w:ascii="Times New Roman" w:hAnsi="Times New Roman" w:cs="Times New Roman"/>
          <w:sz w:val="18"/>
          <w:szCs w:val="18"/>
        </w:rPr>
        <w:t xml:space="preserve"> 2384-2392</w:t>
      </w:r>
      <w:r w:rsidR="00F25CA5">
        <w:rPr>
          <w:rFonts w:ascii="Times New Roman" w:hAnsi="Times New Roman" w:cs="Times New Roman" w:hint="eastAsia"/>
          <w:sz w:val="18"/>
          <w:szCs w:val="18"/>
        </w:rPr>
        <w:t>.</w:t>
      </w:r>
    </w:p>
    <w:p w14:paraId="543D8D53" w14:textId="674A86D5" w:rsidR="00E65192" w:rsidRDefault="00213A45" w:rsidP="0049777A">
      <w:pPr>
        <w:autoSpaceDE w:val="0"/>
        <w:autoSpaceDN w:val="0"/>
        <w:adjustRightInd w:val="0"/>
        <w:spacing w:line="240" w:lineRule="atLeast"/>
        <w:ind w:left="420" w:hanging="420"/>
        <w:rPr>
          <w:rFonts w:ascii="Times New Roman" w:hAnsi="Times New Roman" w:cs="Times New Roman"/>
          <w:sz w:val="18"/>
          <w:szCs w:val="18"/>
        </w:rPr>
      </w:pPr>
      <w:r w:rsidRPr="00E65192">
        <w:rPr>
          <w:rFonts w:ascii="Times New Roman" w:hAnsi="Times New Roman" w:cs="Times New Roman"/>
          <w:sz w:val="18"/>
          <w:szCs w:val="18"/>
        </w:rPr>
        <w:t>[1</w:t>
      </w:r>
      <w:r w:rsidR="00E65192">
        <w:rPr>
          <w:rFonts w:ascii="Times New Roman" w:hAnsi="Times New Roman" w:cs="Times New Roman"/>
          <w:sz w:val="18"/>
          <w:szCs w:val="18"/>
        </w:rPr>
        <w:t>0</w:t>
      </w:r>
      <w:r w:rsidRPr="00E65192">
        <w:rPr>
          <w:rFonts w:ascii="Times New Roman" w:hAnsi="Times New Roman" w:cs="Times New Roman"/>
          <w:sz w:val="18"/>
          <w:szCs w:val="18"/>
        </w:rPr>
        <w:t xml:space="preserve">]  </w:t>
      </w:r>
      <w:r w:rsidR="0049777A" w:rsidRPr="0049777A">
        <w:rPr>
          <w:rFonts w:ascii="Times New Roman" w:hAnsi="Times New Roman" w:cs="Times New Roman" w:hint="eastAsia"/>
          <w:sz w:val="18"/>
          <w:szCs w:val="18"/>
        </w:rPr>
        <w:t>李克强</w:t>
      </w:r>
      <w:r w:rsidR="0049777A" w:rsidRPr="0049777A">
        <w:rPr>
          <w:rFonts w:ascii="Times New Roman" w:hAnsi="Times New Roman" w:cs="Times New Roman" w:hint="eastAsia"/>
          <w:sz w:val="18"/>
          <w:szCs w:val="18"/>
        </w:rPr>
        <w:t>,</w:t>
      </w:r>
      <w:r w:rsidR="0049777A" w:rsidRPr="0049777A">
        <w:rPr>
          <w:rFonts w:ascii="Times New Roman" w:hAnsi="Times New Roman" w:cs="Times New Roman" w:hint="eastAsia"/>
          <w:sz w:val="18"/>
          <w:szCs w:val="18"/>
        </w:rPr>
        <w:t>常雪阳</w:t>
      </w:r>
      <w:r w:rsidR="0049777A" w:rsidRPr="0049777A">
        <w:rPr>
          <w:rFonts w:ascii="Times New Roman" w:hAnsi="Times New Roman" w:cs="Times New Roman" w:hint="eastAsia"/>
          <w:sz w:val="18"/>
          <w:szCs w:val="18"/>
        </w:rPr>
        <w:t>,</w:t>
      </w:r>
      <w:r w:rsidR="0049777A" w:rsidRPr="0049777A">
        <w:rPr>
          <w:rFonts w:ascii="Times New Roman" w:hAnsi="Times New Roman" w:cs="Times New Roman" w:hint="eastAsia"/>
          <w:sz w:val="18"/>
          <w:szCs w:val="18"/>
        </w:rPr>
        <w:t>李家文</w:t>
      </w:r>
      <w:r w:rsidR="0049777A" w:rsidRPr="0049777A">
        <w:rPr>
          <w:rFonts w:ascii="Times New Roman" w:hAnsi="Times New Roman" w:cs="Times New Roman" w:hint="eastAsia"/>
          <w:sz w:val="18"/>
          <w:szCs w:val="18"/>
        </w:rPr>
        <w:t>,</w:t>
      </w:r>
      <w:r w:rsidR="0049777A" w:rsidRPr="0049777A">
        <w:rPr>
          <w:rFonts w:ascii="Times New Roman" w:hAnsi="Times New Roman" w:cs="Times New Roman" w:hint="eastAsia"/>
          <w:sz w:val="18"/>
          <w:szCs w:val="18"/>
        </w:rPr>
        <w:t>等</w:t>
      </w:r>
      <w:r w:rsidR="0049777A" w:rsidRPr="0049777A">
        <w:rPr>
          <w:rFonts w:ascii="Times New Roman" w:hAnsi="Times New Roman" w:cs="Times New Roman" w:hint="eastAsia"/>
          <w:sz w:val="18"/>
          <w:szCs w:val="18"/>
        </w:rPr>
        <w:t>.</w:t>
      </w:r>
      <w:r w:rsidR="0049777A" w:rsidRPr="0049777A">
        <w:rPr>
          <w:rFonts w:ascii="Times New Roman" w:hAnsi="Times New Roman" w:cs="Times New Roman" w:hint="eastAsia"/>
          <w:sz w:val="18"/>
          <w:szCs w:val="18"/>
        </w:rPr>
        <w:t>智能网联汽车云控系统及其实现</w:t>
      </w:r>
      <w:r w:rsidR="0049777A" w:rsidRPr="0049777A">
        <w:rPr>
          <w:rFonts w:ascii="Times New Roman" w:hAnsi="Times New Roman" w:cs="Times New Roman" w:hint="eastAsia"/>
          <w:sz w:val="18"/>
          <w:szCs w:val="18"/>
        </w:rPr>
        <w:t>[J].</w:t>
      </w:r>
      <w:r w:rsidR="0049777A" w:rsidRPr="0049777A">
        <w:rPr>
          <w:rFonts w:ascii="Times New Roman" w:hAnsi="Times New Roman" w:cs="Times New Roman" w:hint="eastAsia"/>
          <w:sz w:val="18"/>
          <w:szCs w:val="18"/>
        </w:rPr>
        <w:t>汽车工程</w:t>
      </w:r>
      <w:r w:rsidR="0049777A" w:rsidRPr="0049777A">
        <w:rPr>
          <w:rFonts w:ascii="Times New Roman" w:hAnsi="Times New Roman" w:cs="Times New Roman" w:hint="eastAsia"/>
          <w:sz w:val="18"/>
          <w:szCs w:val="18"/>
        </w:rPr>
        <w:t>, 2020, 42(12):</w:t>
      </w:r>
      <w:r w:rsidR="00E17137">
        <w:rPr>
          <w:rFonts w:ascii="Times New Roman" w:hAnsi="Times New Roman" w:cs="Times New Roman"/>
          <w:sz w:val="18"/>
          <w:szCs w:val="18"/>
        </w:rPr>
        <w:t xml:space="preserve"> </w:t>
      </w:r>
      <w:r w:rsidR="0049777A" w:rsidRPr="0049777A">
        <w:rPr>
          <w:rFonts w:ascii="Times New Roman" w:hAnsi="Times New Roman" w:cs="Times New Roman" w:hint="eastAsia"/>
          <w:sz w:val="18"/>
          <w:szCs w:val="18"/>
        </w:rPr>
        <w:t>1595-1605.</w:t>
      </w:r>
    </w:p>
    <w:p w14:paraId="117B1AED" w14:textId="1FC1C25F" w:rsidR="00BF6DE2" w:rsidRPr="0049777A" w:rsidRDefault="00B665D1" w:rsidP="00CE6EE5">
      <w:pPr>
        <w:autoSpaceDE w:val="0"/>
        <w:autoSpaceDN w:val="0"/>
        <w:adjustRightInd w:val="0"/>
        <w:spacing w:line="240" w:lineRule="atLeast"/>
        <w:ind w:leftChars="200" w:left="420"/>
        <w:rPr>
          <w:rFonts w:ascii="Times New Roman" w:hAnsi="Times New Roman" w:cs="Times New Roman"/>
          <w:sz w:val="18"/>
          <w:szCs w:val="18"/>
        </w:rPr>
      </w:pPr>
      <w:r w:rsidRPr="00B665D1">
        <w:rPr>
          <w:rFonts w:ascii="Times New Roman" w:hAnsi="Times New Roman" w:cs="Times New Roman"/>
          <w:sz w:val="18"/>
          <w:szCs w:val="18"/>
        </w:rPr>
        <w:t xml:space="preserve">Li, K., Chang, X., Li, J., </w:t>
      </w:r>
      <w:r>
        <w:rPr>
          <w:rFonts w:ascii="Times New Roman" w:hAnsi="Times New Roman" w:cs="Times New Roman"/>
          <w:sz w:val="18"/>
          <w:szCs w:val="18"/>
        </w:rPr>
        <w:t>et al</w:t>
      </w:r>
      <w:r w:rsidRPr="00B665D1">
        <w:rPr>
          <w:rFonts w:ascii="Times New Roman" w:hAnsi="Times New Roman" w:cs="Times New Roman"/>
          <w:sz w:val="18"/>
          <w:szCs w:val="18"/>
        </w:rPr>
        <w:t>. Cloud control system for</w:t>
      </w:r>
      <w:r w:rsidR="006205C9">
        <w:rPr>
          <w:rFonts w:ascii="Times New Roman" w:hAnsi="Times New Roman" w:cs="Times New Roman"/>
          <w:sz w:val="18"/>
          <w:szCs w:val="18"/>
        </w:rPr>
        <w:t xml:space="preserve"> </w:t>
      </w:r>
      <w:r w:rsidRPr="00B665D1">
        <w:rPr>
          <w:rFonts w:ascii="Times New Roman" w:hAnsi="Times New Roman" w:cs="Times New Roman"/>
          <w:sz w:val="18"/>
          <w:szCs w:val="18"/>
        </w:rPr>
        <w:t>intelligent and connected vehicles and its application. Automotive Engineering,</w:t>
      </w:r>
      <w:r>
        <w:rPr>
          <w:rFonts w:ascii="Times New Roman" w:hAnsi="Times New Roman" w:cs="Times New Roman"/>
          <w:sz w:val="18"/>
          <w:szCs w:val="18"/>
        </w:rPr>
        <w:t xml:space="preserve"> </w:t>
      </w:r>
      <w:r w:rsidRPr="00B665D1">
        <w:rPr>
          <w:rFonts w:ascii="Times New Roman" w:hAnsi="Times New Roman" w:cs="Times New Roman"/>
          <w:sz w:val="18"/>
          <w:szCs w:val="18"/>
        </w:rPr>
        <w:t>2020</w:t>
      </w:r>
      <w:r>
        <w:rPr>
          <w:rFonts w:ascii="Times New Roman" w:hAnsi="Times New Roman" w:cs="Times New Roman"/>
          <w:sz w:val="18"/>
          <w:szCs w:val="18"/>
        </w:rPr>
        <w:t xml:space="preserve">, </w:t>
      </w:r>
      <w:r w:rsidRPr="00B665D1">
        <w:rPr>
          <w:rFonts w:ascii="Times New Roman" w:hAnsi="Times New Roman" w:cs="Times New Roman"/>
          <w:sz w:val="18"/>
          <w:szCs w:val="18"/>
        </w:rPr>
        <w:t>42(12)</w:t>
      </w:r>
      <w:r w:rsidR="00E17137">
        <w:rPr>
          <w:rFonts w:ascii="Times New Roman" w:hAnsi="Times New Roman" w:cs="Times New Roman"/>
          <w:sz w:val="18"/>
          <w:szCs w:val="18"/>
        </w:rPr>
        <w:t>:</w:t>
      </w:r>
      <w:r w:rsidRPr="00B665D1">
        <w:rPr>
          <w:rFonts w:ascii="Times New Roman" w:hAnsi="Times New Roman" w:cs="Times New Roman"/>
          <w:sz w:val="18"/>
          <w:szCs w:val="18"/>
        </w:rPr>
        <w:t xml:space="preserve"> 1595–1605.</w:t>
      </w:r>
      <w:r w:rsidR="00AA6376" w:rsidRPr="00AA6376">
        <w:rPr>
          <w:rFonts w:ascii="Times New Roman" w:hAnsi="Times New Roman" w:cs="Times New Roman"/>
          <w:sz w:val="18"/>
          <w:szCs w:val="18"/>
        </w:rPr>
        <w:t xml:space="preserve"> </w:t>
      </w:r>
      <w:r w:rsidR="00AA6376">
        <w:rPr>
          <w:rFonts w:ascii="Times New Roman" w:hAnsi="Times New Roman" w:cs="Times New Roman"/>
          <w:sz w:val="18"/>
          <w:szCs w:val="18"/>
        </w:rPr>
        <w:t>(in Chinese)</w:t>
      </w:r>
    </w:p>
    <w:p w14:paraId="2CBBEF3F" w14:textId="0E07F9D9" w:rsidR="00E65192" w:rsidRPr="000763CA" w:rsidRDefault="00E65192" w:rsidP="008511AD">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hAnsi="Times New Roman" w:cs="Times New Roman" w:hint="eastAsia"/>
          <w:sz w:val="18"/>
          <w:szCs w:val="18"/>
        </w:rPr>
        <w:t>[</w:t>
      </w:r>
      <w:r>
        <w:rPr>
          <w:rFonts w:ascii="Times New Roman" w:hAnsi="Times New Roman" w:cs="Times New Roman"/>
          <w:sz w:val="18"/>
          <w:szCs w:val="18"/>
        </w:rPr>
        <w:t xml:space="preserve">11] </w:t>
      </w:r>
      <w:r w:rsidR="008511AD" w:rsidRPr="008511AD">
        <w:rPr>
          <w:rFonts w:ascii="Times New Roman" w:hAnsi="Times New Roman" w:cs="Times New Roman"/>
          <w:sz w:val="18"/>
          <w:szCs w:val="18"/>
        </w:rPr>
        <w:t xml:space="preserve">Liu, C., Luo, Y., Li, P., </w:t>
      </w:r>
      <w:r w:rsidR="001020F3">
        <w:rPr>
          <w:rFonts w:ascii="Times New Roman" w:hAnsi="Times New Roman" w:cs="Times New Roman"/>
          <w:sz w:val="18"/>
          <w:szCs w:val="18"/>
        </w:rPr>
        <w:t>et al</w:t>
      </w:r>
      <w:r w:rsidR="008511AD" w:rsidRPr="008511AD">
        <w:rPr>
          <w:rFonts w:ascii="Times New Roman" w:hAnsi="Times New Roman" w:cs="Times New Roman"/>
          <w:sz w:val="18"/>
          <w:szCs w:val="18"/>
        </w:rPr>
        <w:t xml:space="preserve">. An extendable maneuver management framework with fault-tolerant mechanism for vehicle platoon control system in highway scenario[J]. IET Intelligent Transport Systems, </w:t>
      </w:r>
      <w:r w:rsidR="001020F3" w:rsidRPr="008511AD">
        <w:rPr>
          <w:rFonts w:ascii="Times New Roman" w:hAnsi="Times New Roman" w:cs="Times New Roman"/>
          <w:sz w:val="18"/>
          <w:szCs w:val="18"/>
        </w:rPr>
        <w:t>2023</w:t>
      </w:r>
      <w:r w:rsidR="001020F3">
        <w:rPr>
          <w:rFonts w:ascii="Times New Roman" w:hAnsi="Times New Roman" w:cs="Times New Roman"/>
          <w:sz w:val="18"/>
          <w:szCs w:val="18"/>
        </w:rPr>
        <w:t xml:space="preserve">, </w:t>
      </w:r>
      <w:r w:rsidR="008511AD" w:rsidRPr="008511AD">
        <w:rPr>
          <w:rFonts w:ascii="Times New Roman" w:hAnsi="Times New Roman" w:cs="Times New Roman"/>
          <w:sz w:val="18"/>
          <w:szCs w:val="18"/>
        </w:rPr>
        <w:t>17(10)</w:t>
      </w:r>
      <w:r w:rsidR="00353B39">
        <w:rPr>
          <w:rFonts w:ascii="Times New Roman" w:hAnsi="Times New Roman" w:cs="Times New Roman"/>
          <w:sz w:val="18"/>
          <w:szCs w:val="18"/>
        </w:rPr>
        <w:t>:</w:t>
      </w:r>
      <w:r w:rsidR="008511AD" w:rsidRPr="008511AD">
        <w:rPr>
          <w:rFonts w:ascii="Times New Roman" w:hAnsi="Times New Roman" w:cs="Times New Roman"/>
          <w:sz w:val="18"/>
          <w:szCs w:val="18"/>
        </w:rPr>
        <w:t xml:space="preserve"> 2075-2088</w:t>
      </w:r>
      <w:r w:rsidR="008511AD">
        <w:rPr>
          <w:rFonts w:ascii="Times New Roman" w:hAnsi="Times New Roman" w:cs="Times New Roman" w:hint="eastAsia"/>
          <w:sz w:val="18"/>
          <w:szCs w:val="18"/>
        </w:rPr>
        <w:t>.</w:t>
      </w:r>
    </w:p>
    <w:p w14:paraId="4D15DC9D" w14:textId="3F8E2A9A" w:rsidR="008E1A25" w:rsidRDefault="00213A45" w:rsidP="0038707C">
      <w:pPr>
        <w:wordWrap w:val="0"/>
        <w:autoSpaceDE w:val="0"/>
        <w:autoSpaceDN w:val="0"/>
        <w:adjustRightInd w:val="0"/>
        <w:spacing w:line="240" w:lineRule="atLeast"/>
        <w:ind w:left="420" w:hanging="420"/>
        <w:rPr>
          <w:rFonts w:ascii="Times New Roman" w:hAnsi="Times New Roman" w:cs="Times New Roman"/>
          <w:sz w:val="18"/>
          <w:szCs w:val="18"/>
        </w:rPr>
      </w:pPr>
      <w:r w:rsidRPr="000763CA">
        <w:rPr>
          <w:rFonts w:ascii="Times New Roman" w:eastAsia="宋体" w:hAnsi="Times New Roman" w:cs="Times New Roman"/>
          <w:sz w:val="18"/>
          <w:szCs w:val="18"/>
        </w:rPr>
        <w:t>[1</w:t>
      </w:r>
      <w:r w:rsidR="00E65192">
        <w:rPr>
          <w:rFonts w:ascii="Times New Roman" w:eastAsia="宋体" w:hAnsi="Times New Roman" w:cs="Times New Roman"/>
          <w:sz w:val="18"/>
          <w:szCs w:val="18"/>
        </w:rPr>
        <w:t>2</w:t>
      </w:r>
      <w:r w:rsidRPr="00E65192">
        <w:rPr>
          <w:rFonts w:ascii="Times New Roman" w:hAnsi="Times New Roman" w:cs="Times New Roman"/>
          <w:sz w:val="18"/>
          <w:szCs w:val="18"/>
        </w:rPr>
        <w:t>]</w:t>
      </w:r>
      <w:r w:rsidR="00407E6C">
        <w:rPr>
          <w:rFonts w:ascii="Times New Roman" w:hAnsi="Times New Roman" w:cs="Times New Roman" w:hint="eastAsia"/>
          <w:sz w:val="18"/>
          <w:szCs w:val="18"/>
        </w:rPr>
        <w:t xml:space="preserve"> </w:t>
      </w:r>
      <w:r w:rsidR="0038707C" w:rsidRPr="0038707C">
        <w:rPr>
          <w:rFonts w:ascii="Times New Roman" w:hAnsi="Times New Roman" w:cs="Times New Roman"/>
          <w:sz w:val="18"/>
          <w:szCs w:val="18"/>
        </w:rPr>
        <w:t xml:space="preserve">Yao, Z., Jiang, H., Cheng, Y., </w:t>
      </w:r>
      <w:r w:rsidR="006239B5">
        <w:rPr>
          <w:rFonts w:ascii="Times New Roman" w:hAnsi="Times New Roman" w:cs="Times New Roman"/>
          <w:sz w:val="18"/>
          <w:szCs w:val="18"/>
        </w:rPr>
        <w:t>et al</w:t>
      </w:r>
      <w:r w:rsidR="0038707C" w:rsidRPr="0038707C">
        <w:rPr>
          <w:rFonts w:ascii="Times New Roman" w:hAnsi="Times New Roman" w:cs="Times New Roman"/>
          <w:sz w:val="18"/>
          <w:szCs w:val="18"/>
        </w:rPr>
        <w:t xml:space="preserve">. Integrated schedule and trajectory optimization for connected automated vehicles in a conflict zone[J]. IEEE Transactions on Intelligent Transportation Systems, </w:t>
      </w:r>
      <w:r w:rsidR="006239B5" w:rsidRPr="0038707C">
        <w:rPr>
          <w:rFonts w:ascii="Times New Roman" w:hAnsi="Times New Roman" w:cs="Times New Roman"/>
          <w:sz w:val="18"/>
          <w:szCs w:val="18"/>
        </w:rPr>
        <w:t>2022</w:t>
      </w:r>
      <w:r w:rsidR="006239B5">
        <w:rPr>
          <w:rFonts w:ascii="Times New Roman" w:hAnsi="Times New Roman" w:cs="Times New Roman"/>
          <w:sz w:val="18"/>
          <w:szCs w:val="18"/>
        </w:rPr>
        <w:t xml:space="preserve">, </w:t>
      </w:r>
      <w:r w:rsidR="0038707C" w:rsidRPr="0038707C">
        <w:rPr>
          <w:rFonts w:ascii="Times New Roman" w:hAnsi="Times New Roman" w:cs="Times New Roman"/>
          <w:sz w:val="18"/>
          <w:szCs w:val="18"/>
        </w:rPr>
        <w:t>23(3)</w:t>
      </w:r>
      <w:r w:rsidR="00510176">
        <w:rPr>
          <w:rFonts w:ascii="Times New Roman" w:hAnsi="Times New Roman" w:cs="Times New Roman"/>
          <w:sz w:val="18"/>
          <w:szCs w:val="18"/>
        </w:rPr>
        <w:t xml:space="preserve">: </w:t>
      </w:r>
      <w:r w:rsidR="0038707C" w:rsidRPr="0038707C">
        <w:rPr>
          <w:rFonts w:ascii="Times New Roman" w:hAnsi="Times New Roman" w:cs="Times New Roman"/>
          <w:sz w:val="18"/>
          <w:szCs w:val="18"/>
        </w:rPr>
        <w:t>1841-1851</w:t>
      </w:r>
      <w:r w:rsidR="0038707C">
        <w:rPr>
          <w:rFonts w:ascii="Times New Roman" w:hAnsi="Times New Roman" w:cs="Times New Roman" w:hint="eastAsia"/>
          <w:sz w:val="18"/>
          <w:szCs w:val="18"/>
        </w:rPr>
        <w:t>.</w:t>
      </w:r>
    </w:p>
    <w:p w14:paraId="4653A21E" w14:textId="2AF7767E" w:rsidR="00E65192" w:rsidRPr="00E65192" w:rsidRDefault="00E65192" w:rsidP="00FA1719">
      <w:pPr>
        <w:autoSpaceDE w:val="0"/>
        <w:autoSpaceDN w:val="0"/>
        <w:adjustRightInd w:val="0"/>
        <w:spacing w:line="240" w:lineRule="atLeast"/>
        <w:ind w:left="420" w:hanging="420"/>
        <w:rPr>
          <w:rFonts w:ascii="Times New Roman" w:hAnsi="Times New Roman" w:cs="Times New Roman"/>
          <w:sz w:val="18"/>
          <w:szCs w:val="18"/>
        </w:rPr>
      </w:pPr>
      <w:r w:rsidRPr="00E65192">
        <w:rPr>
          <w:rFonts w:ascii="Times New Roman" w:hAnsi="Times New Roman" w:cs="Times New Roman"/>
          <w:sz w:val="18"/>
          <w:szCs w:val="18"/>
        </w:rPr>
        <w:t>[13]</w:t>
      </w:r>
      <w:r w:rsidR="00C318EF" w:rsidRPr="00C318EF">
        <w:t xml:space="preserve"> </w:t>
      </w:r>
      <w:r w:rsidR="00C318EF" w:rsidRPr="00C318EF">
        <w:rPr>
          <w:rFonts w:ascii="Times New Roman" w:hAnsi="Times New Roman" w:cs="Times New Roman"/>
          <w:sz w:val="18"/>
          <w:szCs w:val="18"/>
        </w:rPr>
        <w:t xml:space="preserve">Shi, J., Li, K., Chen, C., </w:t>
      </w:r>
      <w:r w:rsidR="006239B5">
        <w:rPr>
          <w:rFonts w:ascii="Times New Roman" w:hAnsi="Times New Roman" w:cs="Times New Roman"/>
          <w:sz w:val="18"/>
          <w:szCs w:val="18"/>
        </w:rPr>
        <w:t>et al</w:t>
      </w:r>
      <w:r w:rsidR="00C318EF" w:rsidRPr="00C318EF">
        <w:rPr>
          <w:rFonts w:ascii="Times New Roman" w:hAnsi="Times New Roman" w:cs="Times New Roman"/>
          <w:sz w:val="18"/>
          <w:szCs w:val="18"/>
        </w:rPr>
        <w:t xml:space="preserve">. Cooperative merging strategy </w:t>
      </w:r>
      <w:r w:rsidR="00C318EF" w:rsidRPr="00C318EF">
        <w:rPr>
          <w:rFonts w:ascii="Times New Roman" w:hAnsi="Times New Roman" w:cs="Times New Roman"/>
          <w:sz w:val="18"/>
          <w:szCs w:val="18"/>
        </w:rPr>
        <w:lastRenderedPageBreak/>
        <w:t xml:space="preserve">in mixed traffic based on optimal final-state phase diagram with flexible highway merging points[J]. IEEE Transactions on Intelligent Transportation Systems, </w:t>
      </w:r>
      <w:r w:rsidR="006239B5" w:rsidRPr="00C318EF">
        <w:rPr>
          <w:rFonts w:ascii="Times New Roman" w:hAnsi="Times New Roman" w:cs="Times New Roman"/>
          <w:sz w:val="18"/>
          <w:szCs w:val="18"/>
        </w:rPr>
        <w:t>2023</w:t>
      </w:r>
      <w:r w:rsidR="006239B5">
        <w:rPr>
          <w:rFonts w:ascii="Times New Roman" w:hAnsi="Times New Roman" w:cs="Times New Roman"/>
          <w:sz w:val="18"/>
          <w:szCs w:val="18"/>
        </w:rPr>
        <w:t xml:space="preserve">, </w:t>
      </w:r>
      <w:r w:rsidR="00C318EF" w:rsidRPr="00C318EF">
        <w:rPr>
          <w:rFonts w:ascii="Times New Roman" w:hAnsi="Times New Roman" w:cs="Times New Roman"/>
          <w:sz w:val="18"/>
          <w:szCs w:val="18"/>
        </w:rPr>
        <w:t>24(10)</w:t>
      </w:r>
      <w:r w:rsidR="004D1B40">
        <w:rPr>
          <w:rFonts w:ascii="Times New Roman" w:hAnsi="Times New Roman" w:cs="Times New Roman"/>
          <w:sz w:val="18"/>
          <w:szCs w:val="18"/>
        </w:rPr>
        <w:t>:</w:t>
      </w:r>
      <w:r w:rsidR="00C318EF" w:rsidRPr="00C318EF">
        <w:rPr>
          <w:rFonts w:ascii="Times New Roman" w:hAnsi="Times New Roman" w:cs="Times New Roman"/>
          <w:sz w:val="18"/>
          <w:szCs w:val="18"/>
        </w:rPr>
        <w:t xml:space="preserve"> 11185-11197</w:t>
      </w:r>
      <w:r w:rsidRPr="00E65192">
        <w:rPr>
          <w:rFonts w:ascii="Times New Roman" w:hAnsi="Times New Roman" w:cs="Times New Roman"/>
          <w:sz w:val="18"/>
          <w:szCs w:val="18"/>
        </w:rPr>
        <w:t>.</w:t>
      </w:r>
    </w:p>
    <w:p w14:paraId="2998FF7C" w14:textId="24C91F2E" w:rsidR="00E65192" w:rsidRPr="000B0E22" w:rsidRDefault="00E65192" w:rsidP="00FA1719">
      <w:pPr>
        <w:autoSpaceDE w:val="0"/>
        <w:autoSpaceDN w:val="0"/>
        <w:adjustRightInd w:val="0"/>
        <w:spacing w:line="240" w:lineRule="atLeast"/>
        <w:ind w:left="420" w:hanging="420"/>
        <w:rPr>
          <w:rFonts w:ascii="Times New Roman" w:hAnsi="Times New Roman" w:cs="Times New Roman"/>
          <w:sz w:val="18"/>
          <w:szCs w:val="18"/>
        </w:rPr>
      </w:pPr>
      <w:r w:rsidRPr="000B0E22">
        <w:rPr>
          <w:rFonts w:ascii="Times New Roman" w:hAnsi="Times New Roman" w:cs="Times New Roman"/>
          <w:sz w:val="18"/>
          <w:szCs w:val="18"/>
        </w:rPr>
        <w:t xml:space="preserve">[14] </w:t>
      </w:r>
      <w:r w:rsidR="000B0E22" w:rsidRPr="000B0E22">
        <w:rPr>
          <w:rFonts w:ascii="Times New Roman" w:hAnsi="Times New Roman" w:cs="Times New Roman"/>
          <w:sz w:val="18"/>
          <w:szCs w:val="18"/>
        </w:rPr>
        <w:t xml:space="preserve">Chen, N., van Arem, B., &amp; Wang, M. Hierarchical optimal maneuver planning and trajectory control at on-ramps with multiple mainstream lanes[J]. IEEE Transactions on Intelligent Transportation Systems, </w:t>
      </w:r>
      <w:r w:rsidR="00CB2486" w:rsidRPr="000B0E22">
        <w:rPr>
          <w:rFonts w:ascii="Times New Roman" w:hAnsi="Times New Roman" w:cs="Times New Roman"/>
          <w:sz w:val="18"/>
          <w:szCs w:val="18"/>
        </w:rPr>
        <w:t>2022</w:t>
      </w:r>
      <w:r w:rsidR="00CB2486">
        <w:rPr>
          <w:rFonts w:ascii="Times New Roman" w:hAnsi="Times New Roman" w:cs="Times New Roman"/>
          <w:sz w:val="18"/>
          <w:szCs w:val="18"/>
        </w:rPr>
        <w:t xml:space="preserve">, </w:t>
      </w:r>
      <w:r w:rsidR="000B0E22" w:rsidRPr="000B0E22">
        <w:rPr>
          <w:rFonts w:ascii="Times New Roman" w:hAnsi="Times New Roman" w:cs="Times New Roman"/>
          <w:sz w:val="18"/>
          <w:szCs w:val="18"/>
        </w:rPr>
        <w:t>23(10)</w:t>
      </w:r>
      <w:r w:rsidR="000B7901">
        <w:rPr>
          <w:rFonts w:ascii="Times New Roman" w:hAnsi="Times New Roman" w:cs="Times New Roman"/>
          <w:sz w:val="18"/>
          <w:szCs w:val="18"/>
        </w:rPr>
        <w:t>:</w:t>
      </w:r>
      <w:r w:rsidR="000B0E22" w:rsidRPr="000B0E22">
        <w:rPr>
          <w:rFonts w:ascii="Times New Roman" w:hAnsi="Times New Roman" w:cs="Times New Roman"/>
          <w:sz w:val="18"/>
          <w:szCs w:val="18"/>
        </w:rPr>
        <w:t xml:space="preserve"> 18889-18902</w:t>
      </w:r>
      <w:r w:rsidRPr="000B0E22">
        <w:rPr>
          <w:rFonts w:ascii="Times New Roman" w:hAnsi="Times New Roman" w:cs="Times New Roman"/>
          <w:sz w:val="18"/>
          <w:szCs w:val="18"/>
        </w:rPr>
        <w:t xml:space="preserve">. </w:t>
      </w:r>
    </w:p>
    <w:p w14:paraId="1EDBAC0C" w14:textId="616D6791" w:rsidR="000B0E22" w:rsidRDefault="000B0E22" w:rsidP="00FA1719">
      <w:pPr>
        <w:autoSpaceDE w:val="0"/>
        <w:autoSpaceDN w:val="0"/>
        <w:adjustRightInd w:val="0"/>
        <w:spacing w:line="240" w:lineRule="atLeast"/>
        <w:ind w:left="420" w:hanging="420"/>
        <w:rPr>
          <w:rFonts w:ascii="Times New Roman" w:hAnsi="Times New Roman" w:cs="Times New Roman"/>
          <w:sz w:val="18"/>
          <w:szCs w:val="18"/>
        </w:rPr>
      </w:pPr>
      <w:r>
        <w:rPr>
          <w:rFonts w:ascii="Times New Roman" w:hAnsi="Times New Roman" w:cs="Times New Roman" w:hint="eastAsia"/>
          <w:sz w:val="18"/>
          <w:szCs w:val="18"/>
        </w:rPr>
        <w:t>[</w:t>
      </w:r>
      <w:r>
        <w:rPr>
          <w:rFonts w:ascii="Times New Roman" w:hAnsi="Times New Roman" w:cs="Times New Roman"/>
          <w:sz w:val="18"/>
          <w:szCs w:val="18"/>
        </w:rPr>
        <w:t xml:space="preserve">15] </w:t>
      </w:r>
      <w:r w:rsidR="00B27482" w:rsidRPr="00B27482">
        <w:rPr>
          <w:rFonts w:ascii="Times New Roman" w:hAnsi="Times New Roman" w:cs="Times New Roman"/>
          <w:sz w:val="18"/>
          <w:szCs w:val="18"/>
        </w:rPr>
        <w:t>Hu, X., &amp; Sun, J. Trajectory optimization of connected and autonomous vehicles at a multilane freeway merging area[J]. Transportation Research Part C: Emerging Tec</w:t>
      </w:r>
      <w:r w:rsidR="00B27482" w:rsidRPr="0098387C">
        <w:rPr>
          <w:rFonts w:ascii="Times New Roman" w:hAnsi="Times New Roman" w:cs="Times New Roman"/>
          <w:sz w:val="18"/>
          <w:szCs w:val="18"/>
        </w:rPr>
        <w:t xml:space="preserve">hnologies, </w:t>
      </w:r>
      <w:r w:rsidR="00146791" w:rsidRPr="0098387C">
        <w:rPr>
          <w:rFonts w:ascii="Times New Roman" w:hAnsi="Times New Roman" w:cs="Times New Roman"/>
          <w:sz w:val="18"/>
          <w:szCs w:val="18"/>
        </w:rPr>
        <w:t xml:space="preserve">2019, </w:t>
      </w:r>
      <w:r w:rsidR="00B27482" w:rsidRPr="0098387C">
        <w:rPr>
          <w:rFonts w:ascii="Times New Roman" w:hAnsi="Times New Roman" w:cs="Times New Roman"/>
          <w:sz w:val="18"/>
          <w:szCs w:val="18"/>
        </w:rPr>
        <w:t>101</w:t>
      </w:r>
      <w:r w:rsidR="00D33CE0">
        <w:rPr>
          <w:rFonts w:ascii="Times New Roman" w:hAnsi="Times New Roman" w:cs="Times New Roman"/>
          <w:sz w:val="18"/>
          <w:szCs w:val="18"/>
        </w:rPr>
        <w:t>:</w:t>
      </w:r>
      <w:r w:rsidR="00B27482" w:rsidRPr="00B27482">
        <w:rPr>
          <w:rFonts w:ascii="Times New Roman" w:hAnsi="Times New Roman" w:cs="Times New Roman"/>
          <w:sz w:val="18"/>
          <w:szCs w:val="18"/>
        </w:rPr>
        <w:t xml:space="preserve"> 111-125</w:t>
      </w:r>
      <w:r w:rsidR="00215F9D">
        <w:rPr>
          <w:rFonts w:ascii="Times New Roman" w:hAnsi="Times New Roman" w:cs="Times New Roman"/>
          <w:sz w:val="18"/>
          <w:szCs w:val="18"/>
        </w:rPr>
        <w:t>.</w:t>
      </w:r>
    </w:p>
    <w:p w14:paraId="26989DE0" w14:textId="5F6E26C8" w:rsidR="003E2AE6" w:rsidRDefault="003E2AE6" w:rsidP="00FA1719">
      <w:pPr>
        <w:autoSpaceDE w:val="0"/>
        <w:autoSpaceDN w:val="0"/>
        <w:adjustRightInd w:val="0"/>
        <w:spacing w:line="240" w:lineRule="atLeast"/>
        <w:ind w:left="420" w:hanging="420"/>
        <w:rPr>
          <w:rFonts w:ascii="Times New Roman" w:hAnsi="Times New Roman" w:cs="Times New Roman"/>
          <w:sz w:val="18"/>
          <w:szCs w:val="18"/>
        </w:rPr>
      </w:pPr>
      <w:r>
        <w:rPr>
          <w:rFonts w:ascii="Times New Roman" w:hAnsi="Times New Roman" w:cs="Times New Roman" w:hint="eastAsia"/>
          <w:sz w:val="18"/>
          <w:szCs w:val="18"/>
        </w:rPr>
        <w:t>[</w:t>
      </w:r>
      <w:r>
        <w:rPr>
          <w:rFonts w:ascii="Times New Roman" w:hAnsi="Times New Roman" w:cs="Times New Roman"/>
          <w:sz w:val="18"/>
          <w:szCs w:val="18"/>
        </w:rPr>
        <w:t>16]</w:t>
      </w:r>
      <w:r w:rsidR="00BC21B6" w:rsidRPr="00BC21B6">
        <w:t xml:space="preserve"> </w:t>
      </w:r>
      <w:r w:rsidR="00BC21B6" w:rsidRPr="00BC21B6">
        <w:rPr>
          <w:rFonts w:ascii="Times New Roman" w:hAnsi="Times New Roman" w:cs="Times New Roman"/>
          <w:sz w:val="18"/>
          <w:szCs w:val="18"/>
        </w:rPr>
        <w:t xml:space="preserve">Hang, P., Lv, C., Huang, C., </w:t>
      </w:r>
      <w:r w:rsidR="00AE2955">
        <w:rPr>
          <w:rFonts w:ascii="Times New Roman" w:hAnsi="Times New Roman" w:cs="Times New Roman"/>
          <w:sz w:val="18"/>
          <w:szCs w:val="18"/>
        </w:rPr>
        <w:t>et al</w:t>
      </w:r>
      <w:r w:rsidR="00BC21B6" w:rsidRPr="00BC21B6">
        <w:rPr>
          <w:rFonts w:ascii="Times New Roman" w:hAnsi="Times New Roman" w:cs="Times New Roman"/>
          <w:sz w:val="18"/>
          <w:szCs w:val="18"/>
        </w:rPr>
        <w:t>. Cooperative decision making of connected automated vehicles at multi-lane merging zone: A coalitional game approach[J]. IEEE Transactions on Intelligent Transportation Systems,</w:t>
      </w:r>
      <w:r w:rsidR="00A241B7">
        <w:rPr>
          <w:rFonts w:ascii="Times New Roman" w:hAnsi="Times New Roman" w:cs="Times New Roman"/>
          <w:sz w:val="18"/>
          <w:szCs w:val="18"/>
        </w:rPr>
        <w:t xml:space="preserve"> </w:t>
      </w:r>
      <w:r w:rsidR="00A241B7" w:rsidRPr="00BC21B6">
        <w:rPr>
          <w:rFonts w:ascii="Times New Roman" w:hAnsi="Times New Roman" w:cs="Times New Roman"/>
          <w:sz w:val="18"/>
          <w:szCs w:val="18"/>
        </w:rPr>
        <w:t>2021</w:t>
      </w:r>
      <w:r w:rsidR="00A241B7">
        <w:rPr>
          <w:rFonts w:ascii="Times New Roman" w:hAnsi="Times New Roman" w:cs="Times New Roman"/>
          <w:sz w:val="18"/>
          <w:szCs w:val="18"/>
        </w:rPr>
        <w:t xml:space="preserve">, </w:t>
      </w:r>
      <w:r w:rsidR="00BC21B6" w:rsidRPr="00BC21B6">
        <w:rPr>
          <w:rFonts w:ascii="Times New Roman" w:hAnsi="Times New Roman" w:cs="Times New Roman"/>
          <w:sz w:val="18"/>
          <w:szCs w:val="18"/>
        </w:rPr>
        <w:t>23(4)</w:t>
      </w:r>
      <w:r w:rsidR="00C562C9">
        <w:rPr>
          <w:rFonts w:ascii="Times New Roman" w:hAnsi="Times New Roman" w:cs="Times New Roman"/>
          <w:sz w:val="18"/>
          <w:szCs w:val="18"/>
        </w:rPr>
        <w:t xml:space="preserve">: </w:t>
      </w:r>
      <w:r w:rsidR="00BC21B6" w:rsidRPr="00BC21B6">
        <w:rPr>
          <w:rFonts w:ascii="Times New Roman" w:hAnsi="Times New Roman" w:cs="Times New Roman"/>
          <w:sz w:val="18"/>
          <w:szCs w:val="18"/>
        </w:rPr>
        <w:t>3829–3841</w:t>
      </w:r>
      <w:r w:rsidR="00BC21B6">
        <w:rPr>
          <w:rFonts w:ascii="Times New Roman" w:hAnsi="Times New Roman" w:cs="Times New Roman"/>
          <w:sz w:val="18"/>
          <w:szCs w:val="18"/>
        </w:rPr>
        <w:t>.</w:t>
      </w:r>
    </w:p>
    <w:p w14:paraId="4A8B0C85" w14:textId="7F84F81F" w:rsidR="00B20369" w:rsidRDefault="00B20369" w:rsidP="00FA1719">
      <w:pPr>
        <w:autoSpaceDE w:val="0"/>
        <w:autoSpaceDN w:val="0"/>
        <w:adjustRightInd w:val="0"/>
        <w:spacing w:line="240" w:lineRule="atLeast"/>
        <w:ind w:left="420" w:hanging="420"/>
        <w:rPr>
          <w:rFonts w:ascii="Times New Roman" w:hAnsi="Times New Roman" w:cs="Times New Roman"/>
          <w:sz w:val="18"/>
          <w:szCs w:val="18"/>
        </w:rPr>
      </w:pPr>
      <w:r>
        <w:rPr>
          <w:rFonts w:ascii="Times New Roman" w:hAnsi="Times New Roman" w:cs="Times New Roman" w:hint="eastAsia"/>
          <w:sz w:val="18"/>
          <w:szCs w:val="18"/>
        </w:rPr>
        <w:t>[</w:t>
      </w:r>
      <w:r>
        <w:rPr>
          <w:rFonts w:ascii="Times New Roman" w:hAnsi="Times New Roman" w:cs="Times New Roman"/>
          <w:sz w:val="18"/>
          <w:szCs w:val="18"/>
        </w:rPr>
        <w:t>17]</w:t>
      </w:r>
      <w:r w:rsidR="00FB20CD" w:rsidRPr="00FB20CD">
        <w:t xml:space="preserve"> </w:t>
      </w:r>
      <w:r w:rsidR="00FB20CD" w:rsidRPr="00FB20CD">
        <w:rPr>
          <w:rFonts w:ascii="Times New Roman" w:hAnsi="Times New Roman" w:cs="Times New Roman"/>
          <w:sz w:val="18"/>
          <w:szCs w:val="18"/>
        </w:rPr>
        <w:t xml:space="preserve">Zheng, Y., Ran, B., Qu, X., </w:t>
      </w:r>
      <w:r w:rsidR="00147157">
        <w:rPr>
          <w:rFonts w:ascii="Times New Roman" w:hAnsi="Times New Roman" w:cs="Times New Roman"/>
          <w:sz w:val="18"/>
          <w:szCs w:val="18"/>
        </w:rPr>
        <w:t>et al</w:t>
      </w:r>
      <w:r w:rsidR="00FB20CD" w:rsidRPr="00FB20CD">
        <w:rPr>
          <w:rFonts w:ascii="Times New Roman" w:hAnsi="Times New Roman" w:cs="Times New Roman"/>
          <w:sz w:val="18"/>
          <w:szCs w:val="18"/>
        </w:rPr>
        <w:t xml:space="preserve">. </w:t>
      </w:r>
      <w:r w:rsidR="00903B54" w:rsidRPr="00FB20CD">
        <w:rPr>
          <w:rFonts w:ascii="Times New Roman" w:hAnsi="Times New Roman" w:cs="Times New Roman"/>
          <w:sz w:val="18"/>
          <w:szCs w:val="18"/>
        </w:rPr>
        <w:t xml:space="preserve">Cooperative </w:t>
      </w:r>
      <w:r w:rsidR="00903B54">
        <w:rPr>
          <w:rFonts w:ascii="Times New Roman" w:hAnsi="Times New Roman" w:cs="Times New Roman"/>
          <w:sz w:val="18"/>
          <w:szCs w:val="18"/>
        </w:rPr>
        <w:t>l</w:t>
      </w:r>
      <w:r w:rsidR="00903B54" w:rsidRPr="00FB20CD">
        <w:rPr>
          <w:rFonts w:ascii="Times New Roman" w:hAnsi="Times New Roman" w:cs="Times New Roman"/>
          <w:sz w:val="18"/>
          <w:szCs w:val="18"/>
        </w:rPr>
        <w:t>ane</w:t>
      </w:r>
      <w:r w:rsidR="00FB20CD" w:rsidRPr="00FB20CD">
        <w:rPr>
          <w:rFonts w:ascii="Times New Roman" w:hAnsi="Times New Roman" w:cs="Times New Roman"/>
          <w:sz w:val="18"/>
          <w:szCs w:val="18"/>
        </w:rPr>
        <w:t xml:space="preserve"> changing strategies to improve traffic operation and safety nearby freeway off-ramps in a connected and automated vehicles environment[J]. IEEE Transactions on Intelligent Transportation Systems, </w:t>
      </w:r>
      <w:r w:rsidR="00867E36" w:rsidRPr="00FB20CD">
        <w:rPr>
          <w:rFonts w:ascii="Times New Roman" w:hAnsi="Times New Roman" w:cs="Times New Roman"/>
          <w:sz w:val="18"/>
          <w:szCs w:val="18"/>
        </w:rPr>
        <w:t>2019</w:t>
      </w:r>
      <w:r w:rsidR="00867E36">
        <w:rPr>
          <w:rFonts w:ascii="Times New Roman" w:hAnsi="Times New Roman" w:cs="Times New Roman"/>
          <w:sz w:val="18"/>
          <w:szCs w:val="18"/>
        </w:rPr>
        <w:t xml:space="preserve">, </w:t>
      </w:r>
      <w:r w:rsidR="00FB20CD" w:rsidRPr="00FB20CD">
        <w:rPr>
          <w:rFonts w:ascii="Times New Roman" w:hAnsi="Times New Roman" w:cs="Times New Roman"/>
          <w:sz w:val="18"/>
          <w:szCs w:val="18"/>
        </w:rPr>
        <w:t>21(11)</w:t>
      </w:r>
      <w:r w:rsidR="005060C0">
        <w:rPr>
          <w:rFonts w:ascii="Times New Roman" w:hAnsi="Times New Roman" w:cs="Times New Roman"/>
          <w:sz w:val="18"/>
          <w:szCs w:val="18"/>
        </w:rPr>
        <w:t>:</w:t>
      </w:r>
      <w:r w:rsidR="00FB20CD" w:rsidRPr="00FB20CD">
        <w:rPr>
          <w:rFonts w:ascii="Times New Roman" w:hAnsi="Times New Roman" w:cs="Times New Roman"/>
          <w:sz w:val="18"/>
          <w:szCs w:val="18"/>
        </w:rPr>
        <w:t xml:space="preserve"> 4605–4614</w:t>
      </w:r>
      <w:r w:rsidR="00FB20CD">
        <w:rPr>
          <w:rFonts w:ascii="Times New Roman" w:hAnsi="Times New Roman" w:cs="Times New Roman"/>
          <w:sz w:val="18"/>
          <w:szCs w:val="18"/>
        </w:rPr>
        <w:t>.</w:t>
      </w:r>
    </w:p>
    <w:p w14:paraId="68921E08" w14:textId="5C90DB19" w:rsidR="00B20369" w:rsidRDefault="00B20369" w:rsidP="00FA1719">
      <w:pPr>
        <w:autoSpaceDE w:val="0"/>
        <w:autoSpaceDN w:val="0"/>
        <w:adjustRightInd w:val="0"/>
        <w:spacing w:line="240" w:lineRule="atLeast"/>
        <w:ind w:left="420" w:hanging="420"/>
        <w:rPr>
          <w:rFonts w:ascii="Times New Roman" w:hAnsi="Times New Roman" w:cs="Times New Roman"/>
          <w:sz w:val="18"/>
          <w:szCs w:val="18"/>
        </w:rPr>
      </w:pPr>
      <w:r>
        <w:rPr>
          <w:rFonts w:ascii="Times New Roman" w:hAnsi="Times New Roman" w:cs="Times New Roman" w:hint="eastAsia"/>
          <w:sz w:val="18"/>
          <w:szCs w:val="18"/>
        </w:rPr>
        <w:t>[</w:t>
      </w:r>
      <w:r>
        <w:rPr>
          <w:rFonts w:ascii="Times New Roman" w:hAnsi="Times New Roman" w:cs="Times New Roman"/>
          <w:sz w:val="18"/>
          <w:szCs w:val="18"/>
        </w:rPr>
        <w:t>18]</w:t>
      </w:r>
      <w:r w:rsidR="00437A4A">
        <w:rPr>
          <w:rFonts w:ascii="Times New Roman" w:hAnsi="Times New Roman" w:cs="Times New Roman"/>
          <w:sz w:val="18"/>
          <w:szCs w:val="18"/>
        </w:rPr>
        <w:t xml:space="preserve"> </w:t>
      </w:r>
      <w:r w:rsidR="00437A4A" w:rsidRPr="00437A4A">
        <w:rPr>
          <w:rFonts w:ascii="Times New Roman" w:hAnsi="Times New Roman" w:cs="Times New Roman"/>
          <w:sz w:val="18"/>
          <w:szCs w:val="18"/>
        </w:rPr>
        <w:t xml:space="preserve">Guo, J., Cheng, S., &amp; Liu, Y. Merging and diverging impact on mixed traffic of regular and autonomous vehicles[J]. IEEE Transactions on Intelligent Transportation Systems, </w:t>
      </w:r>
      <w:r w:rsidR="004C2B3F" w:rsidRPr="00437A4A">
        <w:rPr>
          <w:rFonts w:ascii="Times New Roman" w:hAnsi="Times New Roman" w:cs="Times New Roman"/>
          <w:sz w:val="18"/>
          <w:szCs w:val="18"/>
        </w:rPr>
        <w:t>2021</w:t>
      </w:r>
      <w:r w:rsidR="004C2B3F">
        <w:rPr>
          <w:rFonts w:ascii="Times New Roman" w:hAnsi="Times New Roman" w:cs="Times New Roman"/>
          <w:sz w:val="18"/>
          <w:szCs w:val="18"/>
        </w:rPr>
        <w:t xml:space="preserve">, </w:t>
      </w:r>
      <w:r w:rsidR="00437A4A" w:rsidRPr="00437A4A">
        <w:rPr>
          <w:rFonts w:ascii="Times New Roman" w:hAnsi="Times New Roman" w:cs="Times New Roman"/>
          <w:sz w:val="18"/>
          <w:szCs w:val="18"/>
        </w:rPr>
        <w:t>22(3)</w:t>
      </w:r>
      <w:r w:rsidR="00C57157">
        <w:rPr>
          <w:rFonts w:ascii="Times New Roman" w:hAnsi="Times New Roman" w:cs="Times New Roman"/>
          <w:sz w:val="18"/>
          <w:szCs w:val="18"/>
        </w:rPr>
        <w:t>:</w:t>
      </w:r>
      <w:r w:rsidR="00437A4A" w:rsidRPr="00437A4A">
        <w:rPr>
          <w:rFonts w:ascii="Times New Roman" w:hAnsi="Times New Roman" w:cs="Times New Roman"/>
          <w:sz w:val="18"/>
          <w:szCs w:val="18"/>
        </w:rPr>
        <w:t xml:space="preserve"> 1639-1649</w:t>
      </w:r>
      <w:r w:rsidR="00437A4A">
        <w:rPr>
          <w:rFonts w:ascii="Times New Roman" w:hAnsi="Times New Roman" w:cs="Times New Roman"/>
          <w:sz w:val="18"/>
          <w:szCs w:val="18"/>
        </w:rPr>
        <w:t>.</w:t>
      </w:r>
    </w:p>
    <w:p w14:paraId="5BA77820" w14:textId="391123E1" w:rsidR="00B20369" w:rsidRDefault="00B20369" w:rsidP="00FA1719">
      <w:pPr>
        <w:autoSpaceDE w:val="0"/>
        <w:autoSpaceDN w:val="0"/>
        <w:adjustRightInd w:val="0"/>
        <w:spacing w:line="240" w:lineRule="atLeast"/>
        <w:ind w:left="420" w:hanging="420"/>
        <w:rPr>
          <w:rFonts w:ascii="Times New Roman" w:hAnsi="Times New Roman" w:cs="Times New Roman"/>
          <w:sz w:val="18"/>
          <w:szCs w:val="18"/>
        </w:rPr>
      </w:pPr>
      <w:r>
        <w:rPr>
          <w:rFonts w:ascii="Times New Roman" w:hAnsi="Times New Roman" w:cs="Times New Roman" w:hint="eastAsia"/>
          <w:sz w:val="18"/>
          <w:szCs w:val="18"/>
        </w:rPr>
        <w:t>[</w:t>
      </w:r>
      <w:r>
        <w:rPr>
          <w:rFonts w:ascii="Times New Roman" w:hAnsi="Times New Roman" w:cs="Times New Roman"/>
          <w:sz w:val="18"/>
          <w:szCs w:val="18"/>
        </w:rPr>
        <w:t>19]</w:t>
      </w:r>
      <w:r w:rsidR="0035167B" w:rsidRPr="0035167B">
        <w:t xml:space="preserve"> </w:t>
      </w:r>
      <w:r w:rsidR="00B97B1C" w:rsidRPr="00B97B1C">
        <w:rPr>
          <w:rFonts w:ascii="Times New Roman" w:hAnsi="Times New Roman" w:cs="Times New Roman"/>
          <w:sz w:val="18"/>
          <w:szCs w:val="18"/>
        </w:rPr>
        <w:t>Chen S, Dong J, Ha P, et al. Graph neural network and reinforcement learning for multi-agent cooperative control of connected autonomous vehicles[J]. Computer-Aided Civil and Infrastructure Engineering, 2021, 36(7): 838-857.</w:t>
      </w:r>
    </w:p>
    <w:p w14:paraId="319C1C99" w14:textId="7EC0ED59" w:rsidR="00B20369" w:rsidRDefault="00B20369" w:rsidP="00FA1719">
      <w:pPr>
        <w:autoSpaceDE w:val="0"/>
        <w:autoSpaceDN w:val="0"/>
        <w:adjustRightInd w:val="0"/>
        <w:spacing w:line="240" w:lineRule="atLeast"/>
        <w:ind w:left="420" w:hanging="420"/>
        <w:rPr>
          <w:rFonts w:ascii="Times New Roman" w:hAnsi="Times New Roman" w:cs="Times New Roman"/>
          <w:sz w:val="18"/>
          <w:szCs w:val="18"/>
        </w:rPr>
      </w:pPr>
      <w:r>
        <w:rPr>
          <w:rFonts w:ascii="Times New Roman" w:hAnsi="Times New Roman" w:cs="Times New Roman" w:hint="eastAsia"/>
          <w:sz w:val="18"/>
          <w:szCs w:val="18"/>
        </w:rPr>
        <w:t>[</w:t>
      </w:r>
      <w:r>
        <w:rPr>
          <w:rFonts w:ascii="Times New Roman" w:hAnsi="Times New Roman" w:cs="Times New Roman"/>
          <w:sz w:val="18"/>
          <w:szCs w:val="18"/>
        </w:rPr>
        <w:t>20]</w:t>
      </w:r>
      <w:r w:rsidR="00AF18A3" w:rsidRPr="00AF18A3">
        <w:t xml:space="preserve"> </w:t>
      </w:r>
      <w:r w:rsidR="000E0690" w:rsidRPr="000E0690">
        <w:rPr>
          <w:rFonts w:ascii="Times New Roman" w:hAnsi="Times New Roman" w:cs="Times New Roman"/>
          <w:sz w:val="18"/>
          <w:szCs w:val="18"/>
        </w:rPr>
        <w:t>Zhao C, Li L, Li J, et al. The impact of truck platoons on the traffic dynamics around off-ramp regions[J]. IEEE Access, 2021, 9: 57010-57019.</w:t>
      </w:r>
    </w:p>
    <w:p w14:paraId="5DAD2680" w14:textId="0F624060" w:rsidR="00B20369" w:rsidRDefault="00B20369" w:rsidP="00FA1719">
      <w:pPr>
        <w:autoSpaceDE w:val="0"/>
        <w:autoSpaceDN w:val="0"/>
        <w:adjustRightInd w:val="0"/>
        <w:spacing w:line="240" w:lineRule="atLeast"/>
        <w:ind w:left="420" w:hanging="420"/>
        <w:rPr>
          <w:rFonts w:ascii="Times New Roman" w:hAnsi="Times New Roman" w:cs="Times New Roman"/>
          <w:sz w:val="18"/>
          <w:szCs w:val="18"/>
        </w:rPr>
      </w:pPr>
      <w:r>
        <w:rPr>
          <w:rFonts w:ascii="Times New Roman" w:hAnsi="Times New Roman" w:cs="Times New Roman"/>
          <w:sz w:val="18"/>
          <w:szCs w:val="18"/>
        </w:rPr>
        <w:t>[21]</w:t>
      </w:r>
      <w:r w:rsidR="00790F16" w:rsidRPr="00790F16">
        <w:t xml:space="preserve"> </w:t>
      </w:r>
      <w:r w:rsidR="00F360B5" w:rsidRPr="00F360B5">
        <w:rPr>
          <w:rFonts w:ascii="Times New Roman" w:hAnsi="Times New Roman" w:cs="Times New Roman"/>
          <w:sz w:val="18"/>
          <w:szCs w:val="18"/>
        </w:rPr>
        <w:t>AASHTO. Policy on geometric design of highways and streets[M]. 7th ed. Washington, DC: American Association of State Highway and Transportation Officials, 2018.</w:t>
      </w:r>
    </w:p>
    <w:p w14:paraId="73788B88" w14:textId="0C1BE341" w:rsidR="00B20369" w:rsidRDefault="00B20369" w:rsidP="00FA1719">
      <w:pPr>
        <w:autoSpaceDE w:val="0"/>
        <w:autoSpaceDN w:val="0"/>
        <w:adjustRightInd w:val="0"/>
        <w:spacing w:line="240" w:lineRule="atLeast"/>
        <w:ind w:left="420" w:hanging="420"/>
        <w:rPr>
          <w:rFonts w:ascii="Times New Roman" w:hAnsi="Times New Roman" w:cs="Times New Roman"/>
          <w:sz w:val="18"/>
          <w:szCs w:val="18"/>
        </w:rPr>
      </w:pPr>
      <w:r>
        <w:rPr>
          <w:rFonts w:ascii="Times New Roman" w:hAnsi="Times New Roman" w:cs="Times New Roman" w:hint="eastAsia"/>
          <w:sz w:val="18"/>
          <w:szCs w:val="18"/>
        </w:rPr>
        <w:t>[</w:t>
      </w:r>
      <w:r>
        <w:rPr>
          <w:rFonts w:ascii="Times New Roman" w:hAnsi="Times New Roman" w:cs="Times New Roman"/>
          <w:sz w:val="18"/>
          <w:szCs w:val="18"/>
        </w:rPr>
        <w:t>22]</w:t>
      </w:r>
      <w:r w:rsidR="00C9272F" w:rsidRPr="00C9272F">
        <w:t xml:space="preserve"> </w:t>
      </w:r>
      <w:r w:rsidR="00F475D8" w:rsidRPr="00F475D8">
        <w:rPr>
          <w:rFonts w:ascii="Times New Roman" w:hAnsi="Times New Roman" w:cs="Times New Roman"/>
          <w:sz w:val="18"/>
          <w:szCs w:val="18"/>
        </w:rPr>
        <w:t>Treiber M, Kesting A. Traffic flow dynamics: Data, models and simulation[M]. Berlin: Springer-Verlag, 2013.</w:t>
      </w:r>
    </w:p>
    <w:p w14:paraId="219797F2" w14:textId="6005CA9A" w:rsidR="00B20369" w:rsidRDefault="00B20369" w:rsidP="00FA1719">
      <w:pPr>
        <w:autoSpaceDE w:val="0"/>
        <w:autoSpaceDN w:val="0"/>
        <w:adjustRightInd w:val="0"/>
        <w:spacing w:line="240" w:lineRule="atLeast"/>
        <w:ind w:left="420" w:hanging="420"/>
        <w:rPr>
          <w:rFonts w:ascii="Times New Roman" w:hAnsi="Times New Roman" w:cs="Times New Roman"/>
          <w:sz w:val="18"/>
          <w:szCs w:val="18"/>
        </w:rPr>
      </w:pPr>
      <w:r>
        <w:rPr>
          <w:rFonts w:ascii="Times New Roman" w:hAnsi="Times New Roman" w:cs="Times New Roman" w:hint="eastAsia"/>
          <w:sz w:val="18"/>
          <w:szCs w:val="18"/>
        </w:rPr>
        <w:t>[</w:t>
      </w:r>
      <w:r>
        <w:rPr>
          <w:rFonts w:ascii="Times New Roman" w:hAnsi="Times New Roman" w:cs="Times New Roman"/>
          <w:sz w:val="18"/>
          <w:szCs w:val="18"/>
        </w:rPr>
        <w:t>23]</w:t>
      </w:r>
      <w:r w:rsidR="00C9272F" w:rsidRPr="00C9272F">
        <w:t xml:space="preserve"> </w:t>
      </w:r>
      <w:r w:rsidR="00BB3E1B" w:rsidRPr="00BB3E1B">
        <w:rPr>
          <w:rFonts w:ascii="Times New Roman" w:hAnsi="Times New Roman" w:cs="Times New Roman"/>
          <w:sz w:val="18"/>
          <w:szCs w:val="20"/>
        </w:rPr>
        <w:t>Gurobi Optimization, LLC. Gurobi Optimizer Reference Manual[M/OL]. 2023. [2025-09-18]. Available from: https://www.gurobi.com.</w:t>
      </w:r>
    </w:p>
    <w:p w14:paraId="1D02983C" w14:textId="775E1566" w:rsidR="00B20369" w:rsidRDefault="00C87CAA" w:rsidP="00FA1719">
      <w:pPr>
        <w:autoSpaceDE w:val="0"/>
        <w:autoSpaceDN w:val="0"/>
        <w:adjustRightInd w:val="0"/>
        <w:spacing w:line="240" w:lineRule="atLeast"/>
        <w:ind w:left="420" w:hanging="420"/>
        <w:rPr>
          <w:rFonts w:ascii="Times New Roman" w:hAnsi="Times New Roman" w:cs="Times New Roman"/>
          <w:sz w:val="18"/>
          <w:szCs w:val="18"/>
        </w:rPr>
      </w:pPr>
      <w:r>
        <w:rPr>
          <w:rFonts w:ascii="Times New Roman" w:hAnsi="Times New Roman" w:cs="Times New Roman" w:hint="eastAsia"/>
          <w:sz w:val="18"/>
          <w:szCs w:val="18"/>
        </w:rPr>
        <w:t>[24]</w:t>
      </w:r>
      <w:r w:rsidR="00C9272F" w:rsidRPr="00C9272F">
        <w:t xml:space="preserve"> </w:t>
      </w:r>
      <w:r w:rsidR="00A418D1" w:rsidRPr="00A418D1">
        <w:rPr>
          <w:rFonts w:ascii="Times New Roman" w:hAnsi="Times New Roman" w:cs="Times New Roman"/>
          <w:sz w:val="18"/>
          <w:szCs w:val="18"/>
        </w:rPr>
        <w:t>Wang H, Li X, Hu J. Lane change like a snake: Cooperative adaptive cruise control with platoon lane change capability[C]// IEEE Intelligent Vehicles Symposium (IV). Piscataway, NJ: IEEE, 2020: 348.</w:t>
      </w:r>
    </w:p>
    <w:p w14:paraId="1A3C0D0D" w14:textId="77777777" w:rsidR="00181A00" w:rsidRDefault="00181A00" w:rsidP="00FA1719">
      <w:pPr>
        <w:autoSpaceDE w:val="0"/>
        <w:autoSpaceDN w:val="0"/>
        <w:adjustRightInd w:val="0"/>
        <w:spacing w:line="240" w:lineRule="atLeast"/>
        <w:ind w:left="420" w:hanging="420"/>
        <w:rPr>
          <w:rFonts w:ascii="Times New Roman" w:hAnsi="Times New Roman" w:cs="Times New Roman"/>
          <w:szCs w:val="21"/>
        </w:rPr>
        <w:sectPr w:rsidR="00181A00" w:rsidSect="00181A00">
          <w:type w:val="continuous"/>
          <w:pgSz w:w="11906" w:h="16838"/>
          <w:pgMar w:top="1440" w:right="1106" w:bottom="1440" w:left="1106" w:header="851" w:footer="992" w:gutter="0"/>
          <w:cols w:num="2" w:space="425"/>
          <w:titlePg/>
          <w:docGrid w:type="linesAndChars" w:linePitch="312"/>
        </w:sectPr>
      </w:pPr>
    </w:p>
    <w:p w14:paraId="1EEE977A" w14:textId="08F86010" w:rsidR="00F17573" w:rsidRPr="007E1944" w:rsidRDefault="00F17573" w:rsidP="00FA1719">
      <w:pPr>
        <w:autoSpaceDE w:val="0"/>
        <w:autoSpaceDN w:val="0"/>
        <w:adjustRightInd w:val="0"/>
        <w:spacing w:line="240" w:lineRule="atLeast"/>
        <w:rPr>
          <w:rFonts w:ascii="Times New Roman" w:hAnsi="Times New Roman" w:cs="Times New Roman"/>
          <w:kern w:val="0"/>
          <w:szCs w:val="21"/>
        </w:rPr>
      </w:pPr>
    </w:p>
    <w:p w14:paraId="6F61F734" w14:textId="7B421D0B" w:rsidR="00844E93" w:rsidRPr="00C41645" w:rsidRDefault="00C41645" w:rsidP="00FA1719">
      <w:pPr>
        <w:widowControl/>
        <w:spacing w:line="240" w:lineRule="atLeast"/>
        <w:jc w:val="center"/>
        <w:rPr>
          <w:rFonts w:ascii="Times New Roman" w:eastAsia="黑体" w:hAnsi="Times New Roman" w:cs="Times New Roman"/>
          <w:kern w:val="0"/>
          <w:sz w:val="32"/>
          <w:szCs w:val="32"/>
        </w:rPr>
      </w:pPr>
      <w:r w:rsidRPr="00C41645">
        <w:rPr>
          <w:rFonts w:ascii="Times New Roman" w:eastAsia="黑体" w:hAnsi="Times New Roman" w:cs="Times New Roman"/>
          <w:kern w:val="0"/>
          <w:sz w:val="32"/>
          <w:szCs w:val="32"/>
        </w:rPr>
        <w:t xml:space="preserve">Coordinated </w:t>
      </w:r>
      <w:r w:rsidR="00160322">
        <w:rPr>
          <w:rFonts w:ascii="Times New Roman" w:eastAsia="黑体" w:hAnsi="Times New Roman" w:cs="Times New Roman"/>
          <w:kern w:val="0"/>
          <w:sz w:val="32"/>
          <w:szCs w:val="32"/>
        </w:rPr>
        <w:t>o</w:t>
      </w:r>
      <w:r w:rsidRPr="00C41645">
        <w:rPr>
          <w:rFonts w:ascii="Times New Roman" w:eastAsia="黑体" w:hAnsi="Times New Roman" w:cs="Times New Roman"/>
          <w:kern w:val="0"/>
          <w:sz w:val="32"/>
          <w:szCs w:val="32"/>
        </w:rPr>
        <w:t xml:space="preserve">ptimization of </w:t>
      </w:r>
      <w:r w:rsidR="00160322">
        <w:rPr>
          <w:rFonts w:ascii="Times New Roman" w:eastAsia="黑体" w:hAnsi="Times New Roman" w:cs="Times New Roman"/>
          <w:kern w:val="0"/>
          <w:sz w:val="32"/>
          <w:szCs w:val="32"/>
        </w:rPr>
        <w:t>h</w:t>
      </w:r>
      <w:r w:rsidRPr="00C41645">
        <w:rPr>
          <w:rFonts w:ascii="Times New Roman" w:eastAsia="黑体" w:hAnsi="Times New Roman" w:cs="Times New Roman"/>
          <w:kern w:val="0"/>
          <w:sz w:val="32"/>
          <w:szCs w:val="32"/>
        </w:rPr>
        <w:t xml:space="preserve">ighway </w:t>
      </w:r>
      <w:r w:rsidR="00160322">
        <w:rPr>
          <w:rFonts w:ascii="Times New Roman" w:eastAsia="黑体" w:hAnsi="Times New Roman" w:cs="Times New Roman"/>
          <w:kern w:val="0"/>
          <w:sz w:val="32"/>
          <w:szCs w:val="32"/>
        </w:rPr>
        <w:t>i</w:t>
      </w:r>
      <w:r w:rsidRPr="00C41645">
        <w:rPr>
          <w:rFonts w:ascii="Times New Roman" w:eastAsia="黑体" w:hAnsi="Times New Roman" w:cs="Times New Roman"/>
          <w:kern w:val="0"/>
          <w:sz w:val="32"/>
          <w:szCs w:val="32"/>
        </w:rPr>
        <w:t xml:space="preserve">nterchange </w:t>
      </w:r>
      <w:r w:rsidR="00160322">
        <w:rPr>
          <w:rFonts w:ascii="Times New Roman" w:eastAsia="黑体" w:hAnsi="Times New Roman" w:cs="Times New Roman"/>
          <w:kern w:val="0"/>
          <w:sz w:val="32"/>
          <w:szCs w:val="32"/>
        </w:rPr>
        <w:t>o</w:t>
      </w:r>
      <w:r w:rsidRPr="00C41645">
        <w:rPr>
          <w:rFonts w:ascii="Times New Roman" w:eastAsia="黑体" w:hAnsi="Times New Roman" w:cs="Times New Roman"/>
          <w:kern w:val="0"/>
          <w:sz w:val="32"/>
          <w:szCs w:val="32"/>
        </w:rPr>
        <w:t xml:space="preserve">n-ramp and </w:t>
      </w:r>
      <w:r w:rsidR="00160322">
        <w:rPr>
          <w:rFonts w:ascii="Times New Roman" w:eastAsia="黑体" w:hAnsi="Times New Roman" w:cs="Times New Roman"/>
          <w:kern w:val="0"/>
          <w:sz w:val="32"/>
          <w:szCs w:val="32"/>
        </w:rPr>
        <w:t>o</w:t>
      </w:r>
      <w:r w:rsidRPr="00C41645">
        <w:rPr>
          <w:rFonts w:ascii="Times New Roman" w:eastAsia="黑体" w:hAnsi="Times New Roman" w:cs="Times New Roman"/>
          <w:kern w:val="0"/>
          <w:sz w:val="32"/>
          <w:szCs w:val="32"/>
        </w:rPr>
        <w:t xml:space="preserve">ff-ramp under </w:t>
      </w:r>
      <w:r w:rsidR="00160322">
        <w:rPr>
          <w:rFonts w:ascii="Times New Roman" w:eastAsia="黑体" w:hAnsi="Times New Roman" w:cs="Times New Roman"/>
          <w:kern w:val="0"/>
          <w:sz w:val="32"/>
          <w:szCs w:val="32"/>
        </w:rPr>
        <w:t>h</w:t>
      </w:r>
      <w:r w:rsidRPr="00C41645">
        <w:rPr>
          <w:rFonts w:ascii="Times New Roman" w:eastAsia="黑体" w:hAnsi="Times New Roman" w:cs="Times New Roman"/>
          <w:kern w:val="0"/>
          <w:sz w:val="32"/>
          <w:szCs w:val="32"/>
        </w:rPr>
        <w:t>igh-</w:t>
      </w:r>
      <w:r w:rsidR="00160322">
        <w:rPr>
          <w:rFonts w:ascii="Times New Roman" w:eastAsia="黑体" w:hAnsi="Times New Roman" w:cs="Times New Roman"/>
          <w:kern w:val="0"/>
          <w:sz w:val="32"/>
          <w:szCs w:val="32"/>
        </w:rPr>
        <w:t>d</w:t>
      </w:r>
      <w:r w:rsidRPr="00C41645">
        <w:rPr>
          <w:rFonts w:ascii="Times New Roman" w:eastAsia="黑体" w:hAnsi="Times New Roman" w:cs="Times New Roman"/>
          <w:kern w:val="0"/>
          <w:sz w:val="32"/>
          <w:szCs w:val="32"/>
        </w:rPr>
        <w:t xml:space="preserve">ensity </w:t>
      </w:r>
      <w:r w:rsidR="00160322">
        <w:rPr>
          <w:rFonts w:ascii="Times New Roman" w:eastAsia="黑体" w:hAnsi="Times New Roman" w:cs="Times New Roman"/>
          <w:kern w:val="0"/>
          <w:sz w:val="32"/>
          <w:szCs w:val="32"/>
        </w:rPr>
        <w:t>t</w:t>
      </w:r>
      <w:r w:rsidRPr="00C41645">
        <w:rPr>
          <w:rFonts w:ascii="Times New Roman" w:eastAsia="黑体" w:hAnsi="Times New Roman" w:cs="Times New Roman"/>
          <w:kern w:val="0"/>
          <w:sz w:val="32"/>
          <w:szCs w:val="32"/>
        </w:rPr>
        <w:t xml:space="preserve">raffic </w:t>
      </w:r>
      <w:r w:rsidR="00160322">
        <w:rPr>
          <w:rFonts w:ascii="Times New Roman" w:eastAsia="黑体" w:hAnsi="Times New Roman" w:cs="Times New Roman"/>
          <w:kern w:val="0"/>
          <w:sz w:val="32"/>
          <w:szCs w:val="32"/>
        </w:rPr>
        <w:t>u</w:t>
      </w:r>
      <w:r w:rsidRPr="00C41645">
        <w:rPr>
          <w:rFonts w:ascii="Times New Roman" w:eastAsia="黑体" w:hAnsi="Times New Roman" w:cs="Times New Roman"/>
          <w:kern w:val="0"/>
          <w:sz w:val="32"/>
          <w:szCs w:val="32"/>
        </w:rPr>
        <w:t xml:space="preserve">sing </w:t>
      </w:r>
      <w:r w:rsidR="00160322">
        <w:rPr>
          <w:rFonts w:ascii="Times New Roman" w:eastAsia="黑体" w:hAnsi="Times New Roman" w:cs="Times New Roman"/>
          <w:kern w:val="0"/>
          <w:sz w:val="32"/>
          <w:szCs w:val="32"/>
        </w:rPr>
        <w:t>c</w:t>
      </w:r>
      <w:r w:rsidRPr="00C41645">
        <w:rPr>
          <w:rFonts w:ascii="Times New Roman" w:eastAsia="黑体" w:hAnsi="Times New Roman" w:cs="Times New Roman"/>
          <w:kern w:val="0"/>
          <w:sz w:val="32"/>
          <w:szCs w:val="32"/>
        </w:rPr>
        <w:t xml:space="preserve">loud </w:t>
      </w:r>
      <w:r w:rsidR="00160322">
        <w:rPr>
          <w:rFonts w:ascii="Times New Roman" w:eastAsia="黑体" w:hAnsi="Times New Roman" w:cs="Times New Roman"/>
          <w:kern w:val="0"/>
          <w:sz w:val="32"/>
          <w:szCs w:val="32"/>
        </w:rPr>
        <w:t>c</w:t>
      </w:r>
      <w:r w:rsidRPr="00C41645">
        <w:rPr>
          <w:rFonts w:ascii="Times New Roman" w:eastAsia="黑体" w:hAnsi="Times New Roman" w:cs="Times New Roman"/>
          <w:kern w:val="0"/>
          <w:sz w:val="32"/>
          <w:szCs w:val="32"/>
        </w:rPr>
        <w:t xml:space="preserve">ontrol </w:t>
      </w:r>
      <w:r w:rsidR="00160322">
        <w:rPr>
          <w:rFonts w:ascii="Times New Roman" w:eastAsia="黑体" w:hAnsi="Times New Roman" w:cs="Times New Roman"/>
          <w:kern w:val="0"/>
          <w:sz w:val="32"/>
          <w:szCs w:val="32"/>
        </w:rPr>
        <w:t>s</w:t>
      </w:r>
      <w:r w:rsidRPr="00C41645">
        <w:rPr>
          <w:rFonts w:ascii="Times New Roman" w:eastAsia="黑体" w:hAnsi="Times New Roman" w:cs="Times New Roman"/>
          <w:kern w:val="0"/>
          <w:sz w:val="32"/>
          <w:szCs w:val="32"/>
        </w:rPr>
        <w:t>ystems</w:t>
      </w:r>
    </w:p>
    <w:p w14:paraId="4DECA210" w14:textId="004A2817" w:rsidR="00844E93" w:rsidRPr="007E1944" w:rsidRDefault="00844E93" w:rsidP="00FA1719">
      <w:pPr>
        <w:widowControl/>
        <w:spacing w:line="240" w:lineRule="atLeast"/>
        <w:rPr>
          <w:rFonts w:ascii="Times New Roman" w:eastAsia="宋体" w:hAnsi="Times New Roman" w:cs="Times New Roman"/>
          <w:color w:val="FF0000"/>
          <w:kern w:val="0"/>
          <w:szCs w:val="21"/>
        </w:rPr>
      </w:pPr>
      <w:r w:rsidRPr="00C97253">
        <w:rPr>
          <w:rFonts w:ascii="Times New Roman" w:eastAsia="宋体" w:hAnsi="Times New Roman" w:cs="Times New Roman"/>
          <w:b/>
          <w:bCs/>
          <w:kern w:val="0"/>
          <w:szCs w:val="21"/>
        </w:rPr>
        <w:t>Abstract:</w:t>
      </w:r>
      <w:r w:rsidRPr="007E1944">
        <w:rPr>
          <w:rFonts w:ascii="Times New Roman" w:eastAsia="宋体" w:hAnsi="Times New Roman" w:cs="Times New Roman"/>
          <w:color w:val="FF0000"/>
          <w:kern w:val="0"/>
          <w:szCs w:val="21"/>
        </w:rPr>
        <w:t xml:space="preserve"> </w:t>
      </w:r>
      <w:r w:rsidR="00D07831">
        <w:rPr>
          <w:rFonts w:ascii="Times New Roman" w:hAnsi="Times New Roman" w:hint="eastAsia"/>
          <w:kern w:val="0"/>
          <w:szCs w:val="21"/>
        </w:rPr>
        <w:t>Over</w:t>
      </w:r>
      <w:r w:rsidR="00D07831">
        <w:rPr>
          <w:rFonts w:ascii="Times New Roman" w:hAnsi="Times New Roman"/>
          <w:kern w:val="0"/>
          <w:szCs w:val="21"/>
        </w:rPr>
        <w:t xml:space="preserve"> recent decades, the rapid development of transportation has driven the construction of numerous highway interchanges. To address traffic congestion caused by off-ramp diverging and on-ramp merging in highway interchanges, a cooperative multi-lane scheduling strategy for intelligent connected vehicles was proposed under the cloud control system. The vehicle passing sequences in both diverging and merging zones were jointly optimized to enhance overall traffic efficiency. </w:t>
      </w:r>
      <w:r w:rsidR="00D07831" w:rsidRPr="0079478E">
        <w:rPr>
          <w:rFonts w:ascii="Times New Roman" w:hAnsi="Times New Roman"/>
          <w:kern w:val="0"/>
          <w:szCs w:val="21"/>
        </w:rPr>
        <w:t>First, a mixed-integer linear programming problem is formulated for triplet construction and sequence decisions under the mandatory lane-changing demands of diverging vehicles. By explicitly incorporating the impacts on subsequent vehicles into the cost function, the triplet sequence decisions are guided to enhance overall traffic efficiency. Building upon this, a rolling traversal scheduling mechanism is developed to</w:t>
      </w:r>
      <w:r w:rsidR="00D07831">
        <w:rPr>
          <w:rFonts w:ascii="Times New Roman" w:hAnsi="Times New Roman"/>
          <w:kern w:val="0"/>
          <w:szCs w:val="21"/>
        </w:rPr>
        <w:t xml:space="preserve"> simultaneously</w:t>
      </w:r>
      <w:r w:rsidR="00D07831" w:rsidRPr="0079478E">
        <w:rPr>
          <w:rFonts w:ascii="Times New Roman" w:hAnsi="Times New Roman"/>
          <w:kern w:val="0"/>
          <w:szCs w:val="21"/>
        </w:rPr>
        <w:t xml:space="preserve"> account for</w:t>
      </w:r>
      <w:r w:rsidR="00D07831">
        <w:rPr>
          <w:rFonts w:ascii="Times New Roman" w:hAnsi="Times New Roman"/>
          <w:kern w:val="0"/>
          <w:szCs w:val="21"/>
        </w:rPr>
        <w:t xml:space="preserve"> </w:t>
      </w:r>
      <w:r w:rsidR="00D07831" w:rsidRPr="0079478E">
        <w:rPr>
          <w:rFonts w:ascii="Times New Roman" w:hAnsi="Times New Roman"/>
          <w:kern w:val="0"/>
          <w:szCs w:val="21"/>
        </w:rPr>
        <w:t xml:space="preserve">mandatory </w:t>
      </w:r>
      <w:r w:rsidR="00D07831">
        <w:rPr>
          <w:rFonts w:ascii="Times New Roman" w:hAnsi="Times New Roman"/>
          <w:kern w:val="0"/>
          <w:szCs w:val="21"/>
        </w:rPr>
        <w:t>and</w:t>
      </w:r>
      <w:r w:rsidR="00D07831" w:rsidRPr="0079478E">
        <w:rPr>
          <w:rFonts w:ascii="Times New Roman" w:hAnsi="Times New Roman"/>
          <w:kern w:val="0"/>
          <w:szCs w:val="21"/>
        </w:rPr>
        <w:t xml:space="preserve"> discretionary lane-changing strategies of through vehicles, which decomposes the overall planning problem into a series of tractable triplet-level subproblems, thereby optimizing mainline flow distribution and improving traffic efficiency.</w:t>
      </w:r>
      <w:r w:rsidR="00D07831">
        <w:rPr>
          <w:rFonts w:ascii="Times New Roman" w:hAnsi="Times New Roman" w:hint="eastAsia"/>
          <w:kern w:val="0"/>
          <w:szCs w:val="21"/>
        </w:rPr>
        <w:t xml:space="preserve"> </w:t>
      </w:r>
      <w:r w:rsidR="00D07831">
        <w:rPr>
          <w:rFonts w:ascii="Times New Roman" w:hAnsi="Times New Roman"/>
          <w:kern w:val="0"/>
          <w:szCs w:val="21"/>
        </w:rPr>
        <w:t xml:space="preserve">A double-checked trajectory planning method was also established to generate velocity profiles that balance efficiency and ride comfort. To evaluate the effectiveness of the proposed method, a simulation platform was built in Python under varying traffic flow rates. Simulation results demonstrate that, compared to strategies that optimize diverging and merging areas separately, the proposed method significantly reduces overall travel time delay. Under a traffic flow rate of 1440 platoons per </w:t>
      </w:r>
      <w:r w:rsidR="00D07831">
        <w:rPr>
          <w:rFonts w:ascii="Times New Roman" w:hAnsi="Times New Roman"/>
          <w:kern w:val="0"/>
          <w:szCs w:val="21"/>
        </w:rPr>
        <w:lastRenderedPageBreak/>
        <w:t>hour per lane, congestion occurs in the benchmark approach, while the proposed method maintains smooth traffic flow, with an average speed increase of 24.6%.</w:t>
      </w:r>
      <w:r w:rsidR="00565FCA" w:rsidRPr="007E1944">
        <w:rPr>
          <w:rFonts w:ascii="Times New Roman" w:eastAsia="宋体" w:hAnsi="Times New Roman" w:cs="Times New Roman"/>
          <w:kern w:val="0"/>
          <w:szCs w:val="21"/>
        </w:rPr>
        <w:t xml:space="preserve"> </w:t>
      </w:r>
    </w:p>
    <w:p w14:paraId="51BE46F3" w14:textId="627789D9" w:rsidR="00C97253" w:rsidRPr="008563C8" w:rsidRDefault="00844E93" w:rsidP="008563C8">
      <w:pPr>
        <w:widowControl/>
        <w:spacing w:line="240" w:lineRule="atLeast"/>
        <w:rPr>
          <w:rFonts w:ascii="Times New Roman" w:eastAsia="宋体" w:hAnsi="Times New Roman" w:cs="Times New Roman"/>
          <w:color w:val="FF0000"/>
          <w:kern w:val="0"/>
          <w:szCs w:val="21"/>
        </w:rPr>
      </w:pPr>
      <w:r w:rsidRPr="00C97253">
        <w:rPr>
          <w:rFonts w:ascii="Times New Roman" w:eastAsia="宋体" w:hAnsi="Times New Roman" w:cs="Times New Roman"/>
          <w:b/>
          <w:bCs/>
          <w:kern w:val="0"/>
          <w:szCs w:val="21"/>
        </w:rPr>
        <w:t>Key words:</w:t>
      </w:r>
      <w:r w:rsidRPr="007E1944">
        <w:rPr>
          <w:rFonts w:ascii="Times New Roman" w:eastAsia="宋体" w:hAnsi="Times New Roman" w:cs="Times New Roman"/>
          <w:kern w:val="0"/>
          <w:szCs w:val="21"/>
        </w:rPr>
        <w:t xml:space="preserve"> </w:t>
      </w:r>
      <w:r w:rsidR="0051604F">
        <w:rPr>
          <w:rFonts w:ascii="Times New Roman" w:eastAsia="宋体" w:hAnsi="Times New Roman" w:cs="Times New Roman"/>
          <w:kern w:val="0"/>
          <w:szCs w:val="21"/>
        </w:rPr>
        <w:t>intelligent connected vehicles; collaborative driving</w:t>
      </w:r>
      <w:r w:rsidR="0051604F" w:rsidRPr="007E1944">
        <w:rPr>
          <w:rFonts w:ascii="Times New Roman" w:eastAsia="宋体" w:hAnsi="Times New Roman" w:cs="Times New Roman"/>
          <w:kern w:val="0"/>
          <w:szCs w:val="21"/>
        </w:rPr>
        <w:t xml:space="preserve">; </w:t>
      </w:r>
      <w:r w:rsidR="0051604F">
        <w:rPr>
          <w:rFonts w:ascii="Times New Roman" w:eastAsia="宋体" w:hAnsi="Times New Roman" w:cs="Times New Roman"/>
          <w:kern w:val="0"/>
          <w:szCs w:val="21"/>
        </w:rPr>
        <w:t>highway interchange</w:t>
      </w:r>
      <w:r w:rsidR="0051604F" w:rsidRPr="007E1944">
        <w:rPr>
          <w:rFonts w:ascii="Times New Roman" w:eastAsia="宋体" w:hAnsi="Times New Roman" w:cs="Times New Roman"/>
          <w:kern w:val="0"/>
          <w:szCs w:val="21"/>
        </w:rPr>
        <w:t xml:space="preserve">; </w:t>
      </w:r>
      <w:r w:rsidR="0051604F">
        <w:rPr>
          <w:rFonts w:ascii="Times New Roman" w:eastAsia="宋体" w:hAnsi="Times New Roman" w:cs="Times New Roman"/>
          <w:kern w:val="0"/>
          <w:szCs w:val="21"/>
        </w:rPr>
        <w:t>cloud control system</w:t>
      </w:r>
    </w:p>
    <w:sectPr w:rsidR="00C97253" w:rsidRPr="008563C8" w:rsidSect="00181A00">
      <w:type w:val="continuous"/>
      <w:pgSz w:w="11906" w:h="16838"/>
      <w:pgMar w:top="1440" w:right="1106" w:bottom="1440" w:left="1106" w:header="851" w:footer="992" w:gutter="0"/>
      <w:cols w:space="425"/>
      <w:titlePg/>
      <w:docGrid w:type="linesAndChar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97B6EB" w14:textId="77777777" w:rsidR="008940BB" w:rsidRDefault="008940BB" w:rsidP="00450015">
      <w:r>
        <w:separator/>
      </w:r>
    </w:p>
  </w:endnote>
  <w:endnote w:type="continuationSeparator" w:id="0">
    <w:p w14:paraId="1D1F95B2" w14:textId="77777777" w:rsidR="008940BB" w:rsidRDefault="008940BB" w:rsidP="004500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387B0C" w14:textId="77777777" w:rsidR="00E43E72" w:rsidRPr="003017E0" w:rsidRDefault="00E43E72" w:rsidP="003017E0">
    <w:pPr>
      <w:widowControl/>
      <w:jc w:val="left"/>
      <w:rPr>
        <w:rFonts w:ascii="宋体" w:eastAsia="宋体" w:hAnsi="宋体" w:cs="宋体" w:hint="eastAsia"/>
        <w:kern w:val="0"/>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5AA1ED" w14:textId="77777777" w:rsidR="008940BB" w:rsidRDefault="008940BB" w:rsidP="00450015">
      <w:r>
        <w:separator/>
      </w:r>
    </w:p>
  </w:footnote>
  <w:footnote w:type="continuationSeparator" w:id="0">
    <w:p w14:paraId="6C10E768" w14:textId="77777777" w:rsidR="008940BB" w:rsidRDefault="008940BB" w:rsidP="0045001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524902"/>
    <w:multiLevelType w:val="hybridMultilevel"/>
    <w:tmpl w:val="167AAE60"/>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15:restartNumberingAfterBreak="0">
    <w:nsid w:val="1B345556"/>
    <w:multiLevelType w:val="hybridMultilevel"/>
    <w:tmpl w:val="2D686AEC"/>
    <w:lvl w:ilvl="0" w:tplc="04090019">
      <w:start w:val="1"/>
      <w:numFmt w:val="lowerLetter"/>
      <w:lvlText w:val="%1)"/>
      <w:lvlJc w:val="left"/>
      <w:pPr>
        <w:ind w:left="1130" w:hanging="420"/>
      </w:pPr>
    </w:lvl>
    <w:lvl w:ilvl="1" w:tplc="04090019">
      <w:start w:val="1"/>
      <w:numFmt w:val="lowerLetter"/>
      <w:lvlText w:val="%2)"/>
      <w:lvlJc w:val="left"/>
      <w:pPr>
        <w:ind w:left="1550" w:hanging="420"/>
      </w:pPr>
    </w:lvl>
    <w:lvl w:ilvl="2" w:tplc="0409001B" w:tentative="1">
      <w:start w:val="1"/>
      <w:numFmt w:val="lowerRoman"/>
      <w:lvlText w:val="%3."/>
      <w:lvlJc w:val="right"/>
      <w:pPr>
        <w:ind w:left="1970" w:hanging="420"/>
      </w:pPr>
    </w:lvl>
    <w:lvl w:ilvl="3" w:tplc="0409000F" w:tentative="1">
      <w:start w:val="1"/>
      <w:numFmt w:val="decimal"/>
      <w:lvlText w:val="%4."/>
      <w:lvlJc w:val="left"/>
      <w:pPr>
        <w:ind w:left="2390" w:hanging="420"/>
      </w:pPr>
    </w:lvl>
    <w:lvl w:ilvl="4" w:tplc="04090019" w:tentative="1">
      <w:start w:val="1"/>
      <w:numFmt w:val="lowerLetter"/>
      <w:lvlText w:val="%5)"/>
      <w:lvlJc w:val="left"/>
      <w:pPr>
        <w:ind w:left="2810" w:hanging="420"/>
      </w:pPr>
    </w:lvl>
    <w:lvl w:ilvl="5" w:tplc="0409001B" w:tentative="1">
      <w:start w:val="1"/>
      <w:numFmt w:val="lowerRoman"/>
      <w:lvlText w:val="%6."/>
      <w:lvlJc w:val="right"/>
      <w:pPr>
        <w:ind w:left="3230" w:hanging="420"/>
      </w:pPr>
    </w:lvl>
    <w:lvl w:ilvl="6" w:tplc="0409000F" w:tentative="1">
      <w:start w:val="1"/>
      <w:numFmt w:val="decimal"/>
      <w:lvlText w:val="%7."/>
      <w:lvlJc w:val="left"/>
      <w:pPr>
        <w:ind w:left="3650" w:hanging="420"/>
      </w:pPr>
    </w:lvl>
    <w:lvl w:ilvl="7" w:tplc="04090019" w:tentative="1">
      <w:start w:val="1"/>
      <w:numFmt w:val="lowerLetter"/>
      <w:lvlText w:val="%8)"/>
      <w:lvlJc w:val="left"/>
      <w:pPr>
        <w:ind w:left="4070" w:hanging="420"/>
      </w:pPr>
    </w:lvl>
    <w:lvl w:ilvl="8" w:tplc="0409001B" w:tentative="1">
      <w:start w:val="1"/>
      <w:numFmt w:val="lowerRoman"/>
      <w:lvlText w:val="%9."/>
      <w:lvlJc w:val="right"/>
      <w:pPr>
        <w:ind w:left="4490" w:hanging="420"/>
      </w:pPr>
    </w:lvl>
  </w:abstractNum>
  <w:abstractNum w:abstractNumId="2" w15:restartNumberingAfterBreak="0">
    <w:nsid w:val="1F232769"/>
    <w:multiLevelType w:val="hybridMultilevel"/>
    <w:tmpl w:val="1F2654FE"/>
    <w:lvl w:ilvl="0" w:tplc="5DFAB2D4">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 w15:restartNumberingAfterBreak="0">
    <w:nsid w:val="207323CB"/>
    <w:multiLevelType w:val="hybridMultilevel"/>
    <w:tmpl w:val="A2FE7EEA"/>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4" w15:restartNumberingAfterBreak="0">
    <w:nsid w:val="2162698E"/>
    <w:multiLevelType w:val="hybridMultilevel"/>
    <w:tmpl w:val="BF686EAA"/>
    <w:lvl w:ilvl="0" w:tplc="5CE40F90">
      <w:start w:val="1"/>
      <w:numFmt w:val="decimal"/>
      <w:lvlText w:val="[%1] "/>
      <w:lvlJc w:val="right"/>
      <w:pPr>
        <w:ind w:left="454" w:hanging="454"/>
      </w:pPr>
      <w:rPr>
        <w:rFonts w:asciiTheme="minorEastAsia" w:eastAsia="宋体" w:hAnsiTheme="minorEastAsia" w:hint="eastAsia"/>
      </w:rPr>
    </w:lvl>
    <w:lvl w:ilvl="1" w:tplc="04090019">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15:restartNumberingAfterBreak="0">
    <w:nsid w:val="37810C19"/>
    <w:multiLevelType w:val="hybridMultilevel"/>
    <w:tmpl w:val="BAD4DB00"/>
    <w:lvl w:ilvl="0" w:tplc="04090019">
      <w:start w:val="1"/>
      <w:numFmt w:val="lowerLetter"/>
      <w:lvlText w:val="%1)"/>
      <w:lvlJc w:val="left"/>
      <w:pPr>
        <w:ind w:left="840" w:hanging="420"/>
      </w:p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6" w15:restartNumberingAfterBreak="0">
    <w:nsid w:val="3B9F11E5"/>
    <w:multiLevelType w:val="hybridMultilevel"/>
    <w:tmpl w:val="157EF6E2"/>
    <w:lvl w:ilvl="0" w:tplc="5F70A38E">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15:restartNumberingAfterBreak="0">
    <w:nsid w:val="3EAA4755"/>
    <w:multiLevelType w:val="hybridMultilevel"/>
    <w:tmpl w:val="02D055A8"/>
    <w:lvl w:ilvl="0" w:tplc="9D24DFB0">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15:restartNumberingAfterBreak="0">
    <w:nsid w:val="3EB847B3"/>
    <w:multiLevelType w:val="hybridMultilevel"/>
    <w:tmpl w:val="E4BEE22A"/>
    <w:lvl w:ilvl="0" w:tplc="9D24DFB0">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 w15:restartNumberingAfterBreak="0">
    <w:nsid w:val="405123B5"/>
    <w:multiLevelType w:val="hybridMultilevel"/>
    <w:tmpl w:val="B82C05F8"/>
    <w:lvl w:ilvl="0" w:tplc="2A7054E8">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15:restartNumberingAfterBreak="0">
    <w:nsid w:val="458257B0"/>
    <w:multiLevelType w:val="hybridMultilevel"/>
    <w:tmpl w:val="47B2E14C"/>
    <w:lvl w:ilvl="0" w:tplc="9B581288">
      <w:start w:val="2"/>
      <w:numFmt w:val="decimal"/>
      <w:lvlText w:val="%1."/>
      <w:lvlJc w:val="left"/>
      <w:pPr>
        <w:ind w:left="1080" w:hanging="360"/>
      </w:pPr>
      <w:rPr>
        <w:rFonts w:hint="default"/>
      </w:rPr>
    </w:lvl>
    <w:lvl w:ilvl="1" w:tplc="04090019" w:tentative="1">
      <w:start w:val="1"/>
      <w:numFmt w:val="lowerLetter"/>
      <w:lvlText w:val="%2)"/>
      <w:lvlJc w:val="left"/>
      <w:pPr>
        <w:ind w:left="1560" w:hanging="420"/>
      </w:pPr>
    </w:lvl>
    <w:lvl w:ilvl="2" w:tplc="0409001B" w:tentative="1">
      <w:start w:val="1"/>
      <w:numFmt w:val="lowerRoman"/>
      <w:lvlText w:val="%3."/>
      <w:lvlJc w:val="right"/>
      <w:pPr>
        <w:ind w:left="1980" w:hanging="420"/>
      </w:pPr>
    </w:lvl>
    <w:lvl w:ilvl="3" w:tplc="0409000F" w:tentative="1">
      <w:start w:val="1"/>
      <w:numFmt w:val="decimal"/>
      <w:lvlText w:val="%4."/>
      <w:lvlJc w:val="left"/>
      <w:pPr>
        <w:ind w:left="2400" w:hanging="420"/>
      </w:pPr>
    </w:lvl>
    <w:lvl w:ilvl="4" w:tplc="04090019" w:tentative="1">
      <w:start w:val="1"/>
      <w:numFmt w:val="lowerLetter"/>
      <w:lvlText w:val="%5)"/>
      <w:lvlJc w:val="left"/>
      <w:pPr>
        <w:ind w:left="2820" w:hanging="420"/>
      </w:pPr>
    </w:lvl>
    <w:lvl w:ilvl="5" w:tplc="0409001B" w:tentative="1">
      <w:start w:val="1"/>
      <w:numFmt w:val="lowerRoman"/>
      <w:lvlText w:val="%6."/>
      <w:lvlJc w:val="right"/>
      <w:pPr>
        <w:ind w:left="3240" w:hanging="420"/>
      </w:pPr>
    </w:lvl>
    <w:lvl w:ilvl="6" w:tplc="0409000F" w:tentative="1">
      <w:start w:val="1"/>
      <w:numFmt w:val="decimal"/>
      <w:lvlText w:val="%7."/>
      <w:lvlJc w:val="left"/>
      <w:pPr>
        <w:ind w:left="3660" w:hanging="420"/>
      </w:pPr>
    </w:lvl>
    <w:lvl w:ilvl="7" w:tplc="04090019" w:tentative="1">
      <w:start w:val="1"/>
      <w:numFmt w:val="lowerLetter"/>
      <w:lvlText w:val="%8)"/>
      <w:lvlJc w:val="left"/>
      <w:pPr>
        <w:ind w:left="4080" w:hanging="420"/>
      </w:pPr>
    </w:lvl>
    <w:lvl w:ilvl="8" w:tplc="0409001B" w:tentative="1">
      <w:start w:val="1"/>
      <w:numFmt w:val="lowerRoman"/>
      <w:lvlText w:val="%9."/>
      <w:lvlJc w:val="right"/>
      <w:pPr>
        <w:ind w:left="4500" w:hanging="420"/>
      </w:pPr>
    </w:lvl>
  </w:abstractNum>
  <w:abstractNum w:abstractNumId="11" w15:restartNumberingAfterBreak="0">
    <w:nsid w:val="493541CA"/>
    <w:multiLevelType w:val="hybridMultilevel"/>
    <w:tmpl w:val="436C0370"/>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15:restartNumberingAfterBreak="0">
    <w:nsid w:val="4E6B2441"/>
    <w:multiLevelType w:val="hybridMultilevel"/>
    <w:tmpl w:val="528E7CBE"/>
    <w:lvl w:ilvl="0" w:tplc="5DFAB2D4">
      <w:start w:val="1"/>
      <w:numFmt w:val="bullet"/>
      <w:lvlText w:val=""/>
      <w:lvlJc w:val="left"/>
      <w:pPr>
        <w:ind w:left="420" w:hanging="420"/>
      </w:pPr>
      <w:rPr>
        <w:rFonts w:ascii="Wingdings" w:hAnsi="Wingdings" w:hint="default"/>
      </w:rPr>
    </w:lvl>
    <w:lvl w:ilvl="1" w:tplc="04090019">
      <w:start w:val="1"/>
      <w:numFmt w:val="lowerLetter"/>
      <w:lvlText w:val="%2)"/>
      <w:lvlJc w:val="left"/>
      <w:pPr>
        <w:ind w:left="840" w:hanging="420"/>
      </w:pPr>
    </w:lvl>
    <w:lvl w:ilvl="2" w:tplc="0409001B">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15:restartNumberingAfterBreak="0">
    <w:nsid w:val="4F1342C8"/>
    <w:multiLevelType w:val="hybridMultilevel"/>
    <w:tmpl w:val="31ECA8EE"/>
    <w:lvl w:ilvl="0" w:tplc="C7B4BEF4">
      <w:start w:val="1"/>
      <w:numFmt w:val="decimal"/>
      <w:lvlText w:val="(%1."/>
      <w:lvlJc w:val="left"/>
      <w:pPr>
        <w:ind w:left="1080" w:hanging="360"/>
      </w:pPr>
      <w:rPr>
        <w:rFonts w:hint="default"/>
      </w:rPr>
    </w:lvl>
    <w:lvl w:ilvl="1" w:tplc="04090019" w:tentative="1">
      <w:start w:val="1"/>
      <w:numFmt w:val="lowerLetter"/>
      <w:lvlText w:val="%2)"/>
      <w:lvlJc w:val="left"/>
      <w:pPr>
        <w:ind w:left="1560" w:hanging="420"/>
      </w:pPr>
    </w:lvl>
    <w:lvl w:ilvl="2" w:tplc="0409001B" w:tentative="1">
      <w:start w:val="1"/>
      <w:numFmt w:val="lowerRoman"/>
      <w:lvlText w:val="%3."/>
      <w:lvlJc w:val="right"/>
      <w:pPr>
        <w:ind w:left="1980" w:hanging="420"/>
      </w:pPr>
    </w:lvl>
    <w:lvl w:ilvl="3" w:tplc="0409000F" w:tentative="1">
      <w:start w:val="1"/>
      <w:numFmt w:val="decimal"/>
      <w:lvlText w:val="%4."/>
      <w:lvlJc w:val="left"/>
      <w:pPr>
        <w:ind w:left="2400" w:hanging="420"/>
      </w:pPr>
    </w:lvl>
    <w:lvl w:ilvl="4" w:tplc="04090019" w:tentative="1">
      <w:start w:val="1"/>
      <w:numFmt w:val="lowerLetter"/>
      <w:lvlText w:val="%5)"/>
      <w:lvlJc w:val="left"/>
      <w:pPr>
        <w:ind w:left="2820" w:hanging="420"/>
      </w:pPr>
    </w:lvl>
    <w:lvl w:ilvl="5" w:tplc="0409001B" w:tentative="1">
      <w:start w:val="1"/>
      <w:numFmt w:val="lowerRoman"/>
      <w:lvlText w:val="%6."/>
      <w:lvlJc w:val="right"/>
      <w:pPr>
        <w:ind w:left="3240" w:hanging="420"/>
      </w:pPr>
    </w:lvl>
    <w:lvl w:ilvl="6" w:tplc="0409000F" w:tentative="1">
      <w:start w:val="1"/>
      <w:numFmt w:val="decimal"/>
      <w:lvlText w:val="%7."/>
      <w:lvlJc w:val="left"/>
      <w:pPr>
        <w:ind w:left="3660" w:hanging="420"/>
      </w:pPr>
    </w:lvl>
    <w:lvl w:ilvl="7" w:tplc="04090019" w:tentative="1">
      <w:start w:val="1"/>
      <w:numFmt w:val="lowerLetter"/>
      <w:lvlText w:val="%8)"/>
      <w:lvlJc w:val="left"/>
      <w:pPr>
        <w:ind w:left="4080" w:hanging="420"/>
      </w:pPr>
    </w:lvl>
    <w:lvl w:ilvl="8" w:tplc="0409001B" w:tentative="1">
      <w:start w:val="1"/>
      <w:numFmt w:val="lowerRoman"/>
      <w:lvlText w:val="%9."/>
      <w:lvlJc w:val="right"/>
      <w:pPr>
        <w:ind w:left="4500" w:hanging="420"/>
      </w:pPr>
    </w:lvl>
  </w:abstractNum>
  <w:abstractNum w:abstractNumId="14" w15:restartNumberingAfterBreak="0">
    <w:nsid w:val="511146FC"/>
    <w:multiLevelType w:val="hybridMultilevel"/>
    <w:tmpl w:val="E8908EA2"/>
    <w:lvl w:ilvl="0" w:tplc="0409000F">
      <w:start w:val="1"/>
      <w:numFmt w:val="decimal"/>
      <w:lvlText w:val="%1."/>
      <w:lvlJc w:val="left"/>
      <w:pPr>
        <w:ind w:left="840" w:hanging="420"/>
      </w:p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15" w15:restartNumberingAfterBreak="0">
    <w:nsid w:val="518065F7"/>
    <w:multiLevelType w:val="hybridMultilevel"/>
    <w:tmpl w:val="4552C084"/>
    <w:lvl w:ilvl="0" w:tplc="1D9AE1C8">
      <w:start w:val="1"/>
      <w:numFmt w:val="decimal"/>
      <w:lvlText w:val="%1、"/>
      <w:lvlJc w:val="left"/>
      <w:pPr>
        <w:ind w:left="390" w:hanging="39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15:restartNumberingAfterBreak="0">
    <w:nsid w:val="557408CC"/>
    <w:multiLevelType w:val="hybridMultilevel"/>
    <w:tmpl w:val="D5189DD2"/>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7" w15:restartNumberingAfterBreak="0">
    <w:nsid w:val="5BB16AD5"/>
    <w:multiLevelType w:val="hybridMultilevel"/>
    <w:tmpl w:val="49D00294"/>
    <w:lvl w:ilvl="0" w:tplc="BCACB034">
      <w:start w:val="2"/>
      <w:numFmt w:val="decimal"/>
      <w:lvlText w:val="%1."/>
      <w:lvlJc w:val="left"/>
      <w:pPr>
        <w:ind w:left="720" w:hanging="360"/>
      </w:pPr>
      <w:rPr>
        <w:rFonts w:hint="default"/>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18" w15:restartNumberingAfterBreak="0">
    <w:nsid w:val="5ECD2033"/>
    <w:multiLevelType w:val="hybridMultilevel"/>
    <w:tmpl w:val="059EBA1C"/>
    <w:lvl w:ilvl="0" w:tplc="9D24DFB0">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15:restartNumberingAfterBreak="0">
    <w:nsid w:val="688C0F07"/>
    <w:multiLevelType w:val="hybridMultilevel"/>
    <w:tmpl w:val="855E11BE"/>
    <w:lvl w:ilvl="0" w:tplc="0409000F">
      <w:start w:val="1"/>
      <w:numFmt w:val="decimal"/>
      <w:lvlText w:val="%1."/>
      <w:lvlJc w:val="left"/>
      <w:pPr>
        <w:ind w:left="420" w:hanging="420"/>
      </w:pPr>
      <w:rPr>
        <w:rFonts w:hint="default"/>
      </w:rPr>
    </w:lvl>
    <w:lvl w:ilvl="1" w:tplc="04090019">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0" w15:restartNumberingAfterBreak="0">
    <w:nsid w:val="6B73765B"/>
    <w:multiLevelType w:val="hybridMultilevel"/>
    <w:tmpl w:val="AB06759A"/>
    <w:lvl w:ilvl="0" w:tplc="1938C666">
      <w:start w:val="1"/>
      <w:numFmt w:val="bullet"/>
      <w:lvlText w:val=""/>
      <w:lvlJc w:val="left"/>
      <w:pPr>
        <w:ind w:left="420" w:hanging="420"/>
      </w:pPr>
      <w:rPr>
        <w:rFonts w:ascii="Wingdings" w:hAnsi="Wingdings" w:hint="default"/>
        <w:color w:val="FF0000"/>
        <w:sz w:val="22"/>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1" w15:restartNumberingAfterBreak="0">
    <w:nsid w:val="6F4D291E"/>
    <w:multiLevelType w:val="hybridMultilevel"/>
    <w:tmpl w:val="97DC578C"/>
    <w:lvl w:ilvl="0" w:tplc="2DD0ED56">
      <w:start w:val="1"/>
      <w:numFmt w:val="decimal"/>
      <w:lvlText w:val="(%1."/>
      <w:lvlJc w:val="left"/>
      <w:pPr>
        <w:ind w:left="720" w:hanging="360"/>
      </w:pPr>
      <w:rPr>
        <w:rFonts w:hint="default"/>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22" w15:restartNumberingAfterBreak="0">
    <w:nsid w:val="78262D8F"/>
    <w:multiLevelType w:val="multilevel"/>
    <w:tmpl w:val="D31464CA"/>
    <w:lvl w:ilvl="0">
      <w:start w:val="1"/>
      <w:numFmt w:val="decimal"/>
      <w:lvlText w:val="%1."/>
      <w:lvlJc w:val="left"/>
      <w:pPr>
        <w:ind w:left="425" w:hanging="425"/>
      </w:pPr>
      <w:rPr>
        <w:rFonts w:hint="eastAsia"/>
      </w:rPr>
    </w:lvl>
    <w:lvl w:ilvl="1">
      <w:start w:val="1"/>
      <w:numFmt w:val="decimal"/>
      <w:lvlText w:val="%1.%2."/>
      <w:lvlJc w:val="left"/>
      <w:pPr>
        <w:ind w:left="851" w:hanging="851"/>
      </w:pPr>
      <w:rPr>
        <w:rFonts w:hint="eastAsia"/>
      </w:rPr>
    </w:lvl>
    <w:lvl w:ilvl="2">
      <w:start w:val="1"/>
      <w:numFmt w:val="decimal"/>
      <w:lvlText w:val="%1.%2.%3."/>
      <w:lvlJc w:val="left"/>
      <w:pPr>
        <w:ind w:left="851" w:hanging="851"/>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num w:numId="1" w16cid:durableId="2079160173">
    <w:abstractNumId w:val="15"/>
  </w:num>
  <w:num w:numId="2" w16cid:durableId="2013333064">
    <w:abstractNumId w:val="8"/>
  </w:num>
  <w:num w:numId="3" w16cid:durableId="1021980158">
    <w:abstractNumId w:val="4"/>
  </w:num>
  <w:num w:numId="4" w16cid:durableId="463549229">
    <w:abstractNumId w:val="18"/>
  </w:num>
  <w:num w:numId="5" w16cid:durableId="1237516611">
    <w:abstractNumId w:val="7"/>
  </w:num>
  <w:num w:numId="6" w16cid:durableId="1985238848">
    <w:abstractNumId w:val="16"/>
  </w:num>
  <w:num w:numId="7" w16cid:durableId="604388930">
    <w:abstractNumId w:val="1"/>
  </w:num>
  <w:num w:numId="8" w16cid:durableId="166940885">
    <w:abstractNumId w:val="22"/>
  </w:num>
  <w:num w:numId="9" w16cid:durableId="1651130292">
    <w:abstractNumId w:val="14"/>
  </w:num>
  <w:num w:numId="10" w16cid:durableId="41439950">
    <w:abstractNumId w:val="0"/>
  </w:num>
  <w:num w:numId="11" w16cid:durableId="191498333">
    <w:abstractNumId w:val="19"/>
  </w:num>
  <w:num w:numId="12" w16cid:durableId="773749610">
    <w:abstractNumId w:val="20"/>
  </w:num>
  <w:num w:numId="13" w16cid:durableId="1100561776">
    <w:abstractNumId w:val="12"/>
  </w:num>
  <w:num w:numId="14" w16cid:durableId="1573857732">
    <w:abstractNumId w:val="2"/>
  </w:num>
  <w:num w:numId="15" w16cid:durableId="721757775">
    <w:abstractNumId w:val="5"/>
  </w:num>
  <w:num w:numId="16" w16cid:durableId="983854837">
    <w:abstractNumId w:val="3"/>
  </w:num>
  <w:num w:numId="17" w16cid:durableId="1270047896">
    <w:abstractNumId w:val="11"/>
  </w:num>
  <w:num w:numId="18" w16cid:durableId="2029983451">
    <w:abstractNumId w:val="9"/>
  </w:num>
  <w:num w:numId="19" w16cid:durableId="558328356">
    <w:abstractNumId w:val="6"/>
  </w:num>
  <w:num w:numId="20" w16cid:durableId="2135101586">
    <w:abstractNumId w:val="17"/>
  </w:num>
  <w:num w:numId="21" w16cid:durableId="365645979">
    <w:abstractNumId w:val="21"/>
  </w:num>
  <w:num w:numId="22" w16cid:durableId="598873014">
    <w:abstractNumId w:val="13"/>
  </w:num>
  <w:num w:numId="23" w16cid:durableId="39566484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4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2A1C"/>
    <w:rsid w:val="0000233F"/>
    <w:rsid w:val="000038CF"/>
    <w:rsid w:val="00004BA1"/>
    <w:rsid w:val="00004C93"/>
    <w:rsid w:val="00005175"/>
    <w:rsid w:val="0000547A"/>
    <w:rsid w:val="00011004"/>
    <w:rsid w:val="0001643B"/>
    <w:rsid w:val="000262B9"/>
    <w:rsid w:val="00030890"/>
    <w:rsid w:val="000314FB"/>
    <w:rsid w:val="000333BF"/>
    <w:rsid w:val="00033EC0"/>
    <w:rsid w:val="0003558E"/>
    <w:rsid w:val="00044052"/>
    <w:rsid w:val="0004423E"/>
    <w:rsid w:val="00053AA5"/>
    <w:rsid w:val="000540F0"/>
    <w:rsid w:val="00055A6A"/>
    <w:rsid w:val="00056B93"/>
    <w:rsid w:val="00062519"/>
    <w:rsid w:val="00067B7F"/>
    <w:rsid w:val="000763CA"/>
    <w:rsid w:val="0008007F"/>
    <w:rsid w:val="000811ED"/>
    <w:rsid w:val="00083301"/>
    <w:rsid w:val="00086DB7"/>
    <w:rsid w:val="000913F4"/>
    <w:rsid w:val="00095640"/>
    <w:rsid w:val="000964AB"/>
    <w:rsid w:val="000A0377"/>
    <w:rsid w:val="000B04A1"/>
    <w:rsid w:val="000B0527"/>
    <w:rsid w:val="000B0E22"/>
    <w:rsid w:val="000B3C05"/>
    <w:rsid w:val="000B716E"/>
    <w:rsid w:val="000B7901"/>
    <w:rsid w:val="000C0C33"/>
    <w:rsid w:val="000C2B7A"/>
    <w:rsid w:val="000C5FC1"/>
    <w:rsid w:val="000D4FB5"/>
    <w:rsid w:val="000D5FF7"/>
    <w:rsid w:val="000E0690"/>
    <w:rsid w:val="000E6861"/>
    <w:rsid w:val="000E6C61"/>
    <w:rsid w:val="000E6DDB"/>
    <w:rsid w:val="000F1BE5"/>
    <w:rsid w:val="000F76F4"/>
    <w:rsid w:val="001003C5"/>
    <w:rsid w:val="00100511"/>
    <w:rsid w:val="00100F19"/>
    <w:rsid w:val="00101090"/>
    <w:rsid w:val="001020F3"/>
    <w:rsid w:val="00104B11"/>
    <w:rsid w:val="00106CA5"/>
    <w:rsid w:val="00111C04"/>
    <w:rsid w:val="00115354"/>
    <w:rsid w:val="00121256"/>
    <w:rsid w:val="0012152F"/>
    <w:rsid w:val="00122D47"/>
    <w:rsid w:val="001234E0"/>
    <w:rsid w:val="00123A7E"/>
    <w:rsid w:val="00123BD4"/>
    <w:rsid w:val="001256A6"/>
    <w:rsid w:val="00133673"/>
    <w:rsid w:val="001370D7"/>
    <w:rsid w:val="00146791"/>
    <w:rsid w:val="00146F01"/>
    <w:rsid w:val="00147157"/>
    <w:rsid w:val="00150EE3"/>
    <w:rsid w:val="001512BA"/>
    <w:rsid w:val="0015261F"/>
    <w:rsid w:val="00160322"/>
    <w:rsid w:val="001644A8"/>
    <w:rsid w:val="001668DB"/>
    <w:rsid w:val="001674B7"/>
    <w:rsid w:val="001724F6"/>
    <w:rsid w:val="00174136"/>
    <w:rsid w:val="001749A8"/>
    <w:rsid w:val="00174D3F"/>
    <w:rsid w:val="00177368"/>
    <w:rsid w:val="001808DA"/>
    <w:rsid w:val="00181A00"/>
    <w:rsid w:val="00186250"/>
    <w:rsid w:val="0018668C"/>
    <w:rsid w:val="00190575"/>
    <w:rsid w:val="001949AF"/>
    <w:rsid w:val="001A1944"/>
    <w:rsid w:val="001A2515"/>
    <w:rsid w:val="001A50AA"/>
    <w:rsid w:val="001B06C0"/>
    <w:rsid w:val="001B15A2"/>
    <w:rsid w:val="001B428E"/>
    <w:rsid w:val="001C06EF"/>
    <w:rsid w:val="001C32FE"/>
    <w:rsid w:val="001C391E"/>
    <w:rsid w:val="001C774A"/>
    <w:rsid w:val="001D02B0"/>
    <w:rsid w:val="001D1678"/>
    <w:rsid w:val="001D339E"/>
    <w:rsid w:val="001D665E"/>
    <w:rsid w:val="001D7BDF"/>
    <w:rsid w:val="001E2BDD"/>
    <w:rsid w:val="001E763C"/>
    <w:rsid w:val="001F04C2"/>
    <w:rsid w:val="001F12CD"/>
    <w:rsid w:val="001F7800"/>
    <w:rsid w:val="001F7A8E"/>
    <w:rsid w:val="002004D5"/>
    <w:rsid w:val="0020126D"/>
    <w:rsid w:val="00202B66"/>
    <w:rsid w:val="00203635"/>
    <w:rsid w:val="002051E0"/>
    <w:rsid w:val="0020683D"/>
    <w:rsid w:val="00211992"/>
    <w:rsid w:val="00213A45"/>
    <w:rsid w:val="00215F9D"/>
    <w:rsid w:val="0021757D"/>
    <w:rsid w:val="002223BA"/>
    <w:rsid w:val="002312F2"/>
    <w:rsid w:val="00231EA4"/>
    <w:rsid w:val="00234B98"/>
    <w:rsid w:val="00235344"/>
    <w:rsid w:val="002411E0"/>
    <w:rsid w:val="00244CE7"/>
    <w:rsid w:val="00247C40"/>
    <w:rsid w:val="00247F7C"/>
    <w:rsid w:val="00262757"/>
    <w:rsid w:val="0026720B"/>
    <w:rsid w:val="00275235"/>
    <w:rsid w:val="00281B25"/>
    <w:rsid w:val="002872BB"/>
    <w:rsid w:val="002928AF"/>
    <w:rsid w:val="00292F79"/>
    <w:rsid w:val="0029530E"/>
    <w:rsid w:val="00297411"/>
    <w:rsid w:val="0029762E"/>
    <w:rsid w:val="002A402F"/>
    <w:rsid w:val="002A6FCF"/>
    <w:rsid w:val="002B0028"/>
    <w:rsid w:val="002B4535"/>
    <w:rsid w:val="002B4A5F"/>
    <w:rsid w:val="002C1573"/>
    <w:rsid w:val="002C4E42"/>
    <w:rsid w:val="002C5A48"/>
    <w:rsid w:val="002D26B1"/>
    <w:rsid w:val="002D29E6"/>
    <w:rsid w:val="002D312C"/>
    <w:rsid w:val="002D41C8"/>
    <w:rsid w:val="002D59B8"/>
    <w:rsid w:val="002E04EB"/>
    <w:rsid w:val="002E1B29"/>
    <w:rsid w:val="002E1F8C"/>
    <w:rsid w:val="002E2A26"/>
    <w:rsid w:val="002E3682"/>
    <w:rsid w:val="002E4D70"/>
    <w:rsid w:val="002F08D1"/>
    <w:rsid w:val="002F1D37"/>
    <w:rsid w:val="002F2BED"/>
    <w:rsid w:val="002F35EE"/>
    <w:rsid w:val="002F37AC"/>
    <w:rsid w:val="0030005E"/>
    <w:rsid w:val="0030080A"/>
    <w:rsid w:val="003017E0"/>
    <w:rsid w:val="0030398B"/>
    <w:rsid w:val="00306426"/>
    <w:rsid w:val="00311A98"/>
    <w:rsid w:val="00313390"/>
    <w:rsid w:val="00313B7F"/>
    <w:rsid w:val="00313E99"/>
    <w:rsid w:val="00314763"/>
    <w:rsid w:val="00315BAC"/>
    <w:rsid w:val="00320965"/>
    <w:rsid w:val="00320EA1"/>
    <w:rsid w:val="003232B7"/>
    <w:rsid w:val="00323DC9"/>
    <w:rsid w:val="00331828"/>
    <w:rsid w:val="003341A5"/>
    <w:rsid w:val="00335FD7"/>
    <w:rsid w:val="0033612A"/>
    <w:rsid w:val="00340206"/>
    <w:rsid w:val="003411C3"/>
    <w:rsid w:val="003444A0"/>
    <w:rsid w:val="00346A15"/>
    <w:rsid w:val="00346B66"/>
    <w:rsid w:val="00347296"/>
    <w:rsid w:val="0035144B"/>
    <w:rsid w:val="0035167B"/>
    <w:rsid w:val="00353B39"/>
    <w:rsid w:val="00356083"/>
    <w:rsid w:val="00356E2D"/>
    <w:rsid w:val="00361D3F"/>
    <w:rsid w:val="003624DE"/>
    <w:rsid w:val="003651FC"/>
    <w:rsid w:val="00366694"/>
    <w:rsid w:val="00366986"/>
    <w:rsid w:val="00371EBA"/>
    <w:rsid w:val="003720EF"/>
    <w:rsid w:val="003755E4"/>
    <w:rsid w:val="003819C4"/>
    <w:rsid w:val="00385ACC"/>
    <w:rsid w:val="0038707C"/>
    <w:rsid w:val="00390250"/>
    <w:rsid w:val="0039058E"/>
    <w:rsid w:val="00392AC1"/>
    <w:rsid w:val="00393888"/>
    <w:rsid w:val="00394AE9"/>
    <w:rsid w:val="00396710"/>
    <w:rsid w:val="00397C92"/>
    <w:rsid w:val="003B03C1"/>
    <w:rsid w:val="003B13DA"/>
    <w:rsid w:val="003B5C53"/>
    <w:rsid w:val="003B7CA3"/>
    <w:rsid w:val="003C1DDB"/>
    <w:rsid w:val="003C3DAD"/>
    <w:rsid w:val="003D304A"/>
    <w:rsid w:val="003D3507"/>
    <w:rsid w:val="003D403C"/>
    <w:rsid w:val="003D702B"/>
    <w:rsid w:val="003D73B8"/>
    <w:rsid w:val="003E2AE6"/>
    <w:rsid w:val="003E4533"/>
    <w:rsid w:val="003E494B"/>
    <w:rsid w:val="003F1DC9"/>
    <w:rsid w:val="003F297F"/>
    <w:rsid w:val="003F3AE6"/>
    <w:rsid w:val="003F3DED"/>
    <w:rsid w:val="004009BF"/>
    <w:rsid w:val="00400A43"/>
    <w:rsid w:val="004045D3"/>
    <w:rsid w:val="00404A80"/>
    <w:rsid w:val="004053E2"/>
    <w:rsid w:val="00407021"/>
    <w:rsid w:val="00407E6C"/>
    <w:rsid w:val="004107D8"/>
    <w:rsid w:val="00410CDC"/>
    <w:rsid w:val="00423A02"/>
    <w:rsid w:val="00423E8E"/>
    <w:rsid w:val="00424E6E"/>
    <w:rsid w:val="0043200C"/>
    <w:rsid w:val="004354FF"/>
    <w:rsid w:val="00435FAB"/>
    <w:rsid w:val="00436117"/>
    <w:rsid w:val="00436F62"/>
    <w:rsid w:val="00437A4A"/>
    <w:rsid w:val="00445758"/>
    <w:rsid w:val="00450015"/>
    <w:rsid w:val="00453178"/>
    <w:rsid w:val="00454C0A"/>
    <w:rsid w:val="004550BE"/>
    <w:rsid w:val="004620F9"/>
    <w:rsid w:val="00464151"/>
    <w:rsid w:val="0047128A"/>
    <w:rsid w:val="0047568F"/>
    <w:rsid w:val="00477D55"/>
    <w:rsid w:val="00481376"/>
    <w:rsid w:val="004834E4"/>
    <w:rsid w:val="004839CA"/>
    <w:rsid w:val="00485FDC"/>
    <w:rsid w:val="00490F1A"/>
    <w:rsid w:val="00491D6D"/>
    <w:rsid w:val="0049295D"/>
    <w:rsid w:val="0049426A"/>
    <w:rsid w:val="0049777A"/>
    <w:rsid w:val="004A1048"/>
    <w:rsid w:val="004A4F0B"/>
    <w:rsid w:val="004B3F0E"/>
    <w:rsid w:val="004C0AB5"/>
    <w:rsid w:val="004C2B3F"/>
    <w:rsid w:val="004C374D"/>
    <w:rsid w:val="004C643C"/>
    <w:rsid w:val="004C71DF"/>
    <w:rsid w:val="004D1B40"/>
    <w:rsid w:val="004D4B03"/>
    <w:rsid w:val="004E1F4C"/>
    <w:rsid w:val="004E2600"/>
    <w:rsid w:val="004F3AC7"/>
    <w:rsid w:val="004F5163"/>
    <w:rsid w:val="005004A8"/>
    <w:rsid w:val="00501499"/>
    <w:rsid w:val="0050377C"/>
    <w:rsid w:val="005060C0"/>
    <w:rsid w:val="00506AF7"/>
    <w:rsid w:val="00510176"/>
    <w:rsid w:val="00511CD6"/>
    <w:rsid w:val="0051527D"/>
    <w:rsid w:val="00515D84"/>
    <w:rsid w:val="0051604F"/>
    <w:rsid w:val="00517860"/>
    <w:rsid w:val="0051786A"/>
    <w:rsid w:val="005230B5"/>
    <w:rsid w:val="005305F0"/>
    <w:rsid w:val="00534D43"/>
    <w:rsid w:val="00535DAA"/>
    <w:rsid w:val="0054314E"/>
    <w:rsid w:val="00543F04"/>
    <w:rsid w:val="005513AE"/>
    <w:rsid w:val="00551709"/>
    <w:rsid w:val="00552E58"/>
    <w:rsid w:val="0055309E"/>
    <w:rsid w:val="005535B3"/>
    <w:rsid w:val="005536CC"/>
    <w:rsid w:val="005614EF"/>
    <w:rsid w:val="00563937"/>
    <w:rsid w:val="00564264"/>
    <w:rsid w:val="00565FCA"/>
    <w:rsid w:val="005749C5"/>
    <w:rsid w:val="00575A82"/>
    <w:rsid w:val="0057677C"/>
    <w:rsid w:val="00582D04"/>
    <w:rsid w:val="00587063"/>
    <w:rsid w:val="00587DBD"/>
    <w:rsid w:val="005914CF"/>
    <w:rsid w:val="00592857"/>
    <w:rsid w:val="00592FD2"/>
    <w:rsid w:val="00594529"/>
    <w:rsid w:val="00594BB3"/>
    <w:rsid w:val="00595545"/>
    <w:rsid w:val="00595F9B"/>
    <w:rsid w:val="005A3E13"/>
    <w:rsid w:val="005A3E75"/>
    <w:rsid w:val="005A4F6B"/>
    <w:rsid w:val="005A5DDB"/>
    <w:rsid w:val="005A64B6"/>
    <w:rsid w:val="005A6FD0"/>
    <w:rsid w:val="005B3B3F"/>
    <w:rsid w:val="005B4E8F"/>
    <w:rsid w:val="005C0C15"/>
    <w:rsid w:val="005C3352"/>
    <w:rsid w:val="005C47A9"/>
    <w:rsid w:val="005D2639"/>
    <w:rsid w:val="005D5BCC"/>
    <w:rsid w:val="005D6551"/>
    <w:rsid w:val="005E3AB2"/>
    <w:rsid w:val="005F0997"/>
    <w:rsid w:val="005F33F7"/>
    <w:rsid w:val="005F4CDD"/>
    <w:rsid w:val="005F513E"/>
    <w:rsid w:val="005F5F15"/>
    <w:rsid w:val="00600B1E"/>
    <w:rsid w:val="00603F9F"/>
    <w:rsid w:val="00605ADF"/>
    <w:rsid w:val="00605BCB"/>
    <w:rsid w:val="00606258"/>
    <w:rsid w:val="00606591"/>
    <w:rsid w:val="006075FF"/>
    <w:rsid w:val="006205C9"/>
    <w:rsid w:val="006239B5"/>
    <w:rsid w:val="00624E4C"/>
    <w:rsid w:val="006267E4"/>
    <w:rsid w:val="00630F04"/>
    <w:rsid w:val="00633992"/>
    <w:rsid w:val="006368A6"/>
    <w:rsid w:val="00636CDD"/>
    <w:rsid w:val="00641A57"/>
    <w:rsid w:val="00646196"/>
    <w:rsid w:val="0064625D"/>
    <w:rsid w:val="00651DF2"/>
    <w:rsid w:val="00651DF4"/>
    <w:rsid w:val="00652A1C"/>
    <w:rsid w:val="00653A36"/>
    <w:rsid w:val="006555E9"/>
    <w:rsid w:val="00660A16"/>
    <w:rsid w:val="0066112B"/>
    <w:rsid w:val="00664B0C"/>
    <w:rsid w:val="006650A9"/>
    <w:rsid w:val="00671F0F"/>
    <w:rsid w:val="0067212C"/>
    <w:rsid w:val="006729ED"/>
    <w:rsid w:val="006761CD"/>
    <w:rsid w:val="0069199C"/>
    <w:rsid w:val="00693528"/>
    <w:rsid w:val="006949E3"/>
    <w:rsid w:val="006A25F9"/>
    <w:rsid w:val="006B1C2D"/>
    <w:rsid w:val="006B2738"/>
    <w:rsid w:val="006B6352"/>
    <w:rsid w:val="006B6AD4"/>
    <w:rsid w:val="006C324B"/>
    <w:rsid w:val="006C7180"/>
    <w:rsid w:val="006C74A7"/>
    <w:rsid w:val="006D42A3"/>
    <w:rsid w:val="006D472D"/>
    <w:rsid w:val="006E209D"/>
    <w:rsid w:val="006E6030"/>
    <w:rsid w:val="006E619A"/>
    <w:rsid w:val="006F27E8"/>
    <w:rsid w:val="006F498E"/>
    <w:rsid w:val="006F62E1"/>
    <w:rsid w:val="0070332B"/>
    <w:rsid w:val="00706997"/>
    <w:rsid w:val="00707D7F"/>
    <w:rsid w:val="00710340"/>
    <w:rsid w:val="0071051F"/>
    <w:rsid w:val="007120C2"/>
    <w:rsid w:val="00712C21"/>
    <w:rsid w:val="00713787"/>
    <w:rsid w:val="00713BCC"/>
    <w:rsid w:val="007233F2"/>
    <w:rsid w:val="00726F39"/>
    <w:rsid w:val="00730C08"/>
    <w:rsid w:val="00731A49"/>
    <w:rsid w:val="00736685"/>
    <w:rsid w:val="0074272A"/>
    <w:rsid w:val="00743654"/>
    <w:rsid w:val="007532D5"/>
    <w:rsid w:val="0075486F"/>
    <w:rsid w:val="0075790C"/>
    <w:rsid w:val="007629A0"/>
    <w:rsid w:val="00764726"/>
    <w:rsid w:val="00764FA8"/>
    <w:rsid w:val="007651DF"/>
    <w:rsid w:val="00765D91"/>
    <w:rsid w:val="007662A2"/>
    <w:rsid w:val="0076759E"/>
    <w:rsid w:val="00770699"/>
    <w:rsid w:val="00770DBB"/>
    <w:rsid w:val="00771DC8"/>
    <w:rsid w:val="0077250A"/>
    <w:rsid w:val="00774046"/>
    <w:rsid w:val="007746AF"/>
    <w:rsid w:val="00781C7D"/>
    <w:rsid w:val="00783BB4"/>
    <w:rsid w:val="00790F16"/>
    <w:rsid w:val="00791DCD"/>
    <w:rsid w:val="0079422C"/>
    <w:rsid w:val="00795A87"/>
    <w:rsid w:val="007A0396"/>
    <w:rsid w:val="007A12FA"/>
    <w:rsid w:val="007A2E58"/>
    <w:rsid w:val="007A704A"/>
    <w:rsid w:val="007B0542"/>
    <w:rsid w:val="007B44F6"/>
    <w:rsid w:val="007B67E6"/>
    <w:rsid w:val="007B6DFC"/>
    <w:rsid w:val="007C0758"/>
    <w:rsid w:val="007C1E5A"/>
    <w:rsid w:val="007C2924"/>
    <w:rsid w:val="007D0B3F"/>
    <w:rsid w:val="007D39FE"/>
    <w:rsid w:val="007E076D"/>
    <w:rsid w:val="007E1944"/>
    <w:rsid w:val="007E419C"/>
    <w:rsid w:val="007E458E"/>
    <w:rsid w:val="007E4C38"/>
    <w:rsid w:val="00800EE8"/>
    <w:rsid w:val="00801485"/>
    <w:rsid w:val="0080215D"/>
    <w:rsid w:val="00804F09"/>
    <w:rsid w:val="008160BD"/>
    <w:rsid w:val="008171BF"/>
    <w:rsid w:val="008177BE"/>
    <w:rsid w:val="00824327"/>
    <w:rsid w:val="00824500"/>
    <w:rsid w:val="0082531B"/>
    <w:rsid w:val="00825ABE"/>
    <w:rsid w:val="00826403"/>
    <w:rsid w:val="00841062"/>
    <w:rsid w:val="00844E93"/>
    <w:rsid w:val="00846520"/>
    <w:rsid w:val="00850DE8"/>
    <w:rsid w:val="008511AD"/>
    <w:rsid w:val="00851924"/>
    <w:rsid w:val="008563C8"/>
    <w:rsid w:val="00856B72"/>
    <w:rsid w:val="00863622"/>
    <w:rsid w:val="00864A5D"/>
    <w:rsid w:val="00867E36"/>
    <w:rsid w:val="008700E7"/>
    <w:rsid w:val="00877B0D"/>
    <w:rsid w:val="008803DE"/>
    <w:rsid w:val="00882044"/>
    <w:rsid w:val="0088209B"/>
    <w:rsid w:val="00883DD5"/>
    <w:rsid w:val="008925BD"/>
    <w:rsid w:val="008940BB"/>
    <w:rsid w:val="00895560"/>
    <w:rsid w:val="0089670C"/>
    <w:rsid w:val="00897DDC"/>
    <w:rsid w:val="008A0DEC"/>
    <w:rsid w:val="008B0FB1"/>
    <w:rsid w:val="008B44D6"/>
    <w:rsid w:val="008B7F9D"/>
    <w:rsid w:val="008C06D4"/>
    <w:rsid w:val="008C2DAB"/>
    <w:rsid w:val="008C379F"/>
    <w:rsid w:val="008C3B42"/>
    <w:rsid w:val="008C4940"/>
    <w:rsid w:val="008C4EDE"/>
    <w:rsid w:val="008C5328"/>
    <w:rsid w:val="008C7DCA"/>
    <w:rsid w:val="008D02DF"/>
    <w:rsid w:val="008D178C"/>
    <w:rsid w:val="008D7003"/>
    <w:rsid w:val="008E00E2"/>
    <w:rsid w:val="008E11B7"/>
    <w:rsid w:val="008E1A25"/>
    <w:rsid w:val="008E4FE0"/>
    <w:rsid w:val="008E65DD"/>
    <w:rsid w:val="008E7372"/>
    <w:rsid w:val="008F485A"/>
    <w:rsid w:val="008F4BA2"/>
    <w:rsid w:val="008F5839"/>
    <w:rsid w:val="008F58F0"/>
    <w:rsid w:val="008F75AB"/>
    <w:rsid w:val="0090086B"/>
    <w:rsid w:val="00903B54"/>
    <w:rsid w:val="00904381"/>
    <w:rsid w:val="009051FB"/>
    <w:rsid w:val="00905D14"/>
    <w:rsid w:val="00912791"/>
    <w:rsid w:val="009143AB"/>
    <w:rsid w:val="00914507"/>
    <w:rsid w:val="0091700B"/>
    <w:rsid w:val="00917DD0"/>
    <w:rsid w:val="0092149D"/>
    <w:rsid w:val="0092431D"/>
    <w:rsid w:val="009254B4"/>
    <w:rsid w:val="00926109"/>
    <w:rsid w:val="00926AEB"/>
    <w:rsid w:val="0093048E"/>
    <w:rsid w:val="0093142C"/>
    <w:rsid w:val="009357F5"/>
    <w:rsid w:val="00937D1D"/>
    <w:rsid w:val="00951D40"/>
    <w:rsid w:val="00954888"/>
    <w:rsid w:val="009571A4"/>
    <w:rsid w:val="00957C5A"/>
    <w:rsid w:val="009637DF"/>
    <w:rsid w:val="00965216"/>
    <w:rsid w:val="00966015"/>
    <w:rsid w:val="009675AA"/>
    <w:rsid w:val="009719DD"/>
    <w:rsid w:val="0097412B"/>
    <w:rsid w:val="009746FA"/>
    <w:rsid w:val="009770A2"/>
    <w:rsid w:val="00981535"/>
    <w:rsid w:val="0098387C"/>
    <w:rsid w:val="00983D2B"/>
    <w:rsid w:val="00987F9F"/>
    <w:rsid w:val="0099497E"/>
    <w:rsid w:val="00994FE7"/>
    <w:rsid w:val="009B0D3C"/>
    <w:rsid w:val="009B402B"/>
    <w:rsid w:val="009C0AA4"/>
    <w:rsid w:val="009C16C6"/>
    <w:rsid w:val="009C16EC"/>
    <w:rsid w:val="009C1E73"/>
    <w:rsid w:val="009C629C"/>
    <w:rsid w:val="009C69AB"/>
    <w:rsid w:val="009C6D7F"/>
    <w:rsid w:val="009D2353"/>
    <w:rsid w:val="009D4905"/>
    <w:rsid w:val="009D6413"/>
    <w:rsid w:val="009D7621"/>
    <w:rsid w:val="009E0A28"/>
    <w:rsid w:val="009E3ACA"/>
    <w:rsid w:val="009E3F73"/>
    <w:rsid w:val="009E4AC3"/>
    <w:rsid w:val="009E5AF6"/>
    <w:rsid w:val="009F41EF"/>
    <w:rsid w:val="00A0195D"/>
    <w:rsid w:val="00A07AB8"/>
    <w:rsid w:val="00A10799"/>
    <w:rsid w:val="00A16498"/>
    <w:rsid w:val="00A21324"/>
    <w:rsid w:val="00A241B7"/>
    <w:rsid w:val="00A24FE3"/>
    <w:rsid w:val="00A2543C"/>
    <w:rsid w:val="00A276A8"/>
    <w:rsid w:val="00A31CA3"/>
    <w:rsid w:val="00A34E2E"/>
    <w:rsid w:val="00A35268"/>
    <w:rsid w:val="00A36AB6"/>
    <w:rsid w:val="00A418D1"/>
    <w:rsid w:val="00A43460"/>
    <w:rsid w:val="00A438D8"/>
    <w:rsid w:val="00A45487"/>
    <w:rsid w:val="00A470F1"/>
    <w:rsid w:val="00A50088"/>
    <w:rsid w:val="00A524BB"/>
    <w:rsid w:val="00A525A9"/>
    <w:rsid w:val="00A6110B"/>
    <w:rsid w:val="00A62905"/>
    <w:rsid w:val="00A66BFD"/>
    <w:rsid w:val="00A775A4"/>
    <w:rsid w:val="00A8129B"/>
    <w:rsid w:val="00A834E9"/>
    <w:rsid w:val="00A83DAE"/>
    <w:rsid w:val="00A9018F"/>
    <w:rsid w:val="00A91C20"/>
    <w:rsid w:val="00A959AF"/>
    <w:rsid w:val="00AA03B5"/>
    <w:rsid w:val="00AA26EF"/>
    <w:rsid w:val="00AA4329"/>
    <w:rsid w:val="00AA6376"/>
    <w:rsid w:val="00AB1531"/>
    <w:rsid w:val="00AB7645"/>
    <w:rsid w:val="00AC5AA6"/>
    <w:rsid w:val="00AC5FFC"/>
    <w:rsid w:val="00AD2008"/>
    <w:rsid w:val="00AD2188"/>
    <w:rsid w:val="00AD2DF5"/>
    <w:rsid w:val="00AD509B"/>
    <w:rsid w:val="00AD6337"/>
    <w:rsid w:val="00AD6D1E"/>
    <w:rsid w:val="00AD71A4"/>
    <w:rsid w:val="00AD7C01"/>
    <w:rsid w:val="00AE0C96"/>
    <w:rsid w:val="00AE2955"/>
    <w:rsid w:val="00AF18A3"/>
    <w:rsid w:val="00AF29DB"/>
    <w:rsid w:val="00AF2BD5"/>
    <w:rsid w:val="00B0605A"/>
    <w:rsid w:val="00B11AA0"/>
    <w:rsid w:val="00B128E0"/>
    <w:rsid w:val="00B12C33"/>
    <w:rsid w:val="00B130EB"/>
    <w:rsid w:val="00B14F84"/>
    <w:rsid w:val="00B1529B"/>
    <w:rsid w:val="00B154B4"/>
    <w:rsid w:val="00B2035F"/>
    <w:rsid w:val="00B20369"/>
    <w:rsid w:val="00B2434D"/>
    <w:rsid w:val="00B244D9"/>
    <w:rsid w:val="00B27482"/>
    <w:rsid w:val="00B279BF"/>
    <w:rsid w:val="00B36F86"/>
    <w:rsid w:val="00B447E7"/>
    <w:rsid w:val="00B45EB3"/>
    <w:rsid w:val="00B51311"/>
    <w:rsid w:val="00B519FB"/>
    <w:rsid w:val="00B56AC3"/>
    <w:rsid w:val="00B56D77"/>
    <w:rsid w:val="00B57B05"/>
    <w:rsid w:val="00B6394D"/>
    <w:rsid w:val="00B639DB"/>
    <w:rsid w:val="00B665D1"/>
    <w:rsid w:val="00B742DD"/>
    <w:rsid w:val="00B75B21"/>
    <w:rsid w:val="00B90454"/>
    <w:rsid w:val="00B93DDB"/>
    <w:rsid w:val="00B97B1C"/>
    <w:rsid w:val="00B97D53"/>
    <w:rsid w:val="00BA028B"/>
    <w:rsid w:val="00BA40C6"/>
    <w:rsid w:val="00BB3E1B"/>
    <w:rsid w:val="00BB6655"/>
    <w:rsid w:val="00BC0F72"/>
    <w:rsid w:val="00BC18EA"/>
    <w:rsid w:val="00BC21B6"/>
    <w:rsid w:val="00BC507F"/>
    <w:rsid w:val="00BC63D8"/>
    <w:rsid w:val="00BD40C8"/>
    <w:rsid w:val="00BE4421"/>
    <w:rsid w:val="00BE6B8D"/>
    <w:rsid w:val="00BF4D4E"/>
    <w:rsid w:val="00BF64FD"/>
    <w:rsid w:val="00BF6DE2"/>
    <w:rsid w:val="00C11E87"/>
    <w:rsid w:val="00C14AF9"/>
    <w:rsid w:val="00C15196"/>
    <w:rsid w:val="00C1746D"/>
    <w:rsid w:val="00C1755D"/>
    <w:rsid w:val="00C215C1"/>
    <w:rsid w:val="00C224FA"/>
    <w:rsid w:val="00C23FEA"/>
    <w:rsid w:val="00C2458A"/>
    <w:rsid w:val="00C27B55"/>
    <w:rsid w:val="00C3137D"/>
    <w:rsid w:val="00C318EF"/>
    <w:rsid w:val="00C3601C"/>
    <w:rsid w:val="00C3764F"/>
    <w:rsid w:val="00C41645"/>
    <w:rsid w:val="00C430E8"/>
    <w:rsid w:val="00C474AD"/>
    <w:rsid w:val="00C51FBB"/>
    <w:rsid w:val="00C5392B"/>
    <w:rsid w:val="00C562C9"/>
    <w:rsid w:val="00C56EA5"/>
    <w:rsid w:val="00C57157"/>
    <w:rsid w:val="00C617CB"/>
    <w:rsid w:val="00C621F9"/>
    <w:rsid w:val="00C62BFE"/>
    <w:rsid w:val="00C635EF"/>
    <w:rsid w:val="00C76E39"/>
    <w:rsid w:val="00C818F3"/>
    <w:rsid w:val="00C8338D"/>
    <w:rsid w:val="00C87CAA"/>
    <w:rsid w:val="00C90DED"/>
    <w:rsid w:val="00C9272F"/>
    <w:rsid w:val="00C93567"/>
    <w:rsid w:val="00C94E62"/>
    <w:rsid w:val="00C964E2"/>
    <w:rsid w:val="00C97253"/>
    <w:rsid w:val="00CA0541"/>
    <w:rsid w:val="00CA3B4C"/>
    <w:rsid w:val="00CA4458"/>
    <w:rsid w:val="00CB1767"/>
    <w:rsid w:val="00CB1C0C"/>
    <w:rsid w:val="00CB2486"/>
    <w:rsid w:val="00CB2E15"/>
    <w:rsid w:val="00CC34A4"/>
    <w:rsid w:val="00CC3A1A"/>
    <w:rsid w:val="00CC74B0"/>
    <w:rsid w:val="00CD1C49"/>
    <w:rsid w:val="00CD3D29"/>
    <w:rsid w:val="00CD728E"/>
    <w:rsid w:val="00CD77F0"/>
    <w:rsid w:val="00CE0476"/>
    <w:rsid w:val="00CE15FD"/>
    <w:rsid w:val="00CE38F4"/>
    <w:rsid w:val="00CE441D"/>
    <w:rsid w:val="00CE50BB"/>
    <w:rsid w:val="00CE5E44"/>
    <w:rsid w:val="00CE6EE5"/>
    <w:rsid w:val="00CF1A82"/>
    <w:rsid w:val="00CF2BEB"/>
    <w:rsid w:val="00CF458F"/>
    <w:rsid w:val="00CF7366"/>
    <w:rsid w:val="00CF7589"/>
    <w:rsid w:val="00CF7636"/>
    <w:rsid w:val="00D03926"/>
    <w:rsid w:val="00D03B85"/>
    <w:rsid w:val="00D04EBD"/>
    <w:rsid w:val="00D075CA"/>
    <w:rsid w:val="00D07831"/>
    <w:rsid w:val="00D13AD3"/>
    <w:rsid w:val="00D1454B"/>
    <w:rsid w:val="00D20F57"/>
    <w:rsid w:val="00D23C86"/>
    <w:rsid w:val="00D242D3"/>
    <w:rsid w:val="00D25CFB"/>
    <w:rsid w:val="00D31B94"/>
    <w:rsid w:val="00D3220E"/>
    <w:rsid w:val="00D33CE0"/>
    <w:rsid w:val="00D44B69"/>
    <w:rsid w:val="00D50F5F"/>
    <w:rsid w:val="00D521FB"/>
    <w:rsid w:val="00D52837"/>
    <w:rsid w:val="00D55F3A"/>
    <w:rsid w:val="00D5686E"/>
    <w:rsid w:val="00D617EE"/>
    <w:rsid w:val="00D63EC0"/>
    <w:rsid w:val="00D64C16"/>
    <w:rsid w:val="00D676F4"/>
    <w:rsid w:val="00D704EE"/>
    <w:rsid w:val="00D70DFB"/>
    <w:rsid w:val="00D72270"/>
    <w:rsid w:val="00D72287"/>
    <w:rsid w:val="00D72E30"/>
    <w:rsid w:val="00D7346A"/>
    <w:rsid w:val="00D75E94"/>
    <w:rsid w:val="00D804A5"/>
    <w:rsid w:val="00D807BC"/>
    <w:rsid w:val="00D80809"/>
    <w:rsid w:val="00D9171A"/>
    <w:rsid w:val="00D94804"/>
    <w:rsid w:val="00D94EC6"/>
    <w:rsid w:val="00DA0836"/>
    <w:rsid w:val="00DA0B93"/>
    <w:rsid w:val="00DA11A2"/>
    <w:rsid w:val="00DA1A86"/>
    <w:rsid w:val="00DA2E7E"/>
    <w:rsid w:val="00DA4377"/>
    <w:rsid w:val="00DB4C17"/>
    <w:rsid w:val="00DB4D51"/>
    <w:rsid w:val="00DC061F"/>
    <w:rsid w:val="00DC0E17"/>
    <w:rsid w:val="00DD5944"/>
    <w:rsid w:val="00DF3411"/>
    <w:rsid w:val="00DF538E"/>
    <w:rsid w:val="00E013ED"/>
    <w:rsid w:val="00E0396D"/>
    <w:rsid w:val="00E0484C"/>
    <w:rsid w:val="00E04C61"/>
    <w:rsid w:val="00E06AE2"/>
    <w:rsid w:val="00E07A72"/>
    <w:rsid w:val="00E10ABD"/>
    <w:rsid w:val="00E11289"/>
    <w:rsid w:val="00E1252E"/>
    <w:rsid w:val="00E12955"/>
    <w:rsid w:val="00E17137"/>
    <w:rsid w:val="00E21CD2"/>
    <w:rsid w:val="00E22A83"/>
    <w:rsid w:val="00E23B3A"/>
    <w:rsid w:val="00E2701E"/>
    <w:rsid w:val="00E32C50"/>
    <w:rsid w:val="00E34F86"/>
    <w:rsid w:val="00E373F2"/>
    <w:rsid w:val="00E431E5"/>
    <w:rsid w:val="00E43E72"/>
    <w:rsid w:val="00E44FAE"/>
    <w:rsid w:val="00E50DE4"/>
    <w:rsid w:val="00E6182F"/>
    <w:rsid w:val="00E63711"/>
    <w:rsid w:val="00E65192"/>
    <w:rsid w:val="00E65ED4"/>
    <w:rsid w:val="00E67138"/>
    <w:rsid w:val="00E7373C"/>
    <w:rsid w:val="00E821E1"/>
    <w:rsid w:val="00E87280"/>
    <w:rsid w:val="00E875B8"/>
    <w:rsid w:val="00E901FC"/>
    <w:rsid w:val="00E90FDC"/>
    <w:rsid w:val="00E9311D"/>
    <w:rsid w:val="00E94FE8"/>
    <w:rsid w:val="00E95C2C"/>
    <w:rsid w:val="00E979B5"/>
    <w:rsid w:val="00EA0B80"/>
    <w:rsid w:val="00EA25B9"/>
    <w:rsid w:val="00EA42C6"/>
    <w:rsid w:val="00EB0D0D"/>
    <w:rsid w:val="00EB3046"/>
    <w:rsid w:val="00EB53D3"/>
    <w:rsid w:val="00EC509B"/>
    <w:rsid w:val="00ED0481"/>
    <w:rsid w:val="00ED1A67"/>
    <w:rsid w:val="00ED26AF"/>
    <w:rsid w:val="00ED450D"/>
    <w:rsid w:val="00ED6658"/>
    <w:rsid w:val="00EE3053"/>
    <w:rsid w:val="00EE633B"/>
    <w:rsid w:val="00EF21A9"/>
    <w:rsid w:val="00EF36D6"/>
    <w:rsid w:val="00EF4934"/>
    <w:rsid w:val="00EF75EA"/>
    <w:rsid w:val="00F013B6"/>
    <w:rsid w:val="00F0193E"/>
    <w:rsid w:val="00F02389"/>
    <w:rsid w:val="00F03542"/>
    <w:rsid w:val="00F04369"/>
    <w:rsid w:val="00F07D1E"/>
    <w:rsid w:val="00F07FF5"/>
    <w:rsid w:val="00F11D8E"/>
    <w:rsid w:val="00F12492"/>
    <w:rsid w:val="00F12D79"/>
    <w:rsid w:val="00F17573"/>
    <w:rsid w:val="00F209AA"/>
    <w:rsid w:val="00F20FE0"/>
    <w:rsid w:val="00F25CA5"/>
    <w:rsid w:val="00F30018"/>
    <w:rsid w:val="00F32F31"/>
    <w:rsid w:val="00F35A73"/>
    <w:rsid w:val="00F360B5"/>
    <w:rsid w:val="00F4267A"/>
    <w:rsid w:val="00F42DC6"/>
    <w:rsid w:val="00F475D8"/>
    <w:rsid w:val="00F476B3"/>
    <w:rsid w:val="00F52D76"/>
    <w:rsid w:val="00F53B5F"/>
    <w:rsid w:val="00F567D1"/>
    <w:rsid w:val="00F6030D"/>
    <w:rsid w:val="00F61191"/>
    <w:rsid w:val="00F611CA"/>
    <w:rsid w:val="00F62E95"/>
    <w:rsid w:val="00F67FB5"/>
    <w:rsid w:val="00F73F67"/>
    <w:rsid w:val="00F747E0"/>
    <w:rsid w:val="00F74AAE"/>
    <w:rsid w:val="00F77DE4"/>
    <w:rsid w:val="00F9321A"/>
    <w:rsid w:val="00FA1719"/>
    <w:rsid w:val="00FA3889"/>
    <w:rsid w:val="00FA4A0F"/>
    <w:rsid w:val="00FA5BD4"/>
    <w:rsid w:val="00FB14EA"/>
    <w:rsid w:val="00FB1877"/>
    <w:rsid w:val="00FB20CD"/>
    <w:rsid w:val="00FB2FF4"/>
    <w:rsid w:val="00FC0588"/>
    <w:rsid w:val="00FC1900"/>
    <w:rsid w:val="00FC3C05"/>
    <w:rsid w:val="00FC3E90"/>
    <w:rsid w:val="00FC3FF6"/>
    <w:rsid w:val="00FC621C"/>
    <w:rsid w:val="00FC7223"/>
    <w:rsid w:val="00FC72AE"/>
    <w:rsid w:val="00FD71F5"/>
    <w:rsid w:val="00FE18E6"/>
    <w:rsid w:val="00FE19E3"/>
    <w:rsid w:val="00FE57F5"/>
    <w:rsid w:val="00FF0984"/>
    <w:rsid w:val="00FF1173"/>
    <w:rsid w:val="00FF290E"/>
    <w:rsid w:val="00FF30B4"/>
    <w:rsid w:val="00FF76D3"/>
    <w:rsid w:val="00FF7A7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85EB068"/>
  <w15:docId w15:val="{5EA213A6-6A71-4BD6-AD00-F5055E7FDA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paragraph" w:styleId="1">
    <w:name w:val="heading 1"/>
    <w:basedOn w:val="a"/>
    <w:next w:val="a"/>
    <w:link w:val="10"/>
    <w:uiPriority w:val="9"/>
    <w:qFormat/>
    <w:rsid w:val="00A16498"/>
    <w:pPr>
      <w:keepNext/>
      <w:keepLines/>
      <w:spacing w:before="160" w:after="160" w:line="578" w:lineRule="auto"/>
      <w:outlineLvl w:val="0"/>
    </w:pPr>
    <w:rPr>
      <w:b/>
      <w:bCs/>
      <w:kern w:val="44"/>
      <w:sz w:val="44"/>
      <w:szCs w:val="44"/>
    </w:rPr>
  </w:style>
  <w:style w:type="paragraph" w:styleId="2">
    <w:name w:val="heading 2"/>
    <w:basedOn w:val="a"/>
    <w:next w:val="a"/>
    <w:link w:val="20"/>
    <w:uiPriority w:val="9"/>
    <w:unhideWhenUsed/>
    <w:qFormat/>
    <w:rsid w:val="00A16498"/>
    <w:pPr>
      <w:keepNext/>
      <w:keepLines/>
      <w:spacing w:before="120" w:after="120" w:line="415" w:lineRule="auto"/>
      <w:outlineLvl w:val="1"/>
    </w:pPr>
    <w:rPr>
      <w:rFonts w:asciiTheme="majorHAnsi" w:eastAsiaTheme="majorEastAsia" w:hAnsiTheme="majorHAnsi" w:cstheme="majorBidi"/>
      <w:b/>
      <w:bCs/>
      <w:sz w:val="32"/>
      <w:szCs w:val="32"/>
    </w:rPr>
  </w:style>
  <w:style w:type="paragraph" w:styleId="4">
    <w:name w:val="heading 4"/>
    <w:basedOn w:val="a"/>
    <w:next w:val="a"/>
    <w:link w:val="40"/>
    <w:uiPriority w:val="9"/>
    <w:semiHidden/>
    <w:unhideWhenUsed/>
    <w:qFormat/>
    <w:rsid w:val="003C3DAD"/>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style6">
    <w:name w:val="style6"/>
    <w:basedOn w:val="a0"/>
    <w:rsid w:val="00652A1C"/>
  </w:style>
  <w:style w:type="character" w:styleId="a3">
    <w:name w:val="Strong"/>
    <w:basedOn w:val="a0"/>
    <w:uiPriority w:val="22"/>
    <w:qFormat/>
    <w:rsid w:val="00652A1C"/>
    <w:rPr>
      <w:b/>
      <w:bCs/>
    </w:rPr>
  </w:style>
  <w:style w:type="character" w:styleId="a4">
    <w:name w:val="Emphasis"/>
    <w:basedOn w:val="a0"/>
    <w:uiPriority w:val="20"/>
    <w:qFormat/>
    <w:rsid w:val="00652A1C"/>
    <w:rPr>
      <w:i/>
      <w:iCs/>
    </w:rPr>
  </w:style>
  <w:style w:type="paragraph" w:styleId="a5">
    <w:name w:val="footer"/>
    <w:basedOn w:val="a"/>
    <w:link w:val="a6"/>
    <w:uiPriority w:val="99"/>
    <w:unhideWhenUsed/>
    <w:rsid w:val="00652A1C"/>
    <w:pPr>
      <w:widowControl/>
      <w:spacing w:before="100" w:beforeAutospacing="1" w:after="100" w:afterAutospacing="1"/>
      <w:jc w:val="left"/>
    </w:pPr>
    <w:rPr>
      <w:rFonts w:ascii="宋体" w:eastAsia="宋体" w:hAnsi="宋体" w:cs="宋体"/>
      <w:kern w:val="0"/>
      <w:sz w:val="24"/>
      <w:szCs w:val="24"/>
    </w:rPr>
  </w:style>
  <w:style w:type="character" w:customStyle="1" w:styleId="a6">
    <w:name w:val="页脚 字符"/>
    <w:basedOn w:val="a0"/>
    <w:link w:val="a5"/>
    <w:uiPriority w:val="99"/>
    <w:rsid w:val="00652A1C"/>
    <w:rPr>
      <w:rFonts w:ascii="宋体" w:eastAsia="宋体" w:hAnsi="宋体" w:cs="宋体"/>
      <w:kern w:val="0"/>
      <w:sz w:val="24"/>
      <w:szCs w:val="24"/>
    </w:rPr>
  </w:style>
  <w:style w:type="paragraph" w:styleId="a7">
    <w:name w:val="header"/>
    <w:basedOn w:val="a"/>
    <w:link w:val="a8"/>
    <w:uiPriority w:val="99"/>
    <w:unhideWhenUsed/>
    <w:rsid w:val="00450015"/>
    <w:pPr>
      <w:pBdr>
        <w:bottom w:val="single" w:sz="6" w:space="1" w:color="auto"/>
      </w:pBdr>
      <w:tabs>
        <w:tab w:val="center" w:pos="4153"/>
        <w:tab w:val="right" w:pos="8306"/>
      </w:tabs>
      <w:snapToGrid w:val="0"/>
      <w:jc w:val="center"/>
    </w:pPr>
    <w:rPr>
      <w:sz w:val="18"/>
      <w:szCs w:val="18"/>
    </w:rPr>
  </w:style>
  <w:style w:type="character" w:customStyle="1" w:styleId="a8">
    <w:name w:val="页眉 字符"/>
    <w:basedOn w:val="a0"/>
    <w:link w:val="a7"/>
    <w:uiPriority w:val="99"/>
    <w:rsid w:val="00450015"/>
    <w:rPr>
      <w:sz w:val="18"/>
      <w:szCs w:val="18"/>
    </w:rPr>
  </w:style>
  <w:style w:type="paragraph" w:styleId="a9">
    <w:name w:val="footnote text"/>
    <w:basedOn w:val="a"/>
    <w:link w:val="aa"/>
    <w:uiPriority w:val="99"/>
    <w:semiHidden/>
    <w:unhideWhenUsed/>
    <w:rsid w:val="00B56AC3"/>
    <w:pPr>
      <w:snapToGrid w:val="0"/>
      <w:jc w:val="left"/>
    </w:pPr>
    <w:rPr>
      <w:sz w:val="18"/>
      <w:szCs w:val="18"/>
    </w:rPr>
  </w:style>
  <w:style w:type="character" w:customStyle="1" w:styleId="aa">
    <w:name w:val="脚注文本 字符"/>
    <w:basedOn w:val="a0"/>
    <w:link w:val="a9"/>
    <w:uiPriority w:val="99"/>
    <w:semiHidden/>
    <w:rsid w:val="00B56AC3"/>
    <w:rPr>
      <w:sz w:val="18"/>
      <w:szCs w:val="18"/>
    </w:rPr>
  </w:style>
  <w:style w:type="character" w:styleId="ab">
    <w:name w:val="footnote reference"/>
    <w:basedOn w:val="a0"/>
    <w:uiPriority w:val="99"/>
    <w:semiHidden/>
    <w:unhideWhenUsed/>
    <w:rsid w:val="00B56AC3"/>
    <w:rPr>
      <w:vertAlign w:val="superscript"/>
    </w:rPr>
  </w:style>
  <w:style w:type="paragraph" w:styleId="ac">
    <w:name w:val="Balloon Text"/>
    <w:basedOn w:val="a"/>
    <w:link w:val="ad"/>
    <w:uiPriority w:val="99"/>
    <w:semiHidden/>
    <w:unhideWhenUsed/>
    <w:rsid w:val="00F476B3"/>
    <w:rPr>
      <w:sz w:val="18"/>
      <w:szCs w:val="18"/>
    </w:rPr>
  </w:style>
  <w:style w:type="character" w:customStyle="1" w:styleId="ad">
    <w:name w:val="批注框文本 字符"/>
    <w:basedOn w:val="a0"/>
    <w:link w:val="ac"/>
    <w:uiPriority w:val="99"/>
    <w:semiHidden/>
    <w:rsid w:val="00F476B3"/>
    <w:rPr>
      <w:sz w:val="18"/>
      <w:szCs w:val="18"/>
    </w:rPr>
  </w:style>
  <w:style w:type="paragraph" w:styleId="ae">
    <w:name w:val="List Paragraph"/>
    <w:basedOn w:val="a"/>
    <w:uiPriority w:val="34"/>
    <w:qFormat/>
    <w:rsid w:val="00CA0541"/>
    <w:pPr>
      <w:ind w:firstLineChars="200" w:firstLine="420"/>
    </w:pPr>
  </w:style>
  <w:style w:type="character" w:styleId="af">
    <w:name w:val="Hyperlink"/>
    <w:basedOn w:val="a0"/>
    <w:uiPriority w:val="99"/>
    <w:unhideWhenUsed/>
    <w:rsid w:val="00B639DB"/>
    <w:rPr>
      <w:color w:val="0000FF"/>
      <w:u w:val="single"/>
    </w:rPr>
  </w:style>
  <w:style w:type="paragraph" w:styleId="af0">
    <w:name w:val="No Spacing"/>
    <w:uiPriority w:val="1"/>
    <w:qFormat/>
    <w:rsid w:val="00005175"/>
    <w:pPr>
      <w:widowControl w:val="0"/>
      <w:jc w:val="both"/>
    </w:pPr>
  </w:style>
  <w:style w:type="character" w:styleId="af1">
    <w:name w:val="FollowedHyperlink"/>
    <w:basedOn w:val="a0"/>
    <w:uiPriority w:val="99"/>
    <w:semiHidden/>
    <w:unhideWhenUsed/>
    <w:rsid w:val="002D29E6"/>
    <w:rPr>
      <w:color w:val="800080" w:themeColor="followedHyperlink"/>
      <w:u w:val="single"/>
    </w:rPr>
  </w:style>
  <w:style w:type="character" w:customStyle="1" w:styleId="10">
    <w:name w:val="标题 1 字符"/>
    <w:basedOn w:val="a0"/>
    <w:link w:val="1"/>
    <w:uiPriority w:val="9"/>
    <w:rsid w:val="00A16498"/>
    <w:rPr>
      <w:b/>
      <w:bCs/>
      <w:kern w:val="44"/>
      <w:sz w:val="44"/>
      <w:szCs w:val="44"/>
    </w:rPr>
  </w:style>
  <w:style w:type="character" w:customStyle="1" w:styleId="20">
    <w:name w:val="标题 2 字符"/>
    <w:basedOn w:val="a0"/>
    <w:link w:val="2"/>
    <w:uiPriority w:val="9"/>
    <w:rsid w:val="00A16498"/>
    <w:rPr>
      <w:rFonts w:asciiTheme="majorHAnsi" w:eastAsiaTheme="majorEastAsia" w:hAnsiTheme="majorHAnsi" w:cstheme="majorBidi"/>
      <w:b/>
      <w:bCs/>
      <w:sz w:val="32"/>
      <w:szCs w:val="32"/>
    </w:rPr>
  </w:style>
  <w:style w:type="paragraph" w:customStyle="1" w:styleId="11">
    <w:name w:val="列出段落1"/>
    <w:basedOn w:val="a"/>
    <w:rsid w:val="00A16498"/>
    <w:pPr>
      <w:ind w:firstLineChars="200" w:firstLine="420"/>
    </w:pPr>
    <w:rPr>
      <w:rFonts w:ascii="Times New Roman" w:eastAsia="宋体" w:hAnsi="Times New Roman" w:cs="Arial"/>
      <w:kern w:val="0"/>
      <w:sz w:val="24"/>
      <w:szCs w:val="24"/>
    </w:rPr>
  </w:style>
  <w:style w:type="character" w:customStyle="1" w:styleId="12">
    <w:name w:val="未处理的提及1"/>
    <w:basedOn w:val="a0"/>
    <w:uiPriority w:val="99"/>
    <w:semiHidden/>
    <w:unhideWhenUsed/>
    <w:rsid w:val="00D5686E"/>
    <w:rPr>
      <w:color w:val="808080"/>
      <w:shd w:val="clear" w:color="auto" w:fill="E6E6E6"/>
    </w:rPr>
  </w:style>
  <w:style w:type="table" w:styleId="af2">
    <w:name w:val="Table Grid"/>
    <w:basedOn w:val="a1"/>
    <w:rsid w:val="008A0DEC"/>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a0"/>
    <w:rsid w:val="00320965"/>
  </w:style>
  <w:style w:type="character" w:styleId="af3">
    <w:name w:val="Placeholder Text"/>
    <w:basedOn w:val="a0"/>
    <w:uiPriority w:val="99"/>
    <w:semiHidden/>
    <w:rsid w:val="002D41C8"/>
    <w:rPr>
      <w:color w:val="808080"/>
    </w:rPr>
  </w:style>
  <w:style w:type="character" w:styleId="af4">
    <w:name w:val="annotation reference"/>
    <w:basedOn w:val="a0"/>
    <w:uiPriority w:val="99"/>
    <w:semiHidden/>
    <w:unhideWhenUsed/>
    <w:rsid w:val="007746AF"/>
    <w:rPr>
      <w:sz w:val="21"/>
      <w:szCs w:val="21"/>
    </w:rPr>
  </w:style>
  <w:style w:type="paragraph" w:styleId="af5">
    <w:name w:val="annotation text"/>
    <w:basedOn w:val="a"/>
    <w:link w:val="af6"/>
    <w:uiPriority w:val="99"/>
    <w:semiHidden/>
    <w:unhideWhenUsed/>
    <w:rsid w:val="007746AF"/>
    <w:pPr>
      <w:jc w:val="left"/>
    </w:pPr>
  </w:style>
  <w:style w:type="character" w:customStyle="1" w:styleId="af6">
    <w:name w:val="批注文字 字符"/>
    <w:basedOn w:val="a0"/>
    <w:link w:val="af5"/>
    <w:uiPriority w:val="99"/>
    <w:semiHidden/>
    <w:rsid w:val="007746AF"/>
  </w:style>
  <w:style w:type="paragraph" w:styleId="af7">
    <w:name w:val="annotation subject"/>
    <w:basedOn w:val="af5"/>
    <w:next w:val="af5"/>
    <w:link w:val="af8"/>
    <w:uiPriority w:val="99"/>
    <w:semiHidden/>
    <w:unhideWhenUsed/>
    <w:rsid w:val="007746AF"/>
    <w:rPr>
      <w:b/>
      <w:bCs/>
    </w:rPr>
  </w:style>
  <w:style w:type="character" w:customStyle="1" w:styleId="af8">
    <w:name w:val="批注主题 字符"/>
    <w:basedOn w:val="af6"/>
    <w:link w:val="af7"/>
    <w:uiPriority w:val="99"/>
    <w:semiHidden/>
    <w:rsid w:val="007746AF"/>
    <w:rPr>
      <w:b/>
      <w:bCs/>
    </w:rPr>
  </w:style>
  <w:style w:type="character" w:customStyle="1" w:styleId="40">
    <w:name w:val="标题 4 字符"/>
    <w:basedOn w:val="a0"/>
    <w:link w:val="4"/>
    <w:uiPriority w:val="9"/>
    <w:semiHidden/>
    <w:rsid w:val="003C3DAD"/>
    <w:rPr>
      <w:rFonts w:asciiTheme="majorHAnsi" w:eastAsiaTheme="majorEastAsia" w:hAnsiTheme="majorHAnsi" w:cstheme="majorBidi"/>
      <w:b/>
      <w:bCs/>
      <w:sz w:val="28"/>
      <w:szCs w:val="28"/>
    </w:rPr>
  </w:style>
  <w:style w:type="character" w:customStyle="1" w:styleId="21">
    <w:name w:val="未处理的提及2"/>
    <w:basedOn w:val="a0"/>
    <w:uiPriority w:val="99"/>
    <w:semiHidden/>
    <w:unhideWhenUsed/>
    <w:rsid w:val="00B97D53"/>
    <w:rPr>
      <w:color w:val="605E5C"/>
      <w:shd w:val="clear" w:color="auto" w:fill="E1DFDD"/>
    </w:rPr>
  </w:style>
  <w:style w:type="paragraph" w:customStyle="1" w:styleId="Default">
    <w:name w:val="Default"/>
    <w:rsid w:val="009C6D7F"/>
    <w:pPr>
      <w:widowControl w:val="0"/>
      <w:autoSpaceDE w:val="0"/>
      <w:autoSpaceDN w:val="0"/>
      <w:adjustRightInd w:val="0"/>
    </w:pPr>
    <w:rPr>
      <w:rFonts w:ascii="宋体" w:eastAsia="宋体" w:hAnsi="Times New Roman" w:cs="宋体"/>
      <w:color w:val="000000"/>
      <w:kern w:val="0"/>
      <w:sz w:val="24"/>
      <w:szCs w:val="24"/>
    </w:rPr>
  </w:style>
  <w:style w:type="paragraph" w:customStyle="1" w:styleId="af9">
    <w:name w:val="表"/>
    <w:basedOn w:val="afa"/>
    <w:qFormat/>
    <w:rsid w:val="009C6D7F"/>
    <w:pPr>
      <w:spacing w:before="240" w:after="120"/>
      <w:jc w:val="center"/>
    </w:pPr>
    <w:rPr>
      <w:rFonts w:ascii="Times New Roman" w:eastAsia="宋体" w:hAnsi="Times New Roman" w:cs="Times New Roman"/>
      <w:sz w:val="22"/>
      <w:lang w:val="x-none" w:eastAsia="x-none"/>
    </w:rPr>
  </w:style>
  <w:style w:type="paragraph" w:styleId="afa">
    <w:name w:val="caption"/>
    <w:basedOn w:val="a"/>
    <w:next w:val="a"/>
    <w:uiPriority w:val="35"/>
    <w:semiHidden/>
    <w:unhideWhenUsed/>
    <w:qFormat/>
    <w:rsid w:val="009C6D7F"/>
    <w:rPr>
      <w:rFonts w:asciiTheme="majorHAnsi" w:eastAsia="黑体" w:hAnsiTheme="majorHAnsi" w:cstheme="majorBidi"/>
      <w:sz w:val="20"/>
      <w:szCs w:val="20"/>
    </w:rPr>
  </w:style>
  <w:style w:type="paragraph" w:customStyle="1" w:styleId="afb">
    <w:name w:val="表格样式"/>
    <w:qFormat/>
    <w:rsid w:val="009C6D7F"/>
    <w:pPr>
      <w:jc w:val="both"/>
    </w:pPr>
    <w:rPr>
      <w:rFonts w:ascii="宋体" w:eastAsia="宋体" w:hAnsi="宋体" w:cs="Times New Roman"/>
      <w:sz w:val="18"/>
      <w:szCs w:val="21"/>
    </w:rPr>
  </w:style>
  <w:style w:type="paragraph" w:customStyle="1" w:styleId="afc">
    <w:name w:val="中文表序样式"/>
    <w:basedOn w:val="a"/>
    <w:link w:val="Char"/>
    <w:rsid w:val="009C6D7F"/>
    <w:pPr>
      <w:widowControl/>
      <w:jc w:val="center"/>
    </w:pPr>
    <w:rPr>
      <w:rFonts w:ascii="Times New Roman" w:eastAsia="宋体" w:hAnsi="Times New Roman" w:cs="Times New Roman"/>
      <w:b/>
      <w:sz w:val="18"/>
      <w:szCs w:val="18"/>
    </w:rPr>
  </w:style>
  <w:style w:type="character" w:customStyle="1" w:styleId="Char">
    <w:name w:val="中文表序样式 Char"/>
    <w:basedOn w:val="a0"/>
    <w:link w:val="afc"/>
    <w:rsid w:val="009C6D7F"/>
    <w:rPr>
      <w:rFonts w:ascii="Times New Roman" w:eastAsia="宋体" w:hAnsi="Times New Roman" w:cs="Times New Roman"/>
      <w:b/>
      <w:sz w:val="18"/>
      <w:szCs w:val="18"/>
    </w:rPr>
  </w:style>
  <w:style w:type="character" w:styleId="afd">
    <w:name w:val="Unresolved Mention"/>
    <w:basedOn w:val="a0"/>
    <w:uiPriority w:val="99"/>
    <w:semiHidden/>
    <w:unhideWhenUsed/>
    <w:rsid w:val="00E65192"/>
    <w:rPr>
      <w:color w:val="605E5C"/>
      <w:shd w:val="clear" w:color="auto" w:fill="E1DFDD"/>
    </w:rPr>
  </w:style>
  <w:style w:type="paragraph" w:styleId="afe">
    <w:name w:val="Body Text"/>
    <w:basedOn w:val="a"/>
    <w:link w:val="aff"/>
    <w:uiPriority w:val="1"/>
    <w:qFormat/>
    <w:rsid w:val="005513AE"/>
    <w:pPr>
      <w:autoSpaceDE w:val="0"/>
      <w:autoSpaceDN w:val="0"/>
      <w:spacing w:line="260" w:lineRule="exact"/>
      <w:jc w:val="left"/>
    </w:pPr>
    <w:rPr>
      <w:rFonts w:ascii="Times New Roman" w:eastAsia="Times New Roman" w:hAnsi="Times New Roman" w:cs="Times New Roman"/>
      <w:kern w:val="0"/>
      <w:sz w:val="20"/>
      <w:szCs w:val="20"/>
      <w:lang w:eastAsia="en-US"/>
    </w:rPr>
  </w:style>
  <w:style w:type="character" w:customStyle="1" w:styleId="aff">
    <w:name w:val="正文文本 字符"/>
    <w:basedOn w:val="a0"/>
    <w:link w:val="afe"/>
    <w:uiPriority w:val="1"/>
    <w:rsid w:val="005513AE"/>
    <w:rPr>
      <w:rFonts w:ascii="Times New Roman" w:eastAsia="Times New Roman" w:hAnsi="Times New Roman" w:cs="Times New Roman"/>
      <w:kern w:val="0"/>
      <w:sz w:val="20"/>
      <w:szCs w:val="20"/>
      <w:lang w:eastAsia="en-US"/>
    </w:rPr>
  </w:style>
  <w:style w:type="paragraph" w:customStyle="1" w:styleId="TableParagraph">
    <w:name w:val="Table Paragraph"/>
    <w:basedOn w:val="a"/>
    <w:uiPriority w:val="1"/>
    <w:qFormat/>
    <w:rsid w:val="0071051F"/>
    <w:pPr>
      <w:autoSpaceDE w:val="0"/>
      <w:autoSpaceDN w:val="0"/>
      <w:spacing w:line="220" w:lineRule="exact"/>
      <w:jc w:val="left"/>
    </w:pPr>
    <w:rPr>
      <w:rFonts w:ascii="Times New Roman" w:eastAsia="Times New Roman" w:hAnsi="Times New Roman" w:cs="Times New Roman"/>
      <w:kern w:val="0"/>
      <w:sz w:val="17"/>
      <w:lang w:eastAsia="en-US"/>
    </w:rPr>
  </w:style>
  <w:style w:type="table" w:customStyle="1" w:styleId="TableGrid">
    <w:name w:val="TableGrid"/>
    <w:rsid w:val="0071051F"/>
    <w:pPr>
      <w:spacing w:line="230" w:lineRule="exact"/>
    </w:pPr>
    <w:rPr>
      <w:kern w:val="0"/>
      <w:sz w:val="17"/>
      <w:lang w:eastAsia="en-US"/>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737465">
      <w:bodyDiv w:val="1"/>
      <w:marLeft w:val="0"/>
      <w:marRight w:val="0"/>
      <w:marTop w:val="0"/>
      <w:marBottom w:val="0"/>
      <w:divBdr>
        <w:top w:val="none" w:sz="0" w:space="0" w:color="auto"/>
        <w:left w:val="none" w:sz="0" w:space="0" w:color="auto"/>
        <w:bottom w:val="none" w:sz="0" w:space="0" w:color="auto"/>
        <w:right w:val="none" w:sz="0" w:space="0" w:color="auto"/>
      </w:divBdr>
      <w:divsChild>
        <w:div w:id="1006326363">
          <w:marLeft w:val="0"/>
          <w:marRight w:val="0"/>
          <w:marTop w:val="0"/>
          <w:marBottom w:val="0"/>
          <w:divBdr>
            <w:top w:val="none" w:sz="0" w:space="0" w:color="auto"/>
            <w:left w:val="none" w:sz="0" w:space="0" w:color="auto"/>
            <w:bottom w:val="none" w:sz="0" w:space="0" w:color="auto"/>
            <w:right w:val="none" w:sz="0" w:space="0" w:color="auto"/>
          </w:divBdr>
        </w:div>
      </w:divsChild>
    </w:div>
    <w:div w:id="52437547">
      <w:bodyDiv w:val="1"/>
      <w:marLeft w:val="0"/>
      <w:marRight w:val="0"/>
      <w:marTop w:val="0"/>
      <w:marBottom w:val="0"/>
      <w:divBdr>
        <w:top w:val="none" w:sz="0" w:space="0" w:color="auto"/>
        <w:left w:val="none" w:sz="0" w:space="0" w:color="auto"/>
        <w:bottom w:val="none" w:sz="0" w:space="0" w:color="auto"/>
        <w:right w:val="none" w:sz="0" w:space="0" w:color="auto"/>
      </w:divBdr>
      <w:divsChild>
        <w:div w:id="1166751634">
          <w:marLeft w:val="0"/>
          <w:marRight w:val="0"/>
          <w:marTop w:val="0"/>
          <w:marBottom w:val="0"/>
          <w:divBdr>
            <w:top w:val="none" w:sz="0" w:space="0" w:color="auto"/>
            <w:left w:val="none" w:sz="0" w:space="0" w:color="auto"/>
            <w:bottom w:val="none" w:sz="0" w:space="0" w:color="auto"/>
            <w:right w:val="none" w:sz="0" w:space="0" w:color="auto"/>
          </w:divBdr>
        </w:div>
      </w:divsChild>
    </w:div>
    <w:div w:id="444926067">
      <w:bodyDiv w:val="1"/>
      <w:marLeft w:val="0"/>
      <w:marRight w:val="0"/>
      <w:marTop w:val="0"/>
      <w:marBottom w:val="0"/>
      <w:divBdr>
        <w:top w:val="none" w:sz="0" w:space="0" w:color="auto"/>
        <w:left w:val="none" w:sz="0" w:space="0" w:color="auto"/>
        <w:bottom w:val="none" w:sz="0" w:space="0" w:color="auto"/>
        <w:right w:val="none" w:sz="0" w:space="0" w:color="auto"/>
      </w:divBdr>
      <w:divsChild>
        <w:div w:id="1019043614">
          <w:marLeft w:val="0"/>
          <w:marRight w:val="0"/>
          <w:marTop w:val="0"/>
          <w:marBottom w:val="0"/>
          <w:divBdr>
            <w:top w:val="none" w:sz="0" w:space="0" w:color="auto"/>
            <w:left w:val="none" w:sz="0" w:space="0" w:color="auto"/>
            <w:bottom w:val="none" w:sz="0" w:space="0" w:color="auto"/>
            <w:right w:val="none" w:sz="0" w:space="0" w:color="auto"/>
          </w:divBdr>
        </w:div>
      </w:divsChild>
    </w:div>
    <w:div w:id="486630377">
      <w:bodyDiv w:val="1"/>
      <w:marLeft w:val="0"/>
      <w:marRight w:val="0"/>
      <w:marTop w:val="0"/>
      <w:marBottom w:val="0"/>
      <w:divBdr>
        <w:top w:val="none" w:sz="0" w:space="0" w:color="auto"/>
        <w:left w:val="none" w:sz="0" w:space="0" w:color="auto"/>
        <w:bottom w:val="none" w:sz="0" w:space="0" w:color="auto"/>
        <w:right w:val="none" w:sz="0" w:space="0" w:color="auto"/>
      </w:divBdr>
      <w:divsChild>
        <w:div w:id="343946124">
          <w:marLeft w:val="0"/>
          <w:marRight w:val="0"/>
          <w:marTop w:val="0"/>
          <w:marBottom w:val="0"/>
          <w:divBdr>
            <w:top w:val="none" w:sz="0" w:space="0" w:color="auto"/>
            <w:left w:val="none" w:sz="0" w:space="0" w:color="auto"/>
            <w:bottom w:val="none" w:sz="0" w:space="0" w:color="auto"/>
            <w:right w:val="none" w:sz="0" w:space="0" w:color="auto"/>
          </w:divBdr>
        </w:div>
      </w:divsChild>
    </w:div>
    <w:div w:id="528375731">
      <w:bodyDiv w:val="1"/>
      <w:marLeft w:val="0"/>
      <w:marRight w:val="0"/>
      <w:marTop w:val="0"/>
      <w:marBottom w:val="0"/>
      <w:divBdr>
        <w:top w:val="none" w:sz="0" w:space="0" w:color="auto"/>
        <w:left w:val="none" w:sz="0" w:space="0" w:color="auto"/>
        <w:bottom w:val="none" w:sz="0" w:space="0" w:color="auto"/>
        <w:right w:val="none" w:sz="0" w:space="0" w:color="auto"/>
      </w:divBdr>
      <w:divsChild>
        <w:div w:id="327292763">
          <w:marLeft w:val="0"/>
          <w:marRight w:val="0"/>
          <w:marTop w:val="0"/>
          <w:marBottom w:val="0"/>
          <w:divBdr>
            <w:top w:val="none" w:sz="0" w:space="0" w:color="auto"/>
            <w:left w:val="none" w:sz="0" w:space="0" w:color="auto"/>
            <w:bottom w:val="none" w:sz="0" w:space="0" w:color="auto"/>
            <w:right w:val="none" w:sz="0" w:space="0" w:color="auto"/>
          </w:divBdr>
        </w:div>
      </w:divsChild>
    </w:div>
    <w:div w:id="906038075">
      <w:bodyDiv w:val="1"/>
      <w:marLeft w:val="0"/>
      <w:marRight w:val="0"/>
      <w:marTop w:val="0"/>
      <w:marBottom w:val="0"/>
      <w:divBdr>
        <w:top w:val="none" w:sz="0" w:space="0" w:color="auto"/>
        <w:left w:val="none" w:sz="0" w:space="0" w:color="auto"/>
        <w:bottom w:val="none" w:sz="0" w:space="0" w:color="auto"/>
        <w:right w:val="none" w:sz="0" w:space="0" w:color="auto"/>
      </w:divBdr>
    </w:div>
    <w:div w:id="1008212168">
      <w:bodyDiv w:val="1"/>
      <w:marLeft w:val="0"/>
      <w:marRight w:val="0"/>
      <w:marTop w:val="0"/>
      <w:marBottom w:val="0"/>
      <w:divBdr>
        <w:top w:val="none" w:sz="0" w:space="0" w:color="auto"/>
        <w:left w:val="none" w:sz="0" w:space="0" w:color="auto"/>
        <w:bottom w:val="none" w:sz="0" w:space="0" w:color="auto"/>
        <w:right w:val="none" w:sz="0" w:space="0" w:color="auto"/>
      </w:divBdr>
      <w:divsChild>
        <w:div w:id="1261913611">
          <w:marLeft w:val="0"/>
          <w:marRight w:val="0"/>
          <w:marTop w:val="0"/>
          <w:marBottom w:val="0"/>
          <w:divBdr>
            <w:top w:val="none" w:sz="0" w:space="0" w:color="auto"/>
            <w:left w:val="none" w:sz="0" w:space="0" w:color="auto"/>
            <w:bottom w:val="none" w:sz="0" w:space="0" w:color="auto"/>
            <w:right w:val="none" w:sz="0" w:space="0" w:color="auto"/>
          </w:divBdr>
        </w:div>
      </w:divsChild>
    </w:div>
    <w:div w:id="1260454877">
      <w:bodyDiv w:val="1"/>
      <w:marLeft w:val="0"/>
      <w:marRight w:val="0"/>
      <w:marTop w:val="0"/>
      <w:marBottom w:val="0"/>
      <w:divBdr>
        <w:top w:val="none" w:sz="0" w:space="0" w:color="auto"/>
        <w:left w:val="none" w:sz="0" w:space="0" w:color="auto"/>
        <w:bottom w:val="none" w:sz="0" w:space="0" w:color="auto"/>
        <w:right w:val="none" w:sz="0" w:space="0" w:color="auto"/>
      </w:divBdr>
      <w:divsChild>
        <w:div w:id="97340216">
          <w:marLeft w:val="0"/>
          <w:marRight w:val="0"/>
          <w:marTop w:val="0"/>
          <w:marBottom w:val="0"/>
          <w:divBdr>
            <w:top w:val="none" w:sz="0" w:space="0" w:color="auto"/>
            <w:left w:val="none" w:sz="0" w:space="0" w:color="auto"/>
            <w:bottom w:val="none" w:sz="0" w:space="0" w:color="auto"/>
            <w:right w:val="none" w:sz="0" w:space="0" w:color="auto"/>
          </w:divBdr>
        </w:div>
      </w:divsChild>
    </w:div>
    <w:div w:id="1357535805">
      <w:bodyDiv w:val="1"/>
      <w:marLeft w:val="0"/>
      <w:marRight w:val="0"/>
      <w:marTop w:val="0"/>
      <w:marBottom w:val="0"/>
      <w:divBdr>
        <w:top w:val="none" w:sz="0" w:space="0" w:color="auto"/>
        <w:left w:val="none" w:sz="0" w:space="0" w:color="auto"/>
        <w:bottom w:val="none" w:sz="0" w:space="0" w:color="auto"/>
        <w:right w:val="none" w:sz="0" w:space="0" w:color="auto"/>
      </w:divBdr>
      <w:divsChild>
        <w:div w:id="1955019522">
          <w:marLeft w:val="0"/>
          <w:marRight w:val="0"/>
          <w:marTop w:val="0"/>
          <w:marBottom w:val="0"/>
          <w:divBdr>
            <w:top w:val="none" w:sz="0" w:space="0" w:color="auto"/>
            <w:left w:val="none" w:sz="0" w:space="0" w:color="auto"/>
            <w:bottom w:val="none" w:sz="0" w:space="0" w:color="auto"/>
            <w:right w:val="none" w:sz="0" w:space="0" w:color="auto"/>
          </w:divBdr>
        </w:div>
      </w:divsChild>
    </w:div>
    <w:div w:id="1509370673">
      <w:bodyDiv w:val="1"/>
      <w:marLeft w:val="0"/>
      <w:marRight w:val="0"/>
      <w:marTop w:val="0"/>
      <w:marBottom w:val="0"/>
      <w:divBdr>
        <w:top w:val="none" w:sz="0" w:space="0" w:color="auto"/>
        <w:left w:val="none" w:sz="0" w:space="0" w:color="auto"/>
        <w:bottom w:val="none" w:sz="0" w:space="0" w:color="auto"/>
        <w:right w:val="none" w:sz="0" w:space="0" w:color="auto"/>
      </w:divBdr>
      <w:divsChild>
        <w:div w:id="1761216034">
          <w:marLeft w:val="0"/>
          <w:marRight w:val="0"/>
          <w:marTop w:val="0"/>
          <w:marBottom w:val="0"/>
          <w:divBdr>
            <w:top w:val="none" w:sz="0" w:space="0" w:color="auto"/>
            <w:left w:val="none" w:sz="0" w:space="0" w:color="auto"/>
            <w:bottom w:val="none" w:sz="0" w:space="0" w:color="auto"/>
            <w:right w:val="none" w:sz="0" w:space="0" w:color="auto"/>
          </w:divBdr>
        </w:div>
      </w:divsChild>
    </w:div>
    <w:div w:id="1523982218">
      <w:bodyDiv w:val="1"/>
      <w:marLeft w:val="0"/>
      <w:marRight w:val="0"/>
      <w:marTop w:val="0"/>
      <w:marBottom w:val="0"/>
      <w:divBdr>
        <w:top w:val="none" w:sz="0" w:space="0" w:color="auto"/>
        <w:left w:val="none" w:sz="0" w:space="0" w:color="auto"/>
        <w:bottom w:val="none" w:sz="0" w:space="0" w:color="auto"/>
        <w:right w:val="none" w:sz="0" w:space="0" w:color="auto"/>
      </w:divBdr>
      <w:divsChild>
        <w:div w:id="1729263637">
          <w:marLeft w:val="0"/>
          <w:marRight w:val="0"/>
          <w:marTop w:val="0"/>
          <w:marBottom w:val="0"/>
          <w:divBdr>
            <w:top w:val="none" w:sz="0" w:space="0" w:color="auto"/>
            <w:left w:val="none" w:sz="0" w:space="0" w:color="auto"/>
            <w:bottom w:val="none" w:sz="0" w:space="0" w:color="auto"/>
            <w:right w:val="none" w:sz="0" w:space="0" w:color="auto"/>
          </w:divBdr>
        </w:div>
      </w:divsChild>
    </w:div>
    <w:div w:id="1725638628">
      <w:bodyDiv w:val="1"/>
      <w:marLeft w:val="0"/>
      <w:marRight w:val="0"/>
      <w:marTop w:val="0"/>
      <w:marBottom w:val="0"/>
      <w:divBdr>
        <w:top w:val="none" w:sz="0" w:space="0" w:color="auto"/>
        <w:left w:val="none" w:sz="0" w:space="0" w:color="auto"/>
        <w:bottom w:val="none" w:sz="0" w:space="0" w:color="auto"/>
        <w:right w:val="none" w:sz="0" w:space="0" w:color="auto"/>
      </w:divBdr>
    </w:div>
    <w:div w:id="1782721125">
      <w:bodyDiv w:val="1"/>
      <w:marLeft w:val="0"/>
      <w:marRight w:val="0"/>
      <w:marTop w:val="0"/>
      <w:marBottom w:val="0"/>
      <w:divBdr>
        <w:top w:val="none" w:sz="0" w:space="0" w:color="auto"/>
        <w:left w:val="none" w:sz="0" w:space="0" w:color="auto"/>
        <w:bottom w:val="none" w:sz="0" w:space="0" w:color="auto"/>
        <w:right w:val="none" w:sz="0" w:space="0" w:color="auto"/>
      </w:divBdr>
    </w:div>
    <w:div w:id="1823348933">
      <w:bodyDiv w:val="1"/>
      <w:marLeft w:val="0"/>
      <w:marRight w:val="0"/>
      <w:marTop w:val="0"/>
      <w:marBottom w:val="0"/>
      <w:divBdr>
        <w:top w:val="none" w:sz="0" w:space="0" w:color="auto"/>
        <w:left w:val="none" w:sz="0" w:space="0" w:color="auto"/>
        <w:bottom w:val="none" w:sz="0" w:space="0" w:color="auto"/>
        <w:right w:val="none" w:sz="0" w:space="0" w:color="auto"/>
      </w:divBdr>
      <w:divsChild>
        <w:div w:id="789400340">
          <w:marLeft w:val="0"/>
          <w:marRight w:val="0"/>
          <w:marTop w:val="0"/>
          <w:marBottom w:val="0"/>
          <w:divBdr>
            <w:top w:val="none" w:sz="0" w:space="0" w:color="auto"/>
            <w:left w:val="none" w:sz="0" w:space="0" w:color="auto"/>
            <w:bottom w:val="none" w:sz="0" w:space="0" w:color="auto"/>
            <w:right w:val="none" w:sz="0" w:space="0" w:color="auto"/>
          </w:divBdr>
        </w:div>
      </w:divsChild>
    </w:div>
    <w:div w:id="1895004343">
      <w:bodyDiv w:val="1"/>
      <w:marLeft w:val="0"/>
      <w:marRight w:val="0"/>
      <w:marTop w:val="0"/>
      <w:marBottom w:val="0"/>
      <w:divBdr>
        <w:top w:val="none" w:sz="0" w:space="0" w:color="auto"/>
        <w:left w:val="none" w:sz="0" w:space="0" w:color="auto"/>
        <w:bottom w:val="none" w:sz="0" w:space="0" w:color="auto"/>
        <w:right w:val="none" w:sz="0" w:space="0" w:color="auto"/>
      </w:divBdr>
      <w:divsChild>
        <w:div w:id="129400640">
          <w:marLeft w:val="0"/>
          <w:marRight w:val="0"/>
          <w:marTop w:val="0"/>
          <w:marBottom w:val="0"/>
          <w:divBdr>
            <w:top w:val="none" w:sz="0" w:space="0" w:color="auto"/>
            <w:left w:val="none" w:sz="0" w:space="0" w:color="auto"/>
            <w:bottom w:val="none" w:sz="0" w:space="0" w:color="auto"/>
            <w:right w:val="none" w:sz="0" w:space="0" w:color="auto"/>
          </w:divBdr>
        </w:div>
      </w:divsChild>
    </w:div>
    <w:div w:id="212291413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webSettings" Target="webSettings.xml"/><Relationship Id="rId18" Type="http://schemas.openxmlformats.org/officeDocument/2006/relationships/image" Target="media/image2.png"/><Relationship Id="rId26" Type="http://schemas.openxmlformats.org/officeDocument/2006/relationships/image" Target="media/image10.png"/><Relationship Id="rId3" Type="http://schemas.openxmlformats.org/officeDocument/2006/relationships/customXml" Target="../customXml/item3.xml"/><Relationship Id="rId21" Type="http://schemas.openxmlformats.org/officeDocument/2006/relationships/image" Target="media/image5.png"/><Relationship Id="rId7" Type="http://schemas.openxmlformats.org/officeDocument/2006/relationships/customXml" Target="../customXml/item7.xml"/><Relationship Id="rId12" Type="http://schemas.openxmlformats.org/officeDocument/2006/relationships/settings" Target="settings.xml"/><Relationship Id="rId17" Type="http://schemas.openxmlformats.org/officeDocument/2006/relationships/image" Target="media/image1.png"/><Relationship Id="rId25" Type="http://schemas.openxmlformats.org/officeDocument/2006/relationships/image" Target="media/image9.png"/><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tyles" Target="styles.xml"/><Relationship Id="rId24" Type="http://schemas.openxmlformats.org/officeDocument/2006/relationships/image" Target="media/image8.png"/><Relationship Id="rId5" Type="http://schemas.openxmlformats.org/officeDocument/2006/relationships/customXml" Target="../customXml/item5.xml"/><Relationship Id="rId15" Type="http://schemas.openxmlformats.org/officeDocument/2006/relationships/endnotes" Target="endnotes.xml"/><Relationship Id="rId23" Type="http://schemas.openxmlformats.org/officeDocument/2006/relationships/image" Target="media/image7.png"/><Relationship Id="rId28" Type="http://schemas.openxmlformats.org/officeDocument/2006/relationships/theme" Target="theme/theme1.xml"/><Relationship Id="rId10" Type="http://schemas.openxmlformats.org/officeDocument/2006/relationships/numbering" Target="numbering.xml"/><Relationship Id="rId19" Type="http://schemas.openxmlformats.org/officeDocument/2006/relationships/image" Target="media/image3.pn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footnotes" Target="footnotes.xml"/><Relationship Id="rId22" Type="http://schemas.openxmlformats.org/officeDocument/2006/relationships/image" Target="media/image6.png"/><Relationship Id="rId27"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9.951"/>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0,'0'0</inkml:trace>
</inkml:ink>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268"/>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4.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446"/>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5.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5.167"/>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6.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028"/>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7.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9.639"/>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8.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163"/>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9.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171"/>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Props1.xml><?xml version="1.0" encoding="utf-8"?>
<ds:datastoreItem xmlns:ds="http://schemas.openxmlformats.org/officeDocument/2006/customXml" ds:itemID="{C4632F00-5510-4446-BFC6-AFD51E328A87}">
  <ds:schemaRefs>
    <ds:schemaRef ds:uri="http://www.w3.org/2003/InkML"/>
  </ds:schemaRefs>
</ds:datastoreItem>
</file>

<file path=customXml/itemProps2.xml><?xml version="1.0" encoding="utf-8"?>
<ds:datastoreItem xmlns:ds="http://schemas.openxmlformats.org/officeDocument/2006/customXml" ds:itemID="{C7A88465-52B4-4798-9793-C7B9D2CD2FC2}">
  <ds:schemaRefs>
    <ds:schemaRef ds:uri="http://schemas.openxmlformats.org/officeDocument/2006/bibliography"/>
  </ds:schemaRefs>
</ds:datastoreItem>
</file>

<file path=customXml/itemProps3.xml><?xml version="1.0" encoding="utf-8"?>
<ds:datastoreItem xmlns:ds="http://schemas.openxmlformats.org/officeDocument/2006/customXml" ds:itemID="{290044E2-0BA4-467E-9E53-FFCB639A368E}">
  <ds:schemaRefs>
    <ds:schemaRef ds:uri="http://www.w3.org/2003/InkML"/>
  </ds:schemaRefs>
</ds:datastoreItem>
</file>

<file path=customXml/itemProps4.xml><?xml version="1.0" encoding="utf-8"?>
<ds:datastoreItem xmlns:ds="http://schemas.openxmlformats.org/officeDocument/2006/customXml" ds:itemID="{A24CD530-54B2-4D4C-A1F1-FF10573DFF46}">
  <ds:schemaRefs>
    <ds:schemaRef ds:uri="http://www.w3.org/2003/InkML"/>
  </ds:schemaRefs>
</ds:datastoreItem>
</file>

<file path=customXml/itemProps5.xml><?xml version="1.0" encoding="utf-8"?>
<ds:datastoreItem xmlns:ds="http://schemas.openxmlformats.org/officeDocument/2006/customXml" ds:itemID="{C3CB785B-7851-45EB-A695-18D06BBAF8F4}">
  <ds:schemaRefs>
    <ds:schemaRef ds:uri="http://www.w3.org/2003/InkML"/>
  </ds:schemaRefs>
</ds:datastoreItem>
</file>

<file path=customXml/itemProps6.xml><?xml version="1.0" encoding="utf-8"?>
<ds:datastoreItem xmlns:ds="http://schemas.openxmlformats.org/officeDocument/2006/customXml" ds:itemID="{92508B80-DB3B-412D-8990-6D42959CC3CB}">
  <ds:schemaRefs>
    <ds:schemaRef ds:uri="http://www.w3.org/2003/InkML"/>
  </ds:schemaRefs>
</ds:datastoreItem>
</file>

<file path=customXml/itemProps7.xml><?xml version="1.0" encoding="utf-8"?>
<ds:datastoreItem xmlns:ds="http://schemas.openxmlformats.org/officeDocument/2006/customXml" ds:itemID="{4EAB2A64-D528-4499-9246-6390C4E52F7A}">
  <ds:schemaRefs>
    <ds:schemaRef ds:uri="http://www.w3.org/2003/InkML"/>
  </ds:schemaRefs>
</ds:datastoreItem>
</file>

<file path=customXml/itemProps8.xml><?xml version="1.0" encoding="utf-8"?>
<ds:datastoreItem xmlns:ds="http://schemas.openxmlformats.org/officeDocument/2006/customXml" ds:itemID="{2CF8A7BC-A6C9-488E-AE21-F47F958DEE91}">
  <ds:schemaRefs>
    <ds:schemaRef ds:uri="http://www.w3.org/2003/InkML"/>
  </ds:schemaRefs>
</ds:datastoreItem>
</file>

<file path=customXml/itemProps9.xml><?xml version="1.0" encoding="utf-8"?>
<ds:datastoreItem xmlns:ds="http://schemas.openxmlformats.org/officeDocument/2006/customXml" ds:itemID="{DF7E2C67-A2F6-4770-A022-CC6D6CEBEFC9}">
  <ds:schemaRefs>
    <ds:schemaRef ds:uri="http://www.w3.org/2003/InkML"/>
  </ds:schemaRefs>
</ds:datastoreItem>
</file>

<file path=docProps/app.xml><?xml version="1.0" encoding="utf-8"?>
<Properties xmlns="http://schemas.openxmlformats.org/officeDocument/2006/extended-properties" xmlns:vt="http://schemas.openxmlformats.org/officeDocument/2006/docPropsVTypes">
  <Template>Normal.dotm</Template>
  <TotalTime>197</TotalTime>
  <Pages>13</Pages>
  <Words>3611</Words>
  <Characters>20589</Characters>
  <Application>Microsoft Office Word</Application>
  <DocSecurity>0</DocSecurity>
  <Lines>171</Lines>
  <Paragraphs>48</Paragraphs>
  <ScaleCrop>false</ScaleCrop>
  <Company>siom</Company>
  <LinksUpToDate>false</LinksUpToDate>
  <CharactersWithSpaces>24152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刘森</dc:creator>
  <cp:keywords/>
  <dc:description/>
  <cp:lastModifiedBy>yh X</cp:lastModifiedBy>
  <cp:revision>1231</cp:revision>
  <dcterms:created xsi:type="dcterms:W3CDTF">2022-07-03T11:46:00Z</dcterms:created>
  <dcterms:modified xsi:type="dcterms:W3CDTF">2026-04-13T03:52:00Z</dcterms:modified>
</cp:coreProperties>
</file>